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EA" w:rsidRPr="003C1C26" w:rsidRDefault="001D27EA">
      <w:pPr>
        <w:pStyle w:val="Header"/>
        <w:tabs>
          <w:tab w:val="clear" w:pos="4819"/>
          <w:tab w:val="clear" w:pos="9638"/>
        </w:tabs>
        <w:rPr>
          <w:rFonts w:cs="Arial"/>
        </w:rPr>
      </w:pPr>
      <w:bookmarkStart w:id="0" w:name="_GoBack"/>
      <w:bookmarkEnd w:id="0"/>
    </w:p>
    <w:p w:rsidR="001D27EA" w:rsidRPr="003C1C26" w:rsidRDefault="001D27EA">
      <w:pPr>
        <w:pStyle w:val="Title"/>
        <w:tabs>
          <w:tab w:val="clear" w:pos="4819"/>
        </w:tabs>
        <w:jc w:val="left"/>
        <w:rPr>
          <w:rFonts w:cs="Arial"/>
          <w:sz w:val="52"/>
        </w:rPr>
      </w:pPr>
      <w:r w:rsidRPr="003C1C26">
        <w:rPr>
          <w:rFonts w:cs="Arial"/>
          <w:sz w:val="52"/>
        </w:rPr>
        <w:t>Quality System Assessment Checklist</w:t>
      </w:r>
    </w:p>
    <w:p w:rsidR="001D27EA" w:rsidRPr="003C1C26" w:rsidRDefault="001D27EA">
      <w:pPr>
        <w:rPr>
          <w:rFonts w:cs="Arial"/>
        </w:rPr>
      </w:pPr>
    </w:p>
    <w:tbl>
      <w:tblPr>
        <w:tblW w:w="9900" w:type="dxa"/>
        <w:tblInd w:w="-110" w:type="dxa"/>
        <w:tblCellMar>
          <w:left w:w="70" w:type="dxa"/>
          <w:right w:w="70" w:type="dxa"/>
        </w:tblCellMar>
        <w:tblLook w:val="0000" w:firstRow="0" w:lastRow="0" w:firstColumn="0" w:lastColumn="0" w:noHBand="0" w:noVBand="0"/>
      </w:tblPr>
      <w:tblGrid>
        <w:gridCol w:w="3033"/>
        <w:gridCol w:w="207"/>
        <w:gridCol w:w="6660"/>
      </w:tblGrid>
      <w:tr w:rsidR="001D27EA" w:rsidRPr="003C1C26" w:rsidTr="00F07DBD">
        <w:tc>
          <w:tcPr>
            <w:tcW w:w="3033" w:type="dxa"/>
          </w:tcPr>
          <w:p w:rsidR="001D27EA" w:rsidRPr="003C1C26" w:rsidRDefault="001D27EA">
            <w:pPr>
              <w:spacing w:before="40"/>
              <w:jc w:val="right"/>
              <w:rPr>
                <w:rFonts w:cs="Arial"/>
                <w:b/>
                <w:sz w:val="22"/>
              </w:rPr>
            </w:pPr>
            <w:r w:rsidRPr="003C1C26">
              <w:rPr>
                <w:rFonts w:cs="Arial"/>
                <w:b/>
                <w:sz w:val="22"/>
              </w:rPr>
              <w:t>DS/EN ISO 9001:200</w:t>
            </w:r>
            <w:r w:rsidR="00F07DBD">
              <w:rPr>
                <w:rFonts w:cs="Arial"/>
                <w:b/>
                <w:sz w:val="22"/>
              </w:rPr>
              <w:t>8</w:t>
            </w:r>
            <w:r w:rsidR="00D00CC3">
              <w:rPr>
                <w:rFonts w:cs="Arial"/>
                <w:b/>
                <w:sz w:val="22"/>
              </w:rPr>
              <w:t xml:space="preserve"> + AC:2009</w:t>
            </w:r>
            <w:r w:rsidR="00CE12A2">
              <w:rPr>
                <w:rFonts w:cs="Arial"/>
                <w:b/>
                <w:sz w:val="22"/>
              </w:rPr>
              <w:t>/2010</w:t>
            </w:r>
          </w:p>
        </w:tc>
        <w:tc>
          <w:tcPr>
            <w:tcW w:w="207" w:type="dxa"/>
          </w:tcPr>
          <w:p w:rsidR="001D27EA" w:rsidRPr="003C1C26" w:rsidRDefault="001D27EA">
            <w:pPr>
              <w:rPr>
                <w:rFonts w:cs="Arial"/>
              </w:rPr>
            </w:pPr>
            <w:r w:rsidRPr="003C1C26">
              <w:rPr>
                <w:rFonts w:cs="Arial"/>
              </w:rPr>
              <w:t>:</w:t>
            </w:r>
          </w:p>
        </w:tc>
        <w:tc>
          <w:tcPr>
            <w:tcW w:w="6660" w:type="dxa"/>
          </w:tcPr>
          <w:p w:rsidR="001D27EA" w:rsidRPr="003C1C26" w:rsidRDefault="001D27EA" w:rsidP="00CE12A2">
            <w:pPr>
              <w:spacing w:before="40"/>
              <w:jc w:val="both"/>
              <w:rPr>
                <w:rFonts w:cs="Arial"/>
                <w:sz w:val="20"/>
              </w:rPr>
            </w:pPr>
            <w:r w:rsidRPr="003C1C26">
              <w:rPr>
                <w:rFonts w:cs="Arial"/>
                <w:sz w:val="20"/>
              </w:rPr>
              <w:t>Quality management systems – Requirements (EN ISO 9001:200</w:t>
            </w:r>
            <w:r w:rsidR="00F07DBD">
              <w:rPr>
                <w:rFonts w:cs="Arial"/>
                <w:sz w:val="20"/>
              </w:rPr>
              <w:t>8</w:t>
            </w:r>
            <w:r w:rsidR="00D00CC3">
              <w:rPr>
                <w:rFonts w:cs="Arial"/>
                <w:sz w:val="20"/>
              </w:rPr>
              <w:t xml:space="preserve"> + AC:2009</w:t>
            </w:r>
            <w:r w:rsidRPr="003C1C26">
              <w:rPr>
                <w:rFonts w:cs="Arial"/>
                <w:sz w:val="20"/>
              </w:rPr>
              <w:t>)</w:t>
            </w:r>
          </w:p>
        </w:tc>
      </w:tr>
      <w:tr w:rsidR="001D27EA" w:rsidRPr="003C1C26" w:rsidTr="00F07DBD">
        <w:tc>
          <w:tcPr>
            <w:tcW w:w="3033" w:type="dxa"/>
          </w:tcPr>
          <w:p w:rsidR="001D27EA" w:rsidRDefault="001D27EA" w:rsidP="004679E1">
            <w:pPr>
              <w:spacing w:before="40"/>
              <w:jc w:val="right"/>
              <w:rPr>
                <w:rFonts w:cs="Arial"/>
                <w:b/>
                <w:sz w:val="22"/>
              </w:rPr>
            </w:pPr>
            <w:r w:rsidRPr="003C1C26">
              <w:rPr>
                <w:rFonts w:cs="Arial"/>
                <w:b/>
                <w:sz w:val="22"/>
              </w:rPr>
              <w:t>DS/EN ISO 13485:20</w:t>
            </w:r>
            <w:r w:rsidR="004679E1">
              <w:rPr>
                <w:rFonts w:cs="Arial"/>
                <w:b/>
                <w:sz w:val="22"/>
              </w:rPr>
              <w:t>12</w:t>
            </w:r>
            <w:r w:rsidR="00A57257">
              <w:rPr>
                <w:rFonts w:cs="Arial"/>
                <w:b/>
                <w:sz w:val="22"/>
              </w:rPr>
              <w:t xml:space="preserve"> +</w:t>
            </w:r>
          </w:p>
          <w:p w:rsidR="00661283" w:rsidRPr="003C1C26" w:rsidRDefault="00661283" w:rsidP="00A57257">
            <w:pPr>
              <w:spacing w:before="40"/>
              <w:jc w:val="right"/>
              <w:rPr>
                <w:rFonts w:cs="Arial"/>
                <w:b/>
                <w:sz w:val="22"/>
              </w:rPr>
            </w:pPr>
            <w:r>
              <w:rPr>
                <w:rFonts w:cs="Arial"/>
                <w:b/>
                <w:sz w:val="22"/>
              </w:rPr>
              <w:t>AC</w:t>
            </w:r>
            <w:r w:rsidR="00A57257">
              <w:rPr>
                <w:rFonts w:cs="Arial"/>
                <w:b/>
                <w:sz w:val="22"/>
              </w:rPr>
              <w:t>:</w:t>
            </w:r>
            <w:r>
              <w:rPr>
                <w:rFonts w:cs="Arial"/>
                <w:b/>
                <w:sz w:val="22"/>
              </w:rPr>
              <w:t>2012</w:t>
            </w:r>
          </w:p>
        </w:tc>
        <w:tc>
          <w:tcPr>
            <w:tcW w:w="207" w:type="dxa"/>
          </w:tcPr>
          <w:p w:rsidR="001D27EA" w:rsidRPr="003C1C26" w:rsidRDefault="001D27EA">
            <w:pPr>
              <w:spacing w:before="40"/>
              <w:jc w:val="right"/>
              <w:rPr>
                <w:rFonts w:cs="Arial"/>
              </w:rPr>
            </w:pPr>
            <w:r w:rsidRPr="003C1C26">
              <w:rPr>
                <w:rFonts w:cs="Arial"/>
              </w:rPr>
              <w:t>:</w:t>
            </w:r>
          </w:p>
        </w:tc>
        <w:tc>
          <w:tcPr>
            <w:tcW w:w="6660" w:type="dxa"/>
          </w:tcPr>
          <w:p w:rsidR="001D27EA" w:rsidRPr="003C1C26" w:rsidRDefault="001D27EA" w:rsidP="00A57257">
            <w:pPr>
              <w:spacing w:before="40"/>
              <w:jc w:val="both"/>
              <w:rPr>
                <w:rFonts w:cs="Arial"/>
                <w:b/>
                <w:sz w:val="20"/>
              </w:rPr>
            </w:pPr>
            <w:r w:rsidRPr="003C1C26">
              <w:rPr>
                <w:rFonts w:cs="Arial"/>
                <w:sz w:val="20"/>
              </w:rPr>
              <w:t>Medical devices – Quality management systems – Requirements for regulatory purposes (EN ISO 13485:20</w:t>
            </w:r>
            <w:r w:rsidR="004679E1">
              <w:rPr>
                <w:rFonts w:cs="Arial"/>
                <w:sz w:val="20"/>
              </w:rPr>
              <w:t>12</w:t>
            </w:r>
            <w:r w:rsidR="00A57257">
              <w:rPr>
                <w:rFonts w:cs="Arial"/>
                <w:sz w:val="20"/>
              </w:rPr>
              <w:t xml:space="preserve"> + AC:2012</w:t>
            </w:r>
            <w:r w:rsidRPr="003C1C26">
              <w:rPr>
                <w:rFonts w:cs="Arial"/>
                <w:sz w:val="20"/>
              </w:rPr>
              <w:t>)</w:t>
            </w:r>
          </w:p>
        </w:tc>
      </w:tr>
      <w:tr w:rsidR="008046DD" w:rsidRPr="003C1C26" w:rsidTr="00F07DBD">
        <w:tc>
          <w:tcPr>
            <w:tcW w:w="3033" w:type="dxa"/>
          </w:tcPr>
          <w:p w:rsidR="008046DD" w:rsidRPr="003C1C26" w:rsidRDefault="008046DD">
            <w:pPr>
              <w:spacing w:before="40"/>
              <w:jc w:val="right"/>
              <w:rPr>
                <w:rFonts w:cs="Arial"/>
                <w:b/>
                <w:sz w:val="22"/>
              </w:rPr>
            </w:pPr>
            <w:r w:rsidRPr="003C1C26">
              <w:rPr>
                <w:rFonts w:cs="Arial"/>
                <w:b/>
                <w:sz w:val="22"/>
              </w:rPr>
              <w:t>DS/</w:t>
            </w:r>
            <w:r w:rsidR="00F07DBD">
              <w:rPr>
                <w:rFonts w:cs="Arial"/>
                <w:b/>
                <w:sz w:val="22"/>
              </w:rPr>
              <w:t xml:space="preserve">CEN </w:t>
            </w:r>
            <w:r w:rsidRPr="003C1C26">
              <w:rPr>
                <w:rFonts w:cs="Arial"/>
                <w:b/>
                <w:sz w:val="22"/>
              </w:rPr>
              <w:t>ISO/TR 14969:2005</w:t>
            </w:r>
          </w:p>
        </w:tc>
        <w:tc>
          <w:tcPr>
            <w:tcW w:w="207" w:type="dxa"/>
          </w:tcPr>
          <w:p w:rsidR="008046DD" w:rsidRPr="003C1C26" w:rsidRDefault="008046DD">
            <w:pPr>
              <w:spacing w:before="40"/>
              <w:jc w:val="right"/>
              <w:rPr>
                <w:rFonts w:cs="Arial"/>
              </w:rPr>
            </w:pPr>
          </w:p>
        </w:tc>
        <w:tc>
          <w:tcPr>
            <w:tcW w:w="6660" w:type="dxa"/>
          </w:tcPr>
          <w:p w:rsidR="008046DD" w:rsidRPr="003C1C26" w:rsidRDefault="008046DD">
            <w:pPr>
              <w:spacing w:before="40"/>
              <w:jc w:val="both"/>
              <w:rPr>
                <w:rFonts w:cs="Arial"/>
                <w:sz w:val="20"/>
              </w:rPr>
            </w:pPr>
            <w:r w:rsidRPr="003C1C26">
              <w:rPr>
                <w:rFonts w:cs="Arial"/>
                <w:sz w:val="20"/>
              </w:rPr>
              <w:t>Medical devices – Quality management systems – Guidance on the application of ISO 13485:2003 (</w:t>
            </w:r>
            <w:r w:rsidR="00F07DBD">
              <w:rPr>
                <w:rFonts w:cs="Arial"/>
                <w:sz w:val="20"/>
              </w:rPr>
              <w:t xml:space="preserve">CEN </w:t>
            </w:r>
            <w:r w:rsidRPr="003C1C26">
              <w:rPr>
                <w:rFonts w:cs="Arial"/>
                <w:sz w:val="20"/>
              </w:rPr>
              <w:t>ISO/TR 14969:2004)</w:t>
            </w:r>
          </w:p>
        </w:tc>
      </w:tr>
      <w:tr w:rsidR="001D27EA" w:rsidRPr="003C1C26" w:rsidTr="00F07DBD">
        <w:tc>
          <w:tcPr>
            <w:tcW w:w="3033" w:type="dxa"/>
          </w:tcPr>
          <w:p w:rsidR="001D27EA" w:rsidRPr="003C1C26" w:rsidRDefault="001D27EA">
            <w:pPr>
              <w:spacing w:before="40"/>
              <w:jc w:val="right"/>
              <w:rPr>
                <w:rFonts w:cs="Arial"/>
                <w:b/>
                <w:sz w:val="22"/>
              </w:rPr>
            </w:pPr>
            <w:r w:rsidRPr="003C1C26">
              <w:rPr>
                <w:rFonts w:cs="Arial"/>
                <w:b/>
                <w:sz w:val="22"/>
              </w:rPr>
              <w:t>93/42/EEC</w:t>
            </w:r>
          </w:p>
        </w:tc>
        <w:tc>
          <w:tcPr>
            <w:tcW w:w="207" w:type="dxa"/>
          </w:tcPr>
          <w:p w:rsidR="001D27EA" w:rsidRPr="003C1C26" w:rsidRDefault="001D27EA">
            <w:pPr>
              <w:spacing w:before="40"/>
              <w:jc w:val="right"/>
              <w:rPr>
                <w:rFonts w:cs="Arial"/>
              </w:rPr>
            </w:pPr>
            <w:r w:rsidRPr="003C1C26">
              <w:rPr>
                <w:rFonts w:cs="Arial"/>
              </w:rPr>
              <w:t>:</w:t>
            </w:r>
          </w:p>
        </w:tc>
        <w:tc>
          <w:tcPr>
            <w:tcW w:w="6660" w:type="dxa"/>
          </w:tcPr>
          <w:p w:rsidR="001D27EA" w:rsidRPr="003C1C26" w:rsidRDefault="001D27EA">
            <w:pPr>
              <w:spacing w:before="40"/>
              <w:jc w:val="both"/>
              <w:rPr>
                <w:rFonts w:cs="Arial"/>
                <w:b/>
                <w:sz w:val="20"/>
              </w:rPr>
            </w:pPr>
            <w:r w:rsidRPr="003C1C26">
              <w:rPr>
                <w:rFonts w:cs="Arial"/>
                <w:sz w:val="20"/>
              </w:rPr>
              <w:t>EU Council Directive of 14 June 1993 concerning medical devices, as amended by 98/79/EC, 2000/70/EC, 2001/104/EC</w:t>
            </w:r>
            <w:r w:rsidR="00D00CC3">
              <w:rPr>
                <w:rFonts w:cs="Arial"/>
                <w:sz w:val="20"/>
              </w:rPr>
              <w:t>,</w:t>
            </w:r>
            <w:r w:rsidRPr="003C1C26">
              <w:rPr>
                <w:rFonts w:cs="Arial"/>
                <w:sz w:val="20"/>
              </w:rPr>
              <w:t xml:space="preserve"> 2003/12/EC</w:t>
            </w:r>
            <w:r w:rsidR="00D00CC3">
              <w:rPr>
                <w:rFonts w:cs="Arial"/>
                <w:sz w:val="20"/>
              </w:rPr>
              <w:t xml:space="preserve"> and 2007/47/EC</w:t>
            </w:r>
            <w:r w:rsidR="00D17BC9" w:rsidRPr="003C1C26">
              <w:rPr>
                <w:rFonts w:cs="Arial"/>
                <w:sz w:val="20"/>
              </w:rPr>
              <w:t xml:space="preserve"> and by EC regulation No. 1882/2003</w:t>
            </w:r>
          </w:p>
        </w:tc>
      </w:tr>
      <w:tr w:rsidR="006C6817" w:rsidRPr="003C1C26" w:rsidTr="00F07DBD">
        <w:tc>
          <w:tcPr>
            <w:tcW w:w="3033" w:type="dxa"/>
          </w:tcPr>
          <w:p w:rsidR="006C6817" w:rsidRPr="003C1C26" w:rsidRDefault="006C6817">
            <w:pPr>
              <w:spacing w:before="40"/>
              <w:jc w:val="right"/>
              <w:rPr>
                <w:rFonts w:cs="Arial"/>
                <w:b/>
                <w:sz w:val="22"/>
              </w:rPr>
            </w:pPr>
            <w:r w:rsidRPr="003C1C26">
              <w:rPr>
                <w:rFonts w:cs="Arial"/>
                <w:b/>
                <w:sz w:val="22"/>
              </w:rPr>
              <w:t>98/79/EC</w:t>
            </w:r>
          </w:p>
        </w:tc>
        <w:tc>
          <w:tcPr>
            <w:tcW w:w="207" w:type="dxa"/>
          </w:tcPr>
          <w:p w:rsidR="006C6817" w:rsidRPr="003C1C26" w:rsidRDefault="006C6817">
            <w:pPr>
              <w:spacing w:before="40"/>
              <w:jc w:val="right"/>
              <w:rPr>
                <w:rFonts w:cs="Arial"/>
              </w:rPr>
            </w:pPr>
          </w:p>
        </w:tc>
        <w:tc>
          <w:tcPr>
            <w:tcW w:w="6660" w:type="dxa"/>
          </w:tcPr>
          <w:p w:rsidR="006C6817" w:rsidRPr="003C1C26" w:rsidRDefault="006C6817" w:rsidP="009A7270">
            <w:pPr>
              <w:spacing w:before="40"/>
              <w:jc w:val="both"/>
              <w:rPr>
                <w:rFonts w:cs="Arial"/>
                <w:b/>
                <w:sz w:val="20"/>
              </w:rPr>
            </w:pPr>
            <w:r w:rsidRPr="003C1C26">
              <w:rPr>
                <w:rFonts w:cs="Arial"/>
                <w:sz w:val="20"/>
              </w:rPr>
              <w:t xml:space="preserve">EU Council Directive of 27 October 1998 on in vitro diagnostic medical devices, as amended </w:t>
            </w:r>
            <w:bookmarkStart w:id="1" w:name="OLE_LINK1"/>
            <w:bookmarkStart w:id="2" w:name="OLE_LINK2"/>
            <w:r w:rsidRPr="003C1C26">
              <w:rPr>
                <w:rFonts w:cs="Arial"/>
                <w:sz w:val="20"/>
              </w:rPr>
              <w:t xml:space="preserve">by </w:t>
            </w:r>
            <w:r w:rsidR="00D17BC9" w:rsidRPr="003C1C26">
              <w:rPr>
                <w:rFonts w:cs="Arial"/>
                <w:sz w:val="20"/>
              </w:rPr>
              <w:t>EC regulation No. 1882/2003</w:t>
            </w:r>
            <w:bookmarkEnd w:id="1"/>
            <w:bookmarkEnd w:id="2"/>
          </w:p>
        </w:tc>
      </w:tr>
      <w:tr w:rsidR="006C6817" w:rsidRPr="003C1C26" w:rsidTr="00F07DBD">
        <w:tc>
          <w:tcPr>
            <w:tcW w:w="3033" w:type="dxa"/>
          </w:tcPr>
          <w:p w:rsidR="006C6817" w:rsidRPr="003C1C26" w:rsidRDefault="006C6817">
            <w:pPr>
              <w:spacing w:before="40"/>
              <w:jc w:val="right"/>
              <w:rPr>
                <w:rFonts w:cs="Arial"/>
                <w:b/>
                <w:sz w:val="22"/>
              </w:rPr>
            </w:pPr>
            <w:r w:rsidRPr="003C1C26">
              <w:rPr>
                <w:rFonts w:cs="Arial"/>
                <w:b/>
                <w:sz w:val="22"/>
              </w:rPr>
              <w:t xml:space="preserve">ISB </w:t>
            </w:r>
            <w:r w:rsidR="003C1C26" w:rsidRPr="003C1C26">
              <w:rPr>
                <w:rFonts w:cs="Arial"/>
                <w:b/>
                <w:sz w:val="22"/>
              </w:rPr>
              <w:t>126</w:t>
            </w:r>
            <w:r w:rsidR="00D00CC3">
              <w:rPr>
                <w:rFonts w:cs="Arial"/>
                <w:b/>
                <w:sz w:val="22"/>
              </w:rPr>
              <w:t>3</w:t>
            </w:r>
          </w:p>
        </w:tc>
        <w:tc>
          <w:tcPr>
            <w:tcW w:w="207" w:type="dxa"/>
          </w:tcPr>
          <w:p w:rsidR="006C6817" w:rsidRPr="003C1C26" w:rsidRDefault="006C6817">
            <w:pPr>
              <w:spacing w:before="40"/>
              <w:jc w:val="right"/>
              <w:rPr>
                <w:rFonts w:cs="Arial"/>
              </w:rPr>
            </w:pPr>
            <w:r w:rsidRPr="003C1C26">
              <w:rPr>
                <w:rFonts w:cs="Arial"/>
              </w:rPr>
              <w:t>:</w:t>
            </w:r>
          </w:p>
        </w:tc>
        <w:tc>
          <w:tcPr>
            <w:tcW w:w="6660" w:type="dxa"/>
          </w:tcPr>
          <w:p w:rsidR="006C6817" w:rsidRPr="003C1C26" w:rsidRDefault="006C6817">
            <w:pPr>
              <w:spacing w:before="40"/>
              <w:jc w:val="both"/>
              <w:rPr>
                <w:rFonts w:cs="Arial"/>
                <w:sz w:val="20"/>
              </w:rPr>
            </w:pPr>
            <w:r w:rsidRPr="003C1C26">
              <w:rPr>
                <w:rFonts w:cs="Arial"/>
                <w:sz w:val="20"/>
              </w:rPr>
              <w:t xml:space="preserve">Statutory Order of the Danish Ministry of </w:t>
            </w:r>
            <w:r w:rsidR="0081748C" w:rsidRPr="003C1C26">
              <w:rPr>
                <w:rFonts w:cs="Arial"/>
                <w:sz w:val="20"/>
              </w:rPr>
              <w:t xml:space="preserve">the </w:t>
            </w:r>
            <w:r w:rsidRPr="003C1C26">
              <w:rPr>
                <w:rFonts w:cs="Arial"/>
                <w:sz w:val="20"/>
              </w:rPr>
              <w:t>Interior</w:t>
            </w:r>
            <w:r w:rsidR="0081748C" w:rsidRPr="003C1C26">
              <w:rPr>
                <w:rFonts w:cs="Arial"/>
                <w:sz w:val="20"/>
              </w:rPr>
              <w:t xml:space="preserve"> and Health</w:t>
            </w:r>
            <w:r w:rsidRPr="003C1C26">
              <w:rPr>
                <w:rFonts w:cs="Arial"/>
                <w:sz w:val="20"/>
              </w:rPr>
              <w:t xml:space="preserve"> No </w:t>
            </w:r>
            <w:r w:rsidR="003C1C26" w:rsidRPr="003C1C26">
              <w:rPr>
                <w:rFonts w:cs="Arial"/>
                <w:sz w:val="20"/>
              </w:rPr>
              <w:t>126</w:t>
            </w:r>
            <w:r w:rsidR="00D00CC3">
              <w:rPr>
                <w:rFonts w:cs="Arial"/>
                <w:sz w:val="20"/>
              </w:rPr>
              <w:t>3</w:t>
            </w:r>
            <w:r w:rsidRPr="003C1C26">
              <w:rPr>
                <w:rFonts w:cs="Arial"/>
                <w:sz w:val="20"/>
              </w:rPr>
              <w:t xml:space="preserve"> of </w:t>
            </w:r>
            <w:r w:rsidR="003C1C26" w:rsidRPr="003C1C26">
              <w:rPr>
                <w:rFonts w:cs="Arial"/>
                <w:sz w:val="20"/>
              </w:rPr>
              <w:t>December</w:t>
            </w:r>
            <w:r w:rsidRPr="003C1C26">
              <w:rPr>
                <w:rFonts w:cs="Arial"/>
                <w:sz w:val="20"/>
              </w:rPr>
              <w:t xml:space="preserve"> </w:t>
            </w:r>
            <w:r w:rsidR="003C1C26" w:rsidRPr="003C1C26">
              <w:rPr>
                <w:rFonts w:cs="Arial"/>
                <w:sz w:val="20"/>
              </w:rPr>
              <w:t>1</w:t>
            </w:r>
            <w:r w:rsidR="00D00CC3">
              <w:rPr>
                <w:rFonts w:cs="Arial"/>
                <w:sz w:val="20"/>
              </w:rPr>
              <w:t>5</w:t>
            </w:r>
            <w:r w:rsidRPr="003C1C26">
              <w:rPr>
                <w:rFonts w:cs="Arial"/>
                <w:sz w:val="20"/>
              </w:rPr>
              <w:t>, 200</w:t>
            </w:r>
            <w:r w:rsidR="00D00CC3">
              <w:rPr>
                <w:rFonts w:cs="Arial"/>
                <w:sz w:val="20"/>
              </w:rPr>
              <w:t>8</w:t>
            </w:r>
            <w:r w:rsidRPr="003C1C26">
              <w:rPr>
                <w:rFonts w:cs="Arial"/>
                <w:sz w:val="20"/>
              </w:rPr>
              <w:t xml:space="preserve"> (transposing the MDD 93/42/EEC, as amended into Danish law)</w:t>
            </w:r>
          </w:p>
        </w:tc>
      </w:tr>
      <w:tr w:rsidR="006C6817" w:rsidRPr="003C1C26" w:rsidTr="00F07DBD">
        <w:tc>
          <w:tcPr>
            <w:tcW w:w="3033" w:type="dxa"/>
          </w:tcPr>
          <w:p w:rsidR="006C6817" w:rsidRPr="003C1C26" w:rsidRDefault="006C6817">
            <w:pPr>
              <w:spacing w:before="40"/>
              <w:jc w:val="right"/>
              <w:rPr>
                <w:rFonts w:cs="Arial"/>
                <w:b/>
                <w:sz w:val="22"/>
              </w:rPr>
            </w:pPr>
            <w:r w:rsidRPr="003C1C26">
              <w:rPr>
                <w:rFonts w:cs="Arial"/>
                <w:b/>
                <w:sz w:val="22"/>
              </w:rPr>
              <w:t>ISB 1</w:t>
            </w:r>
            <w:r w:rsidR="003C1C26" w:rsidRPr="003C1C26">
              <w:rPr>
                <w:rFonts w:cs="Arial"/>
                <w:b/>
                <w:sz w:val="22"/>
              </w:rPr>
              <w:t>269</w:t>
            </w:r>
          </w:p>
        </w:tc>
        <w:tc>
          <w:tcPr>
            <w:tcW w:w="207" w:type="dxa"/>
          </w:tcPr>
          <w:p w:rsidR="006C6817" w:rsidRPr="003C1C26" w:rsidRDefault="006C6817">
            <w:pPr>
              <w:spacing w:before="40"/>
              <w:jc w:val="right"/>
              <w:rPr>
                <w:rFonts w:cs="Arial"/>
              </w:rPr>
            </w:pPr>
          </w:p>
        </w:tc>
        <w:tc>
          <w:tcPr>
            <w:tcW w:w="6660" w:type="dxa"/>
          </w:tcPr>
          <w:p w:rsidR="006C6817" w:rsidRPr="003C1C26" w:rsidRDefault="006C6817">
            <w:pPr>
              <w:spacing w:before="40"/>
              <w:jc w:val="both"/>
              <w:rPr>
                <w:rFonts w:cs="Arial"/>
                <w:sz w:val="20"/>
              </w:rPr>
            </w:pPr>
            <w:r w:rsidRPr="003C1C26">
              <w:rPr>
                <w:rFonts w:cs="Arial"/>
                <w:sz w:val="20"/>
              </w:rPr>
              <w:t xml:space="preserve">Statutory Order of the Danish Ministry of </w:t>
            </w:r>
            <w:r w:rsidR="00A33548" w:rsidRPr="003C1C26">
              <w:rPr>
                <w:rFonts w:cs="Arial"/>
                <w:sz w:val="20"/>
              </w:rPr>
              <w:t>the I</w:t>
            </w:r>
            <w:r w:rsidRPr="003C1C26">
              <w:rPr>
                <w:rFonts w:cs="Arial"/>
                <w:sz w:val="20"/>
              </w:rPr>
              <w:t>nterior</w:t>
            </w:r>
            <w:r w:rsidR="00A33548" w:rsidRPr="003C1C26">
              <w:rPr>
                <w:rFonts w:cs="Arial"/>
                <w:sz w:val="20"/>
              </w:rPr>
              <w:t xml:space="preserve"> and Health</w:t>
            </w:r>
            <w:r w:rsidRPr="003C1C26">
              <w:rPr>
                <w:rFonts w:cs="Arial"/>
                <w:sz w:val="20"/>
              </w:rPr>
              <w:t xml:space="preserve"> No 1</w:t>
            </w:r>
            <w:r w:rsidR="003C1C26" w:rsidRPr="003C1C26">
              <w:rPr>
                <w:rFonts w:cs="Arial"/>
                <w:sz w:val="20"/>
              </w:rPr>
              <w:t>269</w:t>
            </w:r>
            <w:r w:rsidRPr="003C1C26">
              <w:rPr>
                <w:rFonts w:cs="Arial"/>
                <w:sz w:val="20"/>
              </w:rPr>
              <w:t xml:space="preserve"> of </w:t>
            </w:r>
            <w:r w:rsidR="003C1C26" w:rsidRPr="003C1C26">
              <w:rPr>
                <w:rFonts w:cs="Arial"/>
                <w:sz w:val="20"/>
              </w:rPr>
              <w:t>December 12, 2005</w:t>
            </w:r>
            <w:r w:rsidRPr="003C1C26">
              <w:rPr>
                <w:rFonts w:cs="Arial"/>
                <w:sz w:val="20"/>
              </w:rPr>
              <w:t xml:space="preserve"> (transposing the MDD 98/79/EC into Danish law)</w:t>
            </w:r>
          </w:p>
        </w:tc>
      </w:tr>
    </w:tbl>
    <w:p w:rsidR="001D27EA" w:rsidRPr="003C1C26" w:rsidRDefault="001D27EA">
      <w:pPr>
        <w:rPr>
          <w:rFonts w:cs="Arial"/>
        </w:rPr>
      </w:pPr>
    </w:p>
    <w:p w:rsidR="001D27EA" w:rsidRPr="003C1C26" w:rsidRDefault="001D27EA">
      <w:pPr>
        <w:rPr>
          <w:rFonts w:cs="Arial"/>
        </w:rPr>
      </w:pPr>
    </w:p>
    <w:p w:rsidR="001D27EA" w:rsidRPr="003C1C26" w:rsidRDefault="001D27EA">
      <w:pPr>
        <w:jc w:val="center"/>
        <w:rPr>
          <w:rFonts w:cs="Arial"/>
          <w:sz w:val="28"/>
        </w:rPr>
      </w:pPr>
      <w:r w:rsidRPr="003C1C26">
        <w:rPr>
          <w:rFonts w:cs="Arial"/>
          <w:sz w:val="28"/>
        </w:rPr>
        <w:t>For</w:t>
      </w:r>
    </w:p>
    <w:p w:rsidR="001D27EA" w:rsidRPr="003C1C26" w:rsidRDefault="001D27EA">
      <w:pPr>
        <w:rPr>
          <w:rFonts w:cs="Arial"/>
        </w:rPr>
      </w:pPr>
    </w:p>
    <w:p w:rsidR="001D27EA" w:rsidRPr="003C1C26" w:rsidRDefault="001D27EA">
      <w:pPr>
        <w:rPr>
          <w:rFonts w:cs="Arial"/>
        </w:rPr>
      </w:pPr>
    </w:p>
    <w:tbl>
      <w:tblPr>
        <w:tblW w:w="0" w:type="auto"/>
        <w:tblInd w:w="-110" w:type="dxa"/>
        <w:tblCellMar>
          <w:left w:w="70" w:type="dxa"/>
          <w:right w:w="70" w:type="dxa"/>
        </w:tblCellMar>
        <w:tblLook w:val="0000" w:firstRow="0" w:lastRow="0" w:firstColumn="0" w:lastColumn="0" w:noHBand="0" w:noVBand="0"/>
      </w:tblPr>
      <w:tblGrid>
        <w:gridCol w:w="6660"/>
        <w:gridCol w:w="3228"/>
      </w:tblGrid>
      <w:tr w:rsidR="001D27EA" w:rsidRPr="003C1C26">
        <w:tc>
          <w:tcPr>
            <w:tcW w:w="6660" w:type="dxa"/>
            <w:tcBorders>
              <w:bottom w:val="single" w:sz="4" w:space="0" w:color="auto"/>
            </w:tcBorders>
          </w:tcPr>
          <w:p w:rsidR="001D27EA" w:rsidRPr="003C1C26" w:rsidRDefault="001D27EA">
            <w:pPr>
              <w:rPr>
                <w:rFonts w:cs="Arial"/>
                <w:b/>
                <w:bCs/>
                <w:sz w:val="20"/>
              </w:rPr>
            </w:pPr>
            <w:r w:rsidRPr="003C1C26">
              <w:rPr>
                <w:rFonts w:cs="Arial"/>
                <w:b/>
                <w:bCs/>
                <w:sz w:val="20"/>
              </w:rPr>
              <w:t>Company Data:</w:t>
            </w:r>
          </w:p>
        </w:tc>
        <w:tc>
          <w:tcPr>
            <w:tcW w:w="3228" w:type="dxa"/>
            <w:tcBorders>
              <w:bottom w:val="single" w:sz="4" w:space="0" w:color="auto"/>
            </w:tcBorders>
          </w:tcPr>
          <w:p w:rsidR="001D27EA" w:rsidRPr="003C1C26" w:rsidRDefault="001D27EA">
            <w:pPr>
              <w:rPr>
                <w:rFonts w:cs="Arial"/>
              </w:rPr>
            </w:pPr>
          </w:p>
        </w:tc>
      </w:tr>
      <w:tr w:rsidR="001D27EA" w:rsidRPr="003C1C26">
        <w:tc>
          <w:tcPr>
            <w:tcW w:w="6660"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Company Name</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p>
        </w:tc>
      </w:tr>
      <w:tr w:rsidR="001D27EA" w:rsidRPr="003C1C26">
        <w:tc>
          <w:tcPr>
            <w:tcW w:w="6660" w:type="dxa"/>
            <w:tcBorders>
              <w:top w:val="single" w:sz="4" w:space="0" w:color="auto"/>
              <w:left w:val="single" w:sz="4" w:space="0" w:color="auto"/>
              <w:bottom w:val="single" w:sz="4" w:space="0" w:color="auto"/>
              <w:right w:val="single" w:sz="4" w:space="0" w:color="auto"/>
            </w:tcBorders>
          </w:tcPr>
          <w:p w:rsidR="001D27EA" w:rsidRPr="003C1C26" w:rsidRDefault="00635A3E">
            <w:pPr>
              <w:rPr>
                <w:rFonts w:cs="Arial"/>
                <w:sz w:val="16"/>
              </w:rPr>
            </w:pPr>
            <w:r>
              <w:rPr>
                <w:rFonts w:cs="Arial"/>
                <w:sz w:val="16"/>
              </w:rPr>
              <w:t>File No</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p>
        </w:tc>
      </w:tr>
      <w:tr w:rsidR="001D27EA" w:rsidRPr="003C1C26">
        <w:tc>
          <w:tcPr>
            <w:tcW w:w="6660" w:type="dxa"/>
            <w:tcBorders>
              <w:top w:val="single" w:sz="4" w:space="0" w:color="auto"/>
              <w:bottom w:val="single" w:sz="4" w:space="0" w:color="auto"/>
            </w:tcBorders>
          </w:tcPr>
          <w:p w:rsidR="001D27EA" w:rsidRPr="003C1C26" w:rsidRDefault="001D27EA">
            <w:pPr>
              <w:rPr>
                <w:rFonts w:cs="Arial"/>
                <w:b/>
                <w:bCs/>
                <w:sz w:val="20"/>
              </w:rPr>
            </w:pPr>
          </w:p>
          <w:p w:rsidR="001D27EA" w:rsidRPr="003C1C26" w:rsidRDefault="001D27EA">
            <w:pPr>
              <w:rPr>
                <w:rFonts w:cs="Arial"/>
                <w:b/>
                <w:bCs/>
                <w:sz w:val="20"/>
              </w:rPr>
            </w:pPr>
            <w:r w:rsidRPr="003C1C26">
              <w:rPr>
                <w:rFonts w:cs="Arial"/>
                <w:b/>
                <w:bCs/>
                <w:sz w:val="20"/>
              </w:rPr>
              <w:t>Traceability:</w:t>
            </w:r>
          </w:p>
        </w:tc>
        <w:tc>
          <w:tcPr>
            <w:tcW w:w="3228" w:type="dxa"/>
            <w:tcBorders>
              <w:top w:val="single" w:sz="4" w:space="0" w:color="auto"/>
              <w:bottom w:val="single" w:sz="4" w:space="0" w:color="auto"/>
            </w:tcBorders>
          </w:tcPr>
          <w:p w:rsidR="001D27EA" w:rsidRPr="003C1C26" w:rsidRDefault="001D27EA">
            <w:pPr>
              <w:rPr>
                <w:rFonts w:cs="Arial"/>
              </w:rPr>
            </w:pPr>
          </w:p>
        </w:tc>
      </w:tr>
      <w:tr w:rsidR="001D27EA" w:rsidRPr="003C1C26">
        <w:trPr>
          <w:trHeight w:val="74"/>
        </w:trPr>
        <w:tc>
          <w:tcPr>
            <w:tcW w:w="6660"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Documentation used for completing in the checklist</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p>
        </w:tc>
      </w:tr>
      <w:tr w:rsidR="001D27EA" w:rsidRPr="003C1C26">
        <w:tc>
          <w:tcPr>
            <w:tcW w:w="6660" w:type="dxa"/>
            <w:tcBorders>
              <w:top w:val="single" w:sz="4" w:space="0" w:color="auto"/>
              <w:bottom w:val="single" w:sz="4" w:space="0" w:color="auto"/>
            </w:tcBorders>
          </w:tcPr>
          <w:p w:rsidR="001D27EA" w:rsidRPr="003C1C26" w:rsidRDefault="001D27EA">
            <w:pPr>
              <w:rPr>
                <w:rFonts w:cs="Arial"/>
                <w:b/>
                <w:bCs/>
                <w:sz w:val="20"/>
              </w:rPr>
            </w:pPr>
          </w:p>
          <w:p w:rsidR="001D27EA" w:rsidRPr="003C1C26" w:rsidRDefault="001D27EA">
            <w:pPr>
              <w:rPr>
                <w:rFonts w:cs="Arial"/>
                <w:b/>
                <w:bCs/>
                <w:sz w:val="20"/>
              </w:rPr>
            </w:pPr>
            <w:r w:rsidRPr="003C1C26">
              <w:rPr>
                <w:rFonts w:cs="Arial"/>
                <w:b/>
                <w:bCs/>
                <w:sz w:val="20"/>
              </w:rPr>
              <w:t>Report documentation: (To be filled in by DGM)</w:t>
            </w:r>
          </w:p>
        </w:tc>
        <w:tc>
          <w:tcPr>
            <w:tcW w:w="3228" w:type="dxa"/>
            <w:tcBorders>
              <w:top w:val="single" w:sz="4" w:space="0" w:color="auto"/>
              <w:bottom w:val="single" w:sz="4" w:space="0" w:color="auto"/>
            </w:tcBorders>
          </w:tcPr>
          <w:p w:rsidR="001D27EA" w:rsidRPr="003C1C26" w:rsidRDefault="001D27EA">
            <w:pPr>
              <w:rPr>
                <w:rFonts w:cs="Arial"/>
              </w:rPr>
            </w:pPr>
          </w:p>
        </w:tc>
      </w:tr>
      <w:tr w:rsidR="001D27EA" w:rsidRPr="003C1C26">
        <w:tc>
          <w:tcPr>
            <w:tcW w:w="6660"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Pre-assessment report name/no.</w:t>
            </w:r>
          </w:p>
          <w:p w:rsidR="001D27EA" w:rsidRPr="003C1C26" w:rsidRDefault="001D27EA">
            <w:pPr>
              <w:rPr>
                <w:rFonts w:cs="Arial"/>
                <w:sz w:val="16"/>
              </w:rPr>
            </w:pPr>
          </w:p>
          <w:p w:rsidR="001D27EA" w:rsidRPr="003C1C26" w:rsidRDefault="001D27EA">
            <w:pPr>
              <w:rPr>
                <w:rFonts w:cs="Arial"/>
                <w:sz w:val="16"/>
              </w:rPr>
            </w:pPr>
          </w:p>
        </w:tc>
        <w:tc>
          <w:tcPr>
            <w:tcW w:w="3228" w:type="dxa"/>
            <w:tcBorders>
              <w:top w:val="single" w:sz="4" w:space="0" w:color="auto"/>
              <w:left w:val="single" w:sz="4" w:space="0" w:color="auto"/>
              <w:bottom w:val="single" w:sz="4" w:space="0" w:color="auto"/>
              <w:right w:val="single" w:sz="4" w:space="0" w:color="auto"/>
            </w:tcBorders>
          </w:tcPr>
          <w:p w:rsidR="001D27EA" w:rsidRPr="003C1C26" w:rsidRDefault="001D27EA">
            <w:pPr>
              <w:rPr>
                <w:rFonts w:cs="Arial"/>
                <w:sz w:val="16"/>
              </w:rPr>
            </w:pPr>
            <w:r w:rsidRPr="003C1C26">
              <w:rPr>
                <w:rFonts w:cs="Arial"/>
                <w:sz w:val="16"/>
              </w:rPr>
              <w:t>Date</w:t>
            </w:r>
          </w:p>
        </w:tc>
      </w:tr>
    </w:tbl>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rPr>
      </w:pPr>
    </w:p>
    <w:p w:rsidR="001D27EA" w:rsidRPr="003C1C26" w:rsidRDefault="001D27EA">
      <w:pPr>
        <w:rPr>
          <w:rFonts w:cs="Arial"/>
          <w:b/>
          <w:bCs/>
          <w:sz w:val="20"/>
        </w:rPr>
      </w:pPr>
      <w:r w:rsidRPr="003C1C26">
        <w:rPr>
          <w:rFonts w:cs="Arial"/>
          <w:b/>
          <w:bCs/>
          <w:sz w:val="20"/>
        </w:rPr>
        <w:t>All rights reserved</w:t>
      </w:r>
    </w:p>
    <w:p w:rsidR="001D27EA" w:rsidRPr="003C1C26" w:rsidRDefault="001D27EA" w:rsidP="004679E1">
      <w:pPr>
        <w:rPr>
          <w:rFonts w:cs="Arial"/>
        </w:rPr>
      </w:pPr>
      <w:r w:rsidRPr="003C1C26">
        <w:rPr>
          <w:rFonts w:cs="Arial"/>
          <w:b/>
          <w:bCs/>
          <w:sz w:val="20"/>
        </w:rPr>
        <w:t>© 200</w:t>
      </w:r>
      <w:r w:rsidR="00127ADE" w:rsidRPr="003C1C26">
        <w:rPr>
          <w:rFonts w:cs="Arial"/>
          <w:b/>
          <w:bCs/>
          <w:sz w:val="20"/>
        </w:rPr>
        <w:t>5</w:t>
      </w:r>
      <w:r w:rsidR="003C1C26">
        <w:rPr>
          <w:rFonts w:cs="Arial"/>
          <w:b/>
          <w:bCs/>
          <w:sz w:val="20"/>
        </w:rPr>
        <w:t>, 2006</w:t>
      </w:r>
      <w:r w:rsidR="00F07DBD">
        <w:rPr>
          <w:rFonts w:cs="Arial"/>
          <w:b/>
          <w:bCs/>
          <w:sz w:val="20"/>
        </w:rPr>
        <w:t>, 2009</w:t>
      </w:r>
      <w:r w:rsidR="00D00CC3">
        <w:rPr>
          <w:rFonts w:cs="Arial"/>
          <w:b/>
          <w:bCs/>
          <w:sz w:val="20"/>
        </w:rPr>
        <w:t>, 2010</w:t>
      </w:r>
      <w:r w:rsidR="004679E1">
        <w:rPr>
          <w:rFonts w:cs="Arial"/>
          <w:b/>
          <w:bCs/>
          <w:sz w:val="20"/>
        </w:rPr>
        <w:t>, 2012</w:t>
      </w:r>
      <w:r w:rsidRPr="003C1C26">
        <w:rPr>
          <w:rFonts w:cs="Arial"/>
          <w:b/>
          <w:bCs/>
          <w:sz w:val="20"/>
        </w:rPr>
        <w:t xml:space="preserve"> DGM</w:t>
      </w:r>
    </w:p>
    <w:p w:rsidR="001D27EA" w:rsidRPr="003C1C26" w:rsidRDefault="001D27EA">
      <w:pPr>
        <w:pStyle w:val="BodyText3"/>
      </w:pPr>
      <w:r w:rsidRPr="003C1C26">
        <w:t>No part of the material protected by this copyright notice may be reproduced or utilized in any form or by any means, electronic or mechanical, including photocopying, recording or by any information storage and retrieval system, without written permission from the copyright owner</w:t>
      </w:r>
      <w:r w:rsidRPr="003C1C26">
        <w:br w:type="page"/>
      </w:r>
    </w:p>
    <w:p w:rsidR="001D27EA" w:rsidRPr="003C1C26" w:rsidRDefault="001D27EA">
      <w:pPr>
        <w:rPr>
          <w:b/>
          <w:bCs/>
          <w:sz w:val="28"/>
        </w:rPr>
      </w:pPr>
      <w:r w:rsidRPr="003C1C26">
        <w:rPr>
          <w:b/>
          <w:bCs/>
          <w:sz w:val="28"/>
        </w:rPr>
        <w:lastRenderedPageBreak/>
        <w:t xml:space="preserve">Administrative data </w:t>
      </w:r>
    </w:p>
    <w:tbl>
      <w:tblPr>
        <w:tblW w:w="10260" w:type="dxa"/>
        <w:tblInd w:w="-115" w:type="dxa"/>
        <w:tblLayout w:type="fixed"/>
        <w:tblCellMar>
          <w:left w:w="65" w:type="dxa"/>
          <w:right w:w="65" w:type="dxa"/>
        </w:tblCellMar>
        <w:tblLook w:val="0000" w:firstRow="0" w:lastRow="0" w:firstColumn="0" w:lastColumn="0" w:noHBand="0" w:noVBand="0"/>
      </w:tblPr>
      <w:tblGrid>
        <w:gridCol w:w="1260"/>
        <w:gridCol w:w="990"/>
        <w:gridCol w:w="3330"/>
        <w:gridCol w:w="4680"/>
      </w:tblGrid>
      <w:tr w:rsidR="001D27EA" w:rsidRPr="00661283">
        <w:tc>
          <w:tcPr>
            <w:tcW w:w="2250" w:type="dxa"/>
            <w:gridSpan w:val="2"/>
            <w:tcBorders>
              <w:top w:val="single" w:sz="6" w:space="0" w:color="auto"/>
              <w:left w:val="single" w:sz="6" w:space="0" w:color="auto"/>
            </w:tcBorders>
          </w:tcPr>
          <w:p w:rsidR="001D27EA" w:rsidRPr="003C1C26" w:rsidRDefault="001D27EA">
            <w:pPr>
              <w:spacing w:before="60" w:after="54"/>
              <w:rPr>
                <w:rFonts w:cs="Arial"/>
                <w:sz w:val="20"/>
              </w:rPr>
            </w:pPr>
            <w:r w:rsidRPr="003C1C26">
              <w:rPr>
                <w:rFonts w:cs="Arial"/>
                <w:sz w:val="20"/>
              </w:rPr>
              <w:t>Requirement model (check applicable box)</w:t>
            </w:r>
          </w:p>
        </w:tc>
        <w:tc>
          <w:tcPr>
            <w:tcW w:w="8010" w:type="dxa"/>
            <w:gridSpan w:val="2"/>
            <w:tcBorders>
              <w:top w:val="single" w:sz="6" w:space="0" w:color="auto"/>
              <w:left w:val="single" w:sz="6" w:space="0" w:color="auto"/>
              <w:right w:val="single" w:sz="6" w:space="0" w:color="auto"/>
            </w:tcBorders>
          </w:tcPr>
          <w:p w:rsidR="003764EC" w:rsidRPr="003C1C26" w:rsidRDefault="003764EC" w:rsidP="003764EC">
            <w:pPr>
              <w:pStyle w:val="BodyTextIndent3"/>
            </w:pPr>
            <w:r w:rsidRPr="003C1C26">
              <w:sym w:font="Wingdings" w:char="F06F"/>
            </w:r>
            <w:r w:rsidRPr="003C1C26">
              <w:tab/>
              <w:t>93/42/EEC (</w:t>
            </w:r>
            <w:r w:rsidR="003C1C26" w:rsidRPr="003C1C26">
              <w:t>ISB 1</w:t>
            </w:r>
            <w:r w:rsidR="00D00CC3">
              <w:t>263</w:t>
            </w:r>
            <w:r w:rsidRPr="003C1C26">
              <w:t>), Annex II (Full quality assurance)</w:t>
            </w:r>
          </w:p>
          <w:p w:rsidR="003764EC" w:rsidRPr="003C1C26" w:rsidRDefault="003764EC" w:rsidP="003764EC">
            <w:pPr>
              <w:pStyle w:val="BodyTextIndent3"/>
            </w:pPr>
            <w:r w:rsidRPr="003C1C26">
              <w:sym w:font="Wingdings" w:char="F06F"/>
            </w:r>
            <w:r w:rsidRPr="003C1C26">
              <w:tab/>
              <w:t>93/42/EEC (</w:t>
            </w:r>
            <w:r w:rsidR="00D00CC3">
              <w:t>ISB 1263</w:t>
            </w:r>
            <w:r w:rsidRPr="003C1C26">
              <w:t>), Annex V (Production quality assurance)</w:t>
            </w:r>
          </w:p>
          <w:p w:rsidR="003764EC" w:rsidRPr="003C1C26" w:rsidRDefault="003764EC" w:rsidP="003764EC">
            <w:pPr>
              <w:pStyle w:val="BodyTextIndent3"/>
            </w:pPr>
            <w:r w:rsidRPr="003C1C26">
              <w:sym w:font="Wingdings" w:char="F06F"/>
            </w:r>
            <w:r w:rsidRPr="003C1C26">
              <w:tab/>
              <w:t>93/42/EEC (</w:t>
            </w:r>
            <w:r w:rsidR="00D00CC3">
              <w:t>ISB 1263</w:t>
            </w:r>
            <w:r w:rsidRPr="003C1C26">
              <w:t>), Annex VI (Product quality assurance)</w:t>
            </w:r>
          </w:p>
          <w:p w:rsidR="003764EC" w:rsidRPr="003C1C26" w:rsidRDefault="003764EC" w:rsidP="003764EC">
            <w:pPr>
              <w:pStyle w:val="BodyTextIndent3"/>
            </w:pPr>
            <w:r w:rsidRPr="003C1C26">
              <w:sym w:font="Wingdings" w:char="F06F"/>
            </w:r>
            <w:r w:rsidR="00AB6548" w:rsidRPr="003C1C26">
              <w:tab/>
              <w:t>98/79/EC (</w:t>
            </w:r>
            <w:r w:rsidR="003C1C26" w:rsidRPr="003C1C26">
              <w:t>ISB 1269</w:t>
            </w:r>
            <w:r w:rsidR="00AB6548" w:rsidRPr="003C1C26">
              <w:t>), Annex IV</w:t>
            </w:r>
            <w:r w:rsidRPr="003C1C26">
              <w:t xml:space="preserve"> (Full quality assurance)</w:t>
            </w:r>
          </w:p>
          <w:p w:rsidR="003764EC" w:rsidRPr="003C1C26" w:rsidRDefault="003764EC" w:rsidP="003764EC">
            <w:pPr>
              <w:pStyle w:val="BodyTextIndent3"/>
            </w:pPr>
            <w:r w:rsidRPr="003C1C26">
              <w:sym w:font="Wingdings" w:char="F06F"/>
            </w:r>
            <w:r w:rsidRPr="003C1C26">
              <w:tab/>
              <w:t>98/79/EC (</w:t>
            </w:r>
            <w:r w:rsidR="003C1C26" w:rsidRPr="003C1C26">
              <w:t>ISB 1269</w:t>
            </w:r>
            <w:r w:rsidRPr="003C1C26">
              <w:t>), Annex V</w:t>
            </w:r>
            <w:r w:rsidR="00AB6548" w:rsidRPr="003C1C26">
              <w:t>II</w:t>
            </w:r>
            <w:r w:rsidRPr="003C1C26">
              <w:t xml:space="preserve"> (Production quality assurance)</w:t>
            </w:r>
          </w:p>
          <w:p w:rsidR="001D27EA" w:rsidRPr="003C1C26" w:rsidRDefault="001D27EA" w:rsidP="00CE12A2">
            <w:pPr>
              <w:pStyle w:val="BodyTextIndent3"/>
            </w:pPr>
            <w:r w:rsidRPr="003C1C26">
              <w:sym w:font="Wingdings" w:char="F06F"/>
            </w:r>
            <w:r w:rsidRPr="003C1C26">
              <w:tab/>
              <w:t>DS/EN ISO 9001:200</w:t>
            </w:r>
            <w:r w:rsidR="00F07DBD">
              <w:t>8</w:t>
            </w:r>
            <w:r w:rsidR="00D00CC3">
              <w:t xml:space="preserve"> + AC:2009</w:t>
            </w:r>
            <w:r w:rsidR="004679E1">
              <w:t>/2010</w:t>
            </w:r>
            <w:r w:rsidRPr="003C1C26">
              <w:t xml:space="preserve"> ( = EN ISO 9001:200</w:t>
            </w:r>
            <w:r w:rsidR="00F07DBD">
              <w:t>8</w:t>
            </w:r>
            <w:r w:rsidR="00D00CC3">
              <w:t xml:space="preserve"> + AC:2009</w:t>
            </w:r>
            <w:r w:rsidRPr="003C1C26">
              <w:t xml:space="preserve"> and ISO 9001:200</w:t>
            </w:r>
            <w:r w:rsidR="00F07DBD">
              <w:t>8</w:t>
            </w:r>
            <w:r w:rsidR="00D00CC3">
              <w:t>+ Corr. 2009</w:t>
            </w:r>
            <w:r w:rsidRPr="003C1C26">
              <w:t>)</w:t>
            </w:r>
          </w:p>
          <w:p w:rsidR="001D27EA" w:rsidRPr="00A57257" w:rsidRDefault="001D27EA" w:rsidP="00A57257">
            <w:pPr>
              <w:pStyle w:val="BodyTextIndent3"/>
            </w:pPr>
            <w:r w:rsidRPr="003C1C26">
              <w:sym w:font="Wingdings" w:char="F06F"/>
            </w:r>
            <w:r w:rsidRPr="00A57257">
              <w:tab/>
              <w:t xml:space="preserve">DS/EN </w:t>
            </w:r>
            <w:r w:rsidR="007766D1" w:rsidRPr="00A57257">
              <w:t xml:space="preserve">ISO </w:t>
            </w:r>
            <w:r w:rsidRPr="00A57257">
              <w:t>13485:20</w:t>
            </w:r>
            <w:r w:rsidR="004679E1" w:rsidRPr="00A57257">
              <w:t>12</w:t>
            </w:r>
            <w:r w:rsidR="00661283" w:rsidRPr="00A57257">
              <w:t xml:space="preserve"> + AC</w:t>
            </w:r>
            <w:r w:rsidR="00A57257">
              <w:t>:</w:t>
            </w:r>
            <w:r w:rsidR="00661283" w:rsidRPr="00A57257">
              <w:t>2012</w:t>
            </w:r>
            <w:r w:rsidRPr="00A57257">
              <w:t>( = EN ISO 13485:20</w:t>
            </w:r>
            <w:r w:rsidR="004679E1" w:rsidRPr="00A57257">
              <w:t xml:space="preserve">12 </w:t>
            </w:r>
            <w:r w:rsidR="00661283" w:rsidRPr="00A57257">
              <w:t>+ AC</w:t>
            </w:r>
            <w:r w:rsidR="00A57257">
              <w:t>:</w:t>
            </w:r>
            <w:r w:rsidR="00661283" w:rsidRPr="00A57257">
              <w:t xml:space="preserve">2012 </w:t>
            </w:r>
            <w:r w:rsidRPr="00A57257">
              <w:t>and</w:t>
            </w:r>
            <w:r w:rsidR="00A57257">
              <w:t xml:space="preserve"> </w:t>
            </w:r>
            <w:r w:rsidRPr="00A57257">
              <w:t xml:space="preserve"> ISO 13485:2003</w:t>
            </w:r>
            <w:r w:rsidR="00D00CC3" w:rsidRPr="00A57257">
              <w:t xml:space="preserve"> + Corr. 2009</w:t>
            </w:r>
            <w:r w:rsidRPr="00A57257">
              <w:t>)</w:t>
            </w:r>
          </w:p>
        </w:tc>
      </w:tr>
      <w:tr w:rsidR="001D27EA" w:rsidRPr="003C1C26">
        <w:tc>
          <w:tcPr>
            <w:tcW w:w="2250" w:type="dxa"/>
            <w:gridSpan w:val="2"/>
            <w:tcBorders>
              <w:left w:val="single" w:sz="6" w:space="0" w:color="auto"/>
              <w:bottom w:val="single" w:sz="6" w:space="0" w:color="auto"/>
            </w:tcBorders>
          </w:tcPr>
          <w:p w:rsidR="001D27EA" w:rsidRPr="00A57257" w:rsidRDefault="001D27EA">
            <w:pPr>
              <w:numPr>
                <w:ilvl w:val="12"/>
                <w:numId w:val="0"/>
              </w:numPr>
              <w:spacing w:before="60" w:after="54"/>
              <w:rPr>
                <w:rFonts w:cs="Arial"/>
                <w:sz w:val="20"/>
              </w:rPr>
            </w:pPr>
          </w:p>
        </w:tc>
        <w:tc>
          <w:tcPr>
            <w:tcW w:w="8010" w:type="dxa"/>
            <w:gridSpan w:val="2"/>
            <w:tcBorders>
              <w:left w:val="single" w:sz="6" w:space="0" w:color="auto"/>
              <w:bottom w:val="single" w:sz="6" w:space="0" w:color="auto"/>
              <w:right w:val="single" w:sz="4" w:space="0" w:color="auto"/>
            </w:tcBorders>
          </w:tcPr>
          <w:p w:rsidR="001D27EA" w:rsidRPr="003C1C26" w:rsidRDefault="001D27EA">
            <w:pPr>
              <w:pStyle w:val="BodyTextIndent3"/>
            </w:pPr>
            <w:r w:rsidRPr="003C1C26">
              <w:sym w:font="Wingdings" w:char="F06F"/>
            </w:r>
            <w:r w:rsidRPr="003C1C26">
              <w:tab/>
              <w:t xml:space="preserve">Other (e.g. sector requirement, </w:t>
            </w:r>
            <w:r w:rsidR="008046DD" w:rsidRPr="003C1C26">
              <w:t>specify</w:t>
            </w:r>
            <w:r w:rsidRPr="003C1C26">
              <w:t>):</w:t>
            </w:r>
          </w:p>
        </w:tc>
      </w:tr>
      <w:tr w:rsidR="001D27EA" w:rsidRPr="003C1C26">
        <w:tc>
          <w:tcPr>
            <w:tcW w:w="2250" w:type="dxa"/>
            <w:gridSpan w:val="2"/>
            <w:tcBorders>
              <w:top w:val="single" w:sz="6" w:space="0" w:color="auto"/>
              <w:left w:val="single" w:sz="6" w:space="0" w:color="auto"/>
            </w:tcBorders>
          </w:tcPr>
          <w:p w:rsidR="001D27EA" w:rsidRPr="003C1C26" w:rsidRDefault="001D27EA">
            <w:pPr>
              <w:numPr>
                <w:ilvl w:val="12"/>
                <w:numId w:val="0"/>
              </w:numPr>
              <w:spacing w:before="60" w:after="54"/>
              <w:rPr>
                <w:rFonts w:cs="Arial"/>
                <w:sz w:val="20"/>
              </w:rPr>
            </w:pPr>
            <w:r w:rsidRPr="003C1C26">
              <w:rPr>
                <w:rFonts w:cs="Arial"/>
                <w:sz w:val="20"/>
              </w:rPr>
              <w:t>Checklist used for (check applicable box)</w:t>
            </w:r>
          </w:p>
        </w:tc>
        <w:tc>
          <w:tcPr>
            <w:tcW w:w="3330" w:type="dxa"/>
            <w:tcBorders>
              <w:top w:val="single" w:sz="6" w:space="0" w:color="auto"/>
              <w:left w:val="single" w:sz="6" w:space="0" w:color="auto"/>
            </w:tcBorders>
          </w:tcPr>
          <w:p w:rsidR="001D27EA" w:rsidRPr="003C1C26" w:rsidRDefault="001D27EA">
            <w:pPr>
              <w:pStyle w:val="BodyTextIndent3"/>
            </w:pPr>
            <w:r w:rsidRPr="003C1C26">
              <w:sym w:font="Wingdings" w:char="F06F"/>
            </w:r>
            <w:r w:rsidRPr="003C1C26">
              <w:tab/>
              <w:t>DGM Pre-</w:t>
            </w:r>
            <w:r w:rsidR="002675AE">
              <w:t>assessment</w:t>
            </w:r>
          </w:p>
          <w:p w:rsidR="001D27EA" w:rsidRPr="003C1C26" w:rsidRDefault="001D27EA">
            <w:pPr>
              <w:pStyle w:val="BodyTextIndent3"/>
            </w:pPr>
            <w:r w:rsidRPr="003C1C26">
              <w:sym w:font="Wingdings" w:char="F06F"/>
            </w:r>
            <w:r w:rsidRPr="003C1C26">
              <w:tab/>
              <w:t>Approval/certification audit</w:t>
            </w:r>
          </w:p>
          <w:p w:rsidR="001D27EA" w:rsidRPr="003C1C26" w:rsidRDefault="001D27EA">
            <w:pPr>
              <w:pStyle w:val="BodyTextIndent3"/>
            </w:pPr>
            <w:r w:rsidRPr="003C1C26">
              <w:sym w:font="Wingdings" w:char="F06F"/>
            </w:r>
            <w:r w:rsidRPr="003C1C26">
              <w:tab/>
              <w:t>Post/after audit</w:t>
            </w:r>
          </w:p>
          <w:p w:rsidR="001D27EA" w:rsidRPr="003C1C26" w:rsidRDefault="001D27EA">
            <w:pPr>
              <w:pStyle w:val="BodyTextIndent3"/>
            </w:pPr>
            <w:r w:rsidRPr="003C1C26">
              <w:sym w:font="Wingdings" w:char="F06F"/>
            </w:r>
            <w:r w:rsidRPr="003C1C26">
              <w:tab/>
              <w:t>Pre-audit</w:t>
            </w:r>
          </w:p>
        </w:tc>
        <w:tc>
          <w:tcPr>
            <w:tcW w:w="4680" w:type="dxa"/>
            <w:tcBorders>
              <w:top w:val="single" w:sz="6" w:space="0" w:color="auto"/>
              <w:left w:val="single" w:sz="6" w:space="0" w:color="auto"/>
              <w:right w:val="single" w:sz="6" w:space="0" w:color="auto"/>
            </w:tcBorders>
          </w:tcPr>
          <w:p w:rsidR="001D27EA" w:rsidRPr="003C1C26" w:rsidRDefault="001D27EA">
            <w:pPr>
              <w:pStyle w:val="BodyTextIndent3"/>
            </w:pPr>
            <w:r w:rsidRPr="003C1C26">
              <w:sym w:font="Wingdings" w:char="F06F"/>
            </w:r>
            <w:r w:rsidRPr="003C1C26">
              <w:tab/>
              <w:t>Inspection/Surveillance audit</w:t>
            </w:r>
          </w:p>
          <w:p w:rsidR="001D27EA" w:rsidRPr="003C1C26" w:rsidRDefault="001D27EA">
            <w:pPr>
              <w:pStyle w:val="BodyTextIndent3"/>
            </w:pPr>
            <w:r w:rsidRPr="003C1C26">
              <w:sym w:font="Wingdings" w:char="F06F"/>
            </w:r>
            <w:r w:rsidRPr="003C1C26">
              <w:tab/>
              <w:t>Supplementary audit/approval in connection with:</w:t>
            </w:r>
          </w:p>
          <w:p w:rsidR="001D27EA" w:rsidRPr="003C1C26" w:rsidRDefault="001D27EA" w:rsidP="00A57257">
            <w:pPr>
              <w:pStyle w:val="BodyTextIndent3"/>
            </w:pPr>
            <w:r w:rsidRPr="003C1C26">
              <w:sym w:font="Wingdings" w:char="F06F"/>
            </w:r>
            <w:r w:rsidRPr="003C1C26">
              <w:tab/>
              <w:t>Other:</w:t>
            </w:r>
          </w:p>
          <w:p w:rsidR="001D27EA" w:rsidRPr="003C1C26" w:rsidRDefault="001D27EA">
            <w:pPr>
              <w:pStyle w:val="BodyTextIndent3"/>
            </w:pPr>
          </w:p>
        </w:tc>
      </w:tr>
      <w:tr w:rsidR="001D27EA" w:rsidRPr="003C1C26">
        <w:trPr>
          <w:cantSplit/>
          <w:trHeight w:val="1176"/>
        </w:trPr>
        <w:tc>
          <w:tcPr>
            <w:tcW w:w="10260" w:type="dxa"/>
            <w:gridSpan w:val="4"/>
            <w:tcBorders>
              <w:top w:val="single" w:sz="6" w:space="0" w:color="auto"/>
              <w:left w:val="single" w:sz="6" w:space="0" w:color="auto"/>
              <w:bottom w:val="single" w:sz="6" w:space="0" w:color="auto"/>
              <w:right w:val="single" w:sz="6" w:space="0" w:color="auto"/>
            </w:tcBorders>
          </w:tcPr>
          <w:p w:rsidR="001D27EA" w:rsidRPr="003C1C26" w:rsidRDefault="001D27EA" w:rsidP="00341C1E">
            <w:pPr>
              <w:numPr>
                <w:ilvl w:val="12"/>
                <w:numId w:val="0"/>
              </w:numPr>
              <w:rPr>
                <w:rFonts w:cs="Arial"/>
                <w:sz w:val="22"/>
              </w:rPr>
            </w:pPr>
            <w:r w:rsidRPr="003C1C26">
              <w:rPr>
                <w:rFonts w:cs="Arial"/>
                <w:sz w:val="22"/>
              </w:rPr>
              <w:t>Proposed Scope of the Assessment:</w:t>
            </w:r>
          </w:p>
          <w:p w:rsidR="001D27EA" w:rsidRPr="003C1C26" w:rsidRDefault="001D27EA" w:rsidP="00341C1E">
            <w:pPr>
              <w:numPr>
                <w:ilvl w:val="12"/>
                <w:numId w:val="0"/>
              </w:numPr>
              <w:rPr>
                <w:rFonts w:cs="Arial"/>
              </w:rPr>
            </w:pPr>
          </w:p>
          <w:p w:rsidR="001D27EA" w:rsidRPr="003C1C26" w:rsidRDefault="001D27EA" w:rsidP="00341C1E">
            <w:pPr>
              <w:rPr>
                <w:rFonts w:cs="Arial"/>
              </w:rPr>
            </w:pPr>
          </w:p>
          <w:p w:rsidR="001D27EA" w:rsidRPr="003C1C26" w:rsidRDefault="001D27EA" w:rsidP="00341C1E">
            <w:pPr>
              <w:numPr>
                <w:ilvl w:val="12"/>
                <w:numId w:val="0"/>
              </w:numPr>
              <w:rPr>
                <w:rFonts w:cs="Arial"/>
              </w:rPr>
            </w:pPr>
          </w:p>
          <w:p w:rsidR="001D27EA" w:rsidRPr="003C1C26" w:rsidRDefault="001D27EA">
            <w:pPr>
              <w:pStyle w:val="Header"/>
              <w:numPr>
                <w:ilvl w:val="12"/>
                <w:numId w:val="0"/>
              </w:numPr>
              <w:tabs>
                <w:tab w:val="clear" w:pos="4819"/>
                <w:tab w:val="clear" w:pos="9638"/>
              </w:tabs>
              <w:rPr>
                <w:rFonts w:cs="Arial"/>
              </w:rPr>
            </w:pPr>
          </w:p>
        </w:tc>
      </w:tr>
      <w:tr w:rsidR="00635A3E" w:rsidRPr="003C1C26">
        <w:trPr>
          <w:cantSplit/>
          <w:trHeight w:val="1176"/>
        </w:trPr>
        <w:tc>
          <w:tcPr>
            <w:tcW w:w="10260" w:type="dxa"/>
            <w:gridSpan w:val="4"/>
            <w:tcBorders>
              <w:top w:val="single" w:sz="6" w:space="0" w:color="auto"/>
              <w:left w:val="single" w:sz="6" w:space="0" w:color="auto"/>
              <w:bottom w:val="single" w:sz="6" w:space="0" w:color="auto"/>
              <w:right w:val="single" w:sz="6" w:space="0" w:color="auto"/>
            </w:tcBorders>
          </w:tcPr>
          <w:p w:rsidR="00635A3E" w:rsidRPr="003C1C26" w:rsidRDefault="00635A3E" w:rsidP="00341C1E">
            <w:pPr>
              <w:numPr>
                <w:ilvl w:val="12"/>
                <w:numId w:val="0"/>
              </w:numPr>
              <w:rPr>
                <w:rFonts w:cs="Arial"/>
                <w:sz w:val="22"/>
              </w:rPr>
            </w:pPr>
            <w:r>
              <w:rPr>
                <w:rFonts w:cs="Arial"/>
                <w:sz w:val="22"/>
              </w:rPr>
              <w:t>Regulatory requirements implemented in the quality system</w:t>
            </w:r>
          </w:p>
        </w:tc>
      </w:tr>
      <w:tr w:rsidR="001D27EA" w:rsidRPr="003C1C26">
        <w:trPr>
          <w:cantSplit/>
          <w:trHeight w:val="340"/>
        </w:trPr>
        <w:tc>
          <w:tcPr>
            <w:tcW w:w="10260" w:type="dxa"/>
            <w:gridSpan w:val="4"/>
            <w:tcBorders>
              <w:top w:val="single" w:sz="6" w:space="0" w:color="auto"/>
              <w:left w:val="single" w:sz="6" w:space="0" w:color="auto"/>
              <w:bottom w:val="single" w:sz="6" w:space="0" w:color="auto"/>
              <w:right w:val="single" w:sz="6" w:space="0" w:color="auto"/>
            </w:tcBorders>
          </w:tcPr>
          <w:p w:rsidR="001D27EA" w:rsidRPr="003C1C26" w:rsidRDefault="001D27EA" w:rsidP="00661283">
            <w:pPr>
              <w:pStyle w:val="Header"/>
              <w:numPr>
                <w:ilvl w:val="12"/>
                <w:numId w:val="0"/>
              </w:numPr>
              <w:tabs>
                <w:tab w:val="clear" w:pos="4819"/>
                <w:tab w:val="clear" w:pos="9638"/>
              </w:tabs>
              <w:rPr>
                <w:rFonts w:cs="Arial"/>
              </w:rPr>
            </w:pPr>
            <w:r w:rsidRPr="003C1C26">
              <w:rPr>
                <w:rFonts w:cs="Arial"/>
                <w:sz w:val="22"/>
              </w:rPr>
              <w:t xml:space="preserve">Clauses excluded </w:t>
            </w:r>
            <w:r w:rsidR="003C1C26" w:rsidRPr="00081179">
              <w:rPr>
                <w:rFonts w:cs="Arial"/>
                <w:i/>
                <w:sz w:val="22"/>
              </w:rPr>
              <w:t xml:space="preserve">or </w:t>
            </w:r>
            <w:r w:rsidR="00081179" w:rsidRPr="00081179">
              <w:rPr>
                <w:rFonts w:cs="Arial"/>
                <w:i/>
                <w:sz w:val="22"/>
              </w:rPr>
              <w:t xml:space="preserve">considered </w:t>
            </w:r>
            <w:r w:rsidR="003C1C26" w:rsidRPr="00081179">
              <w:rPr>
                <w:rFonts w:cs="Arial"/>
                <w:i/>
                <w:sz w:val="22"/>
              </w:rPr>
              <w:t>not appli</w:t>
            </w:r>
            <w:r w:rsidR="00081179" w:rsidRPr="00081179">
              <w:rPr>
                <w:rFonts w:cs="Arial"/>
                <w:i/>
                <w:sz w:val="22"/>
              </w:rPr>
              <w:t>cable</w:t>
            </w:r>
            <w:r w:rsidR="003C1C26" w:rsidRPr="003C1C26">
              <w:rPr>
                <w:rFonts w:cs="Arial"/>
                <w:sz w:val="22"/>
              </w:rPr>
              <w:t xml:space="preserve"> </w:t>
            </w:r>
            <w:r w:rsidRPr="003C1C26">
              <w:rPr>
                <w:rFonts w:cs="Arial"/>
                <w:sz w:val="22"/>
              </w:rPr>
              <w:t>as per ISO 9001:</w:t>
            </w:r>
            <w:r w:rsidR="007766D1" w:rsidRPr="003C1C26">
              <w:rPr>
                <w:rFonts w:cs="Arial"/>
                <w:sz w:val="22"/>
              </w:rPr>
              <w:t>200</w:t>
            </w:r>
            <w:r w:rsidR="002675AE">
              <w:rPr>
                <w:rFonts w:cs="Arial"/>
                <w:sz w:val="22"/>
              </w:rPr>
              <w:t>8</w:t>
            </w:r>
            <w:r w:rsidR="00D00CC3">
              <w:rPr>
                <w:rFonts w:cs="Arial"/>
                <w:sz w:val="22"/>
              </w:rPr>
              <w:t xml:space="preserve"> + Corr. 2009</w:t>
            </w:r>
            <w:r w:rsidR="007766D1" w:rsidRPr="003C1C26">
              <w:rPr>
                <w:rFonts w:cs="Arial"/>
                <w:sz w:val="22"/>
              </w:rPr>
              <w:t>/ISO 13485:20</w:t>
            </w:r>
            <w:r w:rsidR="00661283">
              <w:rPr>
                <w:rFonts w:cs="Arial"/>
                <w:sz w:val="22"/>
              </w:rPr>
              <w:t>03</w:t>
            </w:r>
            <w:r w:rsidR="00D00CC3">
              <w:rPr>
                <w:rFonts w:cs="Arial"/>
                <w:sz w:val="22"/>
              </w:rPr>
              <w:t xml:space="preserve"> </w:t>
            </w:r>
            <w:r w:rsidR="00A57257">
              <w:rPr>
                <w:rFonts w:cs="Arial"/>
                <w:sz w:val="22"/>
              </w:rPr>
              <w:t xml:space="preserve">Corr. 2009 </w:t>
            </w:r>
            <w:r w:rsidR="00D00CC3">
              <w:rPr>
                <w:rFonts w:cs="Arial"/>
                <w:sz w:val="22"/>
              </w:rPr>
              <w:t>s</w:t>
            </w:r>
            <w:r w:rsidR="007766D1" w:rsidRPr="003C1C26">
              <w:rPr>
                <w:rFonts w:cs="Arial"/>
                <w:sz w:val="22"/>
              </w:rPr>
              <w:t>ection 1.2</w:t>
            </w:r>
            <w:r w:rsidRPr="003C1C26">
              <w:rPr>
                <w:rFonts w:cs="Arial"/>
                <w:sz w:val="22"/>
              </w:rPr>
              <w:t xml:space="preserve"> and justification for exclusion</w:t>
            </w:r>
            <w:r w:rsidR="00F07DBD">
              <w:rPr>
                <w:rFonts w:cs="Arial"/>
                <w:sz w:val="22"/>
              </w:rPr>
              <w:t xml:space="preserve"> </w:t>
            </w:r>
            <w:r w:rsidR="00F07DBD" w:rsidRPr="009315D3">
              <w:rPr>
                <w:rFonts w:cs="Arial"/>
                <w:i/>
                <w:sz w:val="22"/>
              </w:rPr>
              <w:t>and/or non-application</w:t>
            </w:r>
            <w:r w:rsidRPr="003C1C26">
              <w:rPr>
                <w:rFonts w:cs="Arial"/>
                <w:sz w:val="22"/>
              </w:rPr>
              <w:t>:</w:t>
            </w:r>
          </w:p>
        </w:tc>
      </w:tr>
      <w:tr w:rsidR="001D27EA" w:rsidRPr="00A57257">
        <w:trPr>
          <w:cantSplit/>
          <w:trHeight w:val="1176"/>
        </w:trPr>
        <w:tc>
          <w:tcPr>
            <w:tcW w:w="1260" w:type="dxa"/>
            <w:tcBorders>
              <w:top w:val="single" w:sz="6" w:space="0" w:color="auto"/>
              <w:left w:val="single" w:sz="6" w:space="0" w:color="auto"/>
              <w:bottom w:val="single" w:sz="6" w:space="0" w:color="auto"/>
              <w:right w:val="single" w:sz="6" w:space="0" w:color="auto"/>
            </w:tcBorders>
          </w:tcPr>
          <w:p w:rsidR="001D27EA" w:rsidRPr="003C1C26" w:rsidRDefault="001D27EA">
            <w:pPr>
              <w:rPr>
                <w:rFonts w:cs="Arial"/>
              </w:rPr>
            </w:pPr>
            <w:r w:rsidRPr="003C1C26">
              <w:rPr>
                <w:rFonts w:cs="Arial"/>
              </w:rPr>
              <w:t>Clause(s)</w:t>
            </w:r>
          </w:p>
        </w:tc>
        <w:tc>
          <w:tcPr>
            <w:tcW w:w="9000" w:type="dxa"/>
            <w:gridSpan w:val="3"/>
            <w:tcBorders>
              <w:top w:val="single" w:sz="6" w:space="0" w:color="auto"/>
              <w:left w:val="single" w:sz="6" w:space="0" w:color="auto"/>
              <w:bottom w:val="single" w:sz="6" w:space="0" w:color="auto"/>
              <w:right w:val="single" w:sz="6" w:space="0" w:color="auto"/>
            </w:tcBorders>
          </w:tcPr>
          <w:p w:rsidR="001D27EA" w:rsidRPr="005C50FC" w:rsidRDefault="001D27EA" w:rsidP="003C1C26">
            <w:pPr>
              <w:numPr>
                <w:ilvl w:val="12"/>
                <w:numId w:val="0"/>
              </w:numPr>
              <w:tabs>
                <w:tab w:val="left" w:pos="6930"/>
              </w:tabs>
              <w:rPr>
                <w:rFonts w:cs="Arial"/>
                <w:lang w:val="fr-FR"/>
              </w:rPr>
            </w:pPr>
            <w:r w:rsidRPr="005C50FC">
              <w:rPr>
                <w:rFonts w:cs="Arial"/>
                <w:lang w:val="fr-FR"/>
              </w:rPr>
              <w:t xml:space="preserve">Justification for </w:t>
            </w:r>
            <w:r w:rsidRPr="005C50FC">
              <w:rPr>
                <w:rFonts w:cs="Arial"/>
                <w:b/>
                <w:lang w:val="fr-FR"/>
              </w:rPr>
              <w:t>exclusion</w:t>
            </w:r>
            <w:r w:rsidR="003C1C26" w:rsidRPr="005C50FC">
              <w:rPr>
                <w:rFonts w:cs="Arial"/>
                <w:b/>
                <w:lang w:val="fr-FR"/>
              </w:rPr>
              <w:t xml:space="preserve"> or non-application</w:t>
            </w:r>
            <w:r w:rsidRPr="005C50FC">
              <w:rPr>
                <w:rFonts w:cs="Arial"/>
                <w:lang w:val="fr-FR"/>
              </w:rPr>
              <w:t>:</w:t>
            </w:r>
            <w:r w:rsidR="003C1C26" w:rsidRPr="005C50FC">
              <w:rPr>
                <w:rFonts w:cs="Arial"/>
                <w:lang w:val="fr-FR"/>
              </w:rPr>
              <w:tab/>
            </w:r>
          </w:p>
          <w:p w:rsidR="001D27EA" w:rsidRPr="005C50FC" w:rsidRDefault="001D27EA">
            <w:pPr>
              <w:pStyle w:val="Header"/>
              <w:numPr>
                <w:ilvl w:val="12"/>
                <w:numId w:val="0"/>
              </w:numPr>
              <w:tabs>
                <w:tab w:val="clear" w:pos="4819"/>
                <w:tab w:val="clear" w:pos="9638"/>
              </w:tabs>
              <w:rPr>
                <w:rFonts w:cs="Arial"/>
                <w:lang w:val="fr-FR"/>
              </w:rPr>
            </w:pPr>
          </w:p>
          <w:p w:rsidR="001D27EA" w:rsidRPr="005C50FC" w:rsidRDefault="001D27EA">
            <w:pPr>
              <w:pStyle w:val="Header"/>
              <w:numPr>
                <w:ilvl w:val="12"/>
                <w:numId w:val="0"/>
              </w:numPr>
              <w:tabs>
                <w:tab w:val="clear" w:pos="4819"/>
                <w:tab w:val="clear" w:pos="9638"/>
              </w:tabs>
              <w:rPr>
                <w:rFonts w:cs="Arial"/>
                <w:lang w:val="fr-FR"/>
              </w:rPr>
            </w:pPr>
          </w:p>
          <w:p w:rsidR="001D27EA" w:rsidRPr="005C50FC" w:rsidRDefault="001D27EA">
            <w:pPr>
              <w:pStyle w:val="Header"/>
              <w:numPr>
                <w:ilvl w:val="12"/>
                <w:numId w:val="0"/>
              </w:numPr>
              <w:tabs>
                <w:tab w:val="clear" w:pos="4819"/>
                <w:tab w:val="clear" w:pos="9638"/>
              </w:tabs>
              <w:rPr>
                <w:rFonts w:cs="Arial"/>
                <w:lang w:val="fr-FR"/>
              </w:rPr>
            </w:pPr>
          </w:p>
          <w:p w:rsidR="001D27EA" w:rsidRPr="005C50FC" w:rsidRDefault="001D27EA">
            <w:pPr>
              <w:pStyle w:val="Header"/>
              <w:numPr>
                <w:ilvl w:val="12"/>
                <w:numId w:val="0"/>
              </w:numPr>
              <w:tabs>
                <w:tab w:val="clear" w:pos="4819"/>
                <w:tab w:val="clear" w:pos="9638"/>
              </w:tabs>
              <w:rPr>
                <w:rFonts w:cs="Arial"/>
                <w:lang w:val="fr-FR"/>
              </w:rPr>
            </w:pPr>
          </w:p>
          <w:p w:rsidR="001D27EA" w:rsidRPr="005C50FC" w:rsidRDefault="001D27EA">
            <w:pPr>
              <w:pStyle w:val="Header"/>
              <w:numPr>
                <w:ilvl w:val="12"/>
                <w:numId w:val="0"/>
              </w:numPr>
              <w:tabs>
                <w:tab w:val="clear" w:pos="4819"/>
                <w:tab w:val="clear" w:pos="9638"/>
              </w:tabs>
              <w:rPr>
                <w:rFonts w:cs="Arial"/>
                <w:lang w:val="fr-FR"/>
              </w:rPr>
            </w:pPr>
          </w:p>
          <w:p w:rsidR="001D27EA" w:rsidRPr="005C50FC" w:rsidRDefault="001D27EA">
            <w:pPr>
              <w:pStyle w:val="Header"/>
              <w:numPr>
                <w:ilvl w:val="12"/>
                <w:numId w:val="0"/>
              </w:numPr>
              <w:tabs>
                <w:tab w:val="clear" w:pos="4819"/>
                <w:tab w:val="clear" w:pos="9638"/>
              </w:tabs>
              <w:rPr>
                <w:rFonts w:cs="Arial"/>
                <w:lang w:val="fr-FR"/>
              </w:rPr>
            </w:pPr>
          </w:p>
        </w:tc>
      </w:tr>
      <w:tr w:rsidR="001D27EA" w:rsidRPr="003C1C26">
        <w:trPr>
          <w:cantSplit/>
          <w:trHeight w:val="1050"/>
        </w:trPr>
        <w:tc>
          <w:tcPr>
            <w:tcW w:w="10260" w:type="dxa"/>
            <w:gridSpan w:val="4"/>
            <w:tcBorders>
              <w:top w:val="single" w:sz="6" w:space="0" w:color="auto"/>
              <w:left w:val="single" w:sz="6" w:space="0" w:color="auto"/>
              <w:bottom w:val="single" w:sz="4" w:space="0" w:color="auto"/>
              <w:right w:val="single" w:sz="6" w:space="0" w:color="auto"/>
            </w:tcBorders>
          </w:tcPr>
          <w:p w:rsidR="001D27EA" w:rsidRPr="003C1C26" w:rsidRDefault="001D27EA">
            <w:pPr>
              <w:numPr>
                <w:ilvl w:val="12"/>
                <w:numId w:val="0"/>
              </w:numPr>
              <w:spacing w:before="60"/>
              <w:rPr>
                <w:rFonts w:cs="Arial"/>
                <w:sz w:val="16"/>
              </w:rPr>
            </w:pPr>
            <w:r w:rsidRPr="003C1C26">
              <w:rPr>
                <w:rFonts w:cs="Arial"/>
                <w:sz w:val="16"/>
              </w:rPr>
              <w:t>The undersigned lead auditor hereby confirms that the activities marked above have been carried out at all relevant sites, in conformity with the applicable internal DGM rules and the applicable accreditation and notification criteria for all relevant elements of the requirement model. The activities were adequately representative of all products, processes and services covered by the scope of the assessment.</w:t>
            </w:r>
          </w:p>
          <w:p w:rsidR="001D27EA" w:rsidRPr="003C1C26" w:rsidRDefault="001D27EA">
            <w:pPr>
              <w:numPr>
                <w:ilvl w:val="12"/>
                <w:numId w:val="0"/>
              </w:numPr>
              <w:spacing w:before="60"/>
              <w:rPr>
                <w:rFonts w:cs="Arial"/>
              </w:rPr>
            </w:pPr>
            <w:r w:rsidRPr="003C1C26">
              <w:rPr>
                <w:rFonts w:cs="Arial"/>
              </w:rPr>
              <w:t>Date/signature:</w:t>
            </w:r>
          </w:p>
          <w:p w:rsidR="001D27EA" w:rsidRPr="003C1C26" w:rsidRDefault="001D27EA">
            <w:pPr>
              <w:numPr>
                <w:ilvl w:val="12"/>
                <w:numId w:val="0"/>
              </w:numPr>
              <w:spacing w:before="60"/>
              <w:rPr>
                <w:rFonts w:cs="Arial"/>
              </w:rPr>
            </w:pPr>
          </w:p>
        </w:tc>
      </w:tr>
      <w:tr w:rsidR="001D27EA" w:rsidRPr="003C1C26">
        <w:trPr>
          <w:cantSplit/>
          <w:trHeight w:val="225"/>
        </w:trPr>
        <w:tc>
          <w:tcPr>
            <w:tcW w:w="10260" w:type="dxa"/>
            <w:gridSpan w:val="4"/>
            <w:tcBorders>
              <w:top w:val="single" w:sz="4" w:space="0" w:color="auto"/>
              <w:left w:val="single" w:sz="6" w:space="0" w:color="auto"/>
              <w:bottom w:val="single" w:sz="4" w:space="0" w:color="auto"/>
              <w:right w:val="single" w:sz="6" w:space="0" w:color="auto"/>
            </w:tcBorders>
          </w:tcPr>
          <w:p w:rsidR="001D27EA" w:rsidRPr="003C1C26" w:rsidRDefault="001D27EA">
            <w:pPr>
              <w:numPr>
                <w:ilvl w:val="12"/>
                <w:numId w:val="0"/>
              </w:numPr>
              <w:spacing w:before="60"/>
              <w:rPr>
                <w:rFonts w:cs="Arial"/>
                <w:sz w:val="16"/>
              </w:rPr>
            </w:pPr>
          </w:p>
        </w:tc>
      </w:tr>
      <w:tr w:rsidR="001D27EA" w:rsidRPr="003C1C26">
        <w:trPr>
          <w:trHeight w:val="1485"/>
        </w:trPr>
        <w:tc>
          <w:tcPr>
            <w:tcW w:w="10260" w:type="dxa"/>
            <w:gridSpan w:val="4"/>
            <w:tcBorders>
              <w:top w:val="single" w:sz="4" w:space="0" w:color="auto"/>
              <w:left w:val="single" w:sz="6" w:space="0" w:color="auto"/>
              <w:bottom w:val="single" w:sz="6" w:space="0" w:color="auto"/>
              <w:right w:val="single" w:sz="4" w:space="0" w:color="auto"/>
            </w:tcBorders>
          </w:tcPr>
          <w:p w:rsidR="001D27EA" w:rsidRPr="003C1C26" w:rsidRDefault="001D27EA">
            <w:pPr>
              <w:numPr>
                <w:ilvl w:val="12"/>
                <w:numId w:val="0"/>
              </w:numPr>
              <w:spacing w:before="64"/>
              <w:rPr>
                <w:rFonts w:cs="Arial"/>
                <w:sz w:val="22"/>
              </w:rPr>
            </w:pPr>
            <w:r w:rsidRPr="003C1C26">
              <w:rPr>
                <w:rFonts w:cs="Arial"/>
                <w:sz w:val="22"/>
              </w:rPr>
              <w:t>Formatting of the questions in the checklist:</w:t>
            </w:r>
          </w:p>
          <w:p w:rsidR="001D27EA" w:rsidRPr="003C1C26" w:rsidRDefault="001D27EA" w:rsidP="001D27EA">
            <w:pPr>
              <w:numPr>
                <w:ilvl w:val="0"/>
                <w:numId w:val="3"/>
              </w:numPr>
              <w:tabs>
                <w:tab w:val="clear" w:pos="643"/>
              </w:tabs>
              <w:spacing w:after="54"/>
              <w:rPr>
                <w:rFonts w:cs="Arial"/>
                <w:sz w:val="20"/>
              </w:rPr>
            </w:pPr>
            <w:r w:rsidRPr="003C1C26">
              <w:rPr>
                <w:rFonts w:cs="Arial"/>
                <w:sz w:val="20"/>
              </w:rPr>
              <w:t>Question/requirements originating from ISO 9001:200</w:t>
            </w:r>
            <w:r w:rsidR="002675AE">
              <w:rPr>
                <w:rFonts w:cs="Arial"/>
                <w:sz w:val="20"/>
              </w:rPr>
              <w:t>8</w:t>
            </w:r>
            <w:r w:rsidRPr="003C1C26">
              <w:rPr>
                <w:rFonts w:cs="Arial"/>
                <w:sz w:val="20"/>
              </w:rPr>
              <w:t xml:space="preserve"> </w:t>
            </w:r>
            <w:r w:rsidR="00D00CC3">
              <w:rPr>
                <w:rFonts w:cs="Arial"/>
                <w:sz w:val="20"/>
              </w:rPr>
              <w:t xml:space="preserve">+ Corr. 2009 </w:t>
            </w:r>
            <w:r w:rsidRPr="003C1C26">
              <w:rPr>
                <w:rFonts w:cs="Arial"/>
                <w:sz w:val="20"/>
              </w:rPr>
              <w:t xml:space="preserve">and ISO 13485:2003 </w:t>
            </w:r>
            <w:r w:rsidR="00D00CC3">
              <w:rPr>
                <w:rFonts w:cs="Arial"/>
                <w:sz w:val="20"/>
              </w:rPr>
              <w:t>+ Corr. 2009</w:t>
            </w:r>
            <w:r w:rsidR="002675AE">
              <w:rPr>
                <w:rFonts w:cs="Arial"/>
                <w:sz w:val="20"/>
              </w:rPr>
              <w:t xml:space="preserve"> </w:t>
            </w:r>
            <w:r w:rsidRPr="003C1C26">
              <w:rPr>
                <w:rFonts w:cs="Arial"/>
                <w:sz w:val="20"/>
              </w:rPr>
              <w:t>are in normal typeface.</w:t>
            </w:r>
          </w:p>
          <w:p w:rsidR="001D27EA" w:rsidRPr="003C1C26" w:rsidRDefault="001D27EA" w:rsidP="001D27EA">
            <w:pPr>
              <w:numPr>
                <w:ilvl w:val="0"/>
                <w:numId w:val="3"/>
              </w:numPr>
              <w:tabs>
                <w:tab w:val="clear" w:pos="643"/>
              </w:tabs>
              <w:spacing w:after="54"/>
              <w:rPr>
                <w:rFonts w:cs="Arial"/>
                <w:sz w:val="20"/>
                <w:u w:val="single"/>
              </w:rPr>
            </w:pPr>
            <w:r w:rsidRPr="003C1C26">
              <w:rPr>
                <w:rFonts w:cs="Arial"/>
                <w:sz w:val="20"/>
                <w:u w:val="single"/>
              </w:rPr>
              <w:t>Question/requirements originating from ISO 9001:200</w:t>
            </w:r>
            <w:r w:rsidR="002675AE">
              <w:rPr>
                <w:rFonts w:cs="Arial"/>
                <w:sz w:val="20"/>
                <w:u w:val="single"/>
              </w:rPr>
              <w:t>8</w:t>
            </w:r>
            <w:r w:rsidRPr="003C1C26">
              <w:rPr>
                <w:rFonts w:cs="Arial"/>
                <w:sz w:val="20"/>
                <w:u w:val="single"/>
              </w:rPr>
              <w:t xml:space="preserve"> </w:t>
            </w:r>
            <w:r w:rsidR="00D00CC3">
              <w:rPr>
                <w:rFonts w:cs="Arial"/>
                <w:sz w:val="20"/>
                <w:u w:val="single"/>
              </w:rPr>
              <w:t xml:space="preserve">+ Corr. 2009 </w:t>
            </w:r>
            <w:r w:rsidRPr="003C1C26">
              <w:rPr>
                <w:rFonts w:cs="Arial"/>
                <w:sz w:val="20"/>
                <w:u w:val="single"/>
              </w:rPr>
              <w:t>only, are underlined.</w:t>
            </w:r>
          </w:p>
          <w:p w:rsidR="001D27EA" w:rsidRPr="003C1C26" w:rsidRDefault="001D27EA" w:rsidP="001D27EA">
            <w:pPr>
              <w:numPr>
                <w:ilvl w:val="0"/>
                <w:numId w:val="3"/>
              </w:numPr>
              <w:tabs>
                <w:tab w:val="clear" w:pos="643"/>
              </w:tabs>
              <w:spacing w:after="54"/>
              <w:rPr>
                <w:rFonts w:cs="Arial"/>
                <w:i/>
                <w:iCs/>
                <w:sz w:val="20"/>
              </w:rPr>
            </w:pPr>
            <w:r w:rsidRPr="003C1C26">
              <w:rPr>
                <w:rFonts w:cs="Arial"/>
                <w:i/>
                <w:iCs/>
                <w:sz w:val="20"/>
              </w:rPr>
              <w:t>Question/requirements originating from ISO 13485:2003</w:t>
            </w:r>
            <w:r w:rsidR="002675AE">
              <w:rPr>
                <w:rFonts w:cs="Arial"/>
                <w:i/>
                <w:iCs/>
                <w:sz w:val="20"/>
              </w:rPr>
              <w:t xml:space="preserve"> + C</w:t>
            </w:r>
            <w:r w:rsidR="00D00CC3">
              <w:rPr>
                <w:rFonts w:cs="Arial"/>
                <w:i/>
                <w:iCs/>
                <w:sz w:val="20"/>
              </w:rPr>
              <w:t xml:space="preserve">orr. </w:t>
            </w:r>
            <w:r w:rsidR="002675AE">
              <w:rPr>
                <w:rFonts w:cs="Arial"/>
                <w:i/>
                <w:iCs/>
                <w:sz w:val="20"/>
              </w:rPr>
              <w:t>200</w:t>
            </w:r>
            <w:r w:rsidR="00D00CC3">
              <w:rPr>
                <w:rFonts w:cs="Arial"/>
                <w:i/>
                <w:iCs/>
                <w:sz w:val="20"/>
              </w:rPr>
              <w:t>9</w:t>
            </w:r>
            <w:r w:rsidRPr="003C1C26">
              <w:rPr>
                <w:rFonts w:cs="Arial"/>
                <w:i/>
                <w:iCs/>
                <w:sz w:val="20"/>
              </w:rPr>
              <w:t xml:space="preserve"> only are in Italic.</w:t>
            </w:r>
          </w:p>
          <w:p w:rsidR="001D27EA" w:rsidRPr="003C1C26" w:rsidRDefault="001D27EA" w:rsidP="001D27EA">
            <w:pPr>
              <w:numPr>
                <w:ilvl w:val="0"/>
                <w:numId w:val="3"/>
              </w:numPr>
              <w:tabs>
                <w:tab w:val="clear" w:pos="643"/>
              </w:tabs>
              <w:spacing w:after="54"/>
              <w:rPr>
                <w:rFonts w:cs="Arial"/>
                <w:b/>
                <w:bCs/>
                <w:sz w:val="20"/>
              </w:rPr>
            </w:pPr>
            <w:r w:rsidRPr="003C1C26">
              <w:rPr>
                <w:rFonts w:cs="Arial"/>
                <w:b/>
                <w:bCs/>
                <w:sz w:val="20"/>
              </w:rPr>
              <w:t>Question/requirements originating from MDD</w:t>
            </w:r>
            <w:r w:rsidR="003C1C26" w:rsidRPr="003C1C26">
              <w:rPr>
                <w:rFonts w:cs="Arial"/>
                <w:b/>
                <w:bCs/>
                <w:sz w:val="20"/>
              </w:rPr>
              <w:t>/IVDD</w:t>
            </w:r>
            <w:r w:rsidRPr="003C1C26">
              <w:rPr>
                <w:rFonts w:cs="Arial"/>
                <w:b/>
                <w:bCs/>
                <w:sz w:val="20"/>
              </w:rPr>
              <w:t xml:space="preserve"> are </w:t>
            </w:r>
            <w:r w:rsidR="003C1C26" w:rsidRPr="003C1C26">
              <w:rPr>
                <w:rFonts w:cs="Arial"/>
                <w:b/>
                <w:bCs/>
                <w:sz w:val="20"/>
              </w:rPr>
              <w:t xml:space="preserve">in </w:t>
            </w:r>
            <w:r w:rsidRPr="003C1C26">
              <w:rPr>
                <w:rFonts w:cs="Arial"/>
                <w:b/>
                <w:bCs/>
                <w:sz w:val="20"/>
              </w:rPr>
              <w:t>bold.</w:t>
            </w:r>
          </w:p>
        </w:tc>
      </w:tr>
    </w:tbl>
    <w:p w:rsidR="001D27EA" w:rsidRPr="003C1C26" w:rsidRDefault="001D27EA">
      <w:r w:rsidRPr="003C1C26">
        <w:br w:type="page"/>
      </w:r>
      <w:bookmarkStart w:id="3" w:name="_Toc415568135"/>
      <w:bookmarkStart w:id="4" w:name="_Toc417705193"/>
      <w:bookmarkStart w:id="5" w:name="_Toc417706095"/>
      <w:bookmarkStart w:id="6" w:name="_Toc417706480"/>
      <w:bookmarkStart w:id="7" w:name="_Toc417706725"/>
      <w:bookmarkStart w:id="8" w:name="_Toc417707502"/>
      <w:bookmarkStart w:id="9" w:name="_Toc64874118"/>
    </w:p>
    <w:p w:rsidR="001D27EA" w:rsidRPr="003C1C26" w:rsidRDefault="001D27EA">
      <w:pPr>
        <w:rPr>
          <w:b/>
          <w:bCs/>
          <w:sz w:val="28"/>
        </w:rPr>
      </w:pPr>
      <w:r w:rsidRPr="003C1C26">
        <w:rPr>
          <w:b/>
          <w:bCs/>
          <w:sz w:val="28"/>
        </w:rPr>
        <w:lastRenderedPageBreak/>
        <w:t xml:space="preserve">Guidelines </w:t>
      </w:r>
      <w:bookmarkEnd w:id="3"/>
      <w:bookmarkEnd w:id="4"/>
      <w:bookmarkEnd w:id="5"/>
      <w:bookmarkEnd w:id="6"/>
      <w:bookmarkEnd w:id="7"/>
      <w:bookmarkEnd w:id="8"/>
      <w:bookmarkEnd w:id="9"/>
      <w:r w:rsidR="00635A3E">
        <w:rPr>
          <w:b/>
          <w:bCs/>
          <w:sz w:val="28"/>
        </w:rPr>
        <w:t>and notes</w:t>
      </w:r>
    </w:p>
    <w:p w:rsidR="001D27EA" w:rsidRPr="00635A3E" w:rsidRDefault="001D27EA" w:rsidP="00635A3E">
      <w:pPr>
        <w:rPr>
          <w:rFonts w:cs="Arial"/>
          <w:sz w:val="18"/>
        </w:rPr>
      </w:pPr>
    </w:p>
    <w:p w:rsidR="001D27EA" w:rsidRPr="003C1C26" w:rsidRDefault="001D27EA">
      <w:r w:rsidRPr="003C1C26">
        <w:rPr>
          <w:rFonts w:cs="Arial"/>
          <w:sz w:val="18"/>
        </w:rPr>
        <w:t>Where the interpretation of a question gives rise to doubt, the text of the applicable standard/directive always applies.</w:t>
      </w:r>
    </w:p>
    <w:p w:rsidR="001D27EA" w:rsidRPr="003C1C26" w:rsidRDefault="001D27EA">
      <w:pPr>
        <w:rPr>
          <w:rFonts w:cs="Arial"/>
          <w:sz w:val="18"/>
        </w:rPr>
      </w:pPr>
    </w:p>
    <w:p w:rsidR="001D27EA" w:rsidRPr="003C1C26" w:rsidRDefault="001D27EA">
      <w:pPr>
        <w:rPr>
          <w:rFonts w:cs="Arial"/>
          <w:sz w:val="18"/>
        </w:rPr>
      </w:pPr>
      <w:r w:rsidRPr="003C1C26">
        <w:rPr>
          <w:rFonts w:cs="Arial"/>
          <w:sz w:val="18"/>
        </w:rPr>
        <w:t>The questions in the checklist are formatted as specified on previous page:</w:t>
      </w:r>
    </w:p>
    <w:p w:rsidR="001D27EA" w:rsidRPr="003C1C26" w:rsidRDefault="001D27EA">
      <w:pPr>
        <w:rPr>
          <w:rFonts w:cs="Arial"/>
          <w:sz w:val="18"/>
        </w:rPr>
      </w:pPr>
    </w:p>
    <w:p w:rsidR="001D27EA" w:rsidRPr="003C1C26" w:rsidRDefault="001D27EA">
      <w:pPr>
        <w:rPr>
          <w:rFonts w:cs="Arial"/>
          <w:sz w:val="18"/>
        </w:rPr>
      </w:pPr>
      <w:r w:rsidRPr="003C1C26">
        <w:rPr>
          <w:rFonts w:cs="Arial"/>
          <w:sz w:val="18"/>
        </w:rPr>
        <w:t xml:space="preserve">The requirements on each panel of this checklist </w:t>
      </w:r>
      <w:r w:rsidR="002675AE">
        <w:rPr>
          <w:rFonts w:cs="Arial"/>
          <w:sz w:val="18"/>
        </w:rPr>
        <w:t>appear</w:t>
      </w:r>
      <w:r w:rsidRPr="003C1C26">
        <w:rPr>
          <w:rFonts w:cs="Arial"/>
          <w:sz w:val="18"/>
        </w:rPr>
        <w:t xml:space="preserve"> from those found in </w:t>
      </w:r>
      <w:r w:rsidR="00635A3E">
        <w:rPr>
          <w:rFonts w:cs="Arial"/>
          <w:sz w:val="18"/>
        </w:rPr>
        <w:t>the standard(s)/directive(s)</w:t>
      </w:r>
      <w:r w:rsidRPr="003C1C26">
        <w:rPr>
          <w:rFonts w:cs="Arial"/>
          <w:sz w:val="18"/>
        </w:rPr>
        <w:t>.</w:t>
      </w:r>
    </w:p>
    <w:p w:rsidR="001D27EA" w:rsidRPr="003C1C26" w:rsidRDefault="001D27EA">
      <w:pPr>
        <w:rPr>
          <w:rFonts w:cs="Arial"/>
          <w:sz w:val="18"/>
        </w:rPr>
      </w:pPr>
    </w:p>
    <w:p w:rsidR="001D27EA" w:rsidRPr="003C1C26" w:rsidRDefault="001D27EA">
      <w:pPr>
        <w:rPr>
          <w:rFonts w:cs="Arial"/>
          <w:sz w:val="18"/>
        </w:rPr>
      </w:pPr>
      <w:r w:rsidRPr="003C1C26">
        <w:rPr>
          <w:rFonts w:cs="Arial"/>
          <w:sz w:val="18"/>
        </w:rPr>
        <w:t xml:space="preserve">Requirements found in the </w:t>
      </w:r>
      <w:r w:rsidR="00D00CC3">
        <w:rPr>
          <w:rFonts w:cs="Arial"/>
          <w:sz w:val="18"/>
        </w:rPr>
        <w:t>ISB 1263</w:t>
      </w:r>
      <w:r w:rsidRPr="003C1C26">
        <w:rPr>
          <w:rFonts w:cs="Arial"/>
          <w:sz w:val="18"/>
        </w:rPr>
        <w:t xml:space="preserve"> are included where it exceed or complement the basic requirements.</w:t>
      </w:r>
    </w:p>
    <w:p w:rsidR="001D27EA" w:rsidRPr="003C1C26" w:rsidRDefault="001D27EA">
      <w:pPr>
        <w:rPr>
          <w:rFonts w:cs="Arial"/>
          <w:sz w:val="18"/>
        </w:rPr>
      </w:pPr>
      <w:r w:rsidRPr="003C1C26">
        <w:rPr>
          <w:rFonts w:cs="Arial"/>
          <w:sz w:val="18"/>
        </w:rPr>
        <w:t>Abbreviations used:</w:t>
      </w:r>
    </w:p>
    <w:p w:rsidR="001D27EA" w:rsidRPr="003C1C26" w:rsidRDefault="001D27EA">
      <w:pPr>
        <w:rPr>
          <w:rFonts w:cs="Arial"/>
          <w:sz w:val="8"/>
        </w:rPr>
      </w:pPr>
    </w:p>
    <w:tbl>
      <w:tblPr>
        <w:tblW w:w="9780" w:type="dxa"/>
        <w:tblInd w:w="534" w:type="dxa"/>
        <w:tblLayout w:type="fixed"/>
        <w:tblLook w:val="0000" w:firstRow="0" w:lastRow="0" w:firstColumn="0" w:lastColumn="0" w:noHBand="0" w:noVBand="0"/>
      </w:tblPr>
      <w:tblGrid>
        <w:gridCol w:w="1701"/>
        <w:gridCol w:w="8079"/>
      </w:tblGrid>
      <w:tr w:rsidR="001D27EA" w:rsidRPr="003C1C26">
        <w:tc>
          <w:tcPr>
            <w:tcW w:w="1701" w:type="dxa"/>
          </w:tcPr>
          <w:p w:rsidR="001D27EA" w:rsidRPr="003C1C26" w:rsidRDefault="001D27EA">
            <w:pPr>
              <w:rPr>
                <w:sz w:val="18"/>
              </w:rPr>
            </w:pPr>
            <w:r w:rsidRPr="003C1C26">
              <w:rPr>
                <w:sz w:val="18"/>
              </w:rPr>
              <w:t>EFTA</w:t>
            </w:r>
          </w:p>
        </w:tc>
        <w:tc>
          <w:tcPr>
            <w:tcW w:w="8079" w:type="dxa"/>
          </w:tcPr>
          <w:p w:rsidR="001D27EA" w:rsidRPr="003C1C26" w:rsidRDefault="001D27EA">
            <w:pPr>
              <w:rPr>
                <w:sz w:val="18"/>
              </w:rPr>
            </w:pPr>
            <w:r w:rsidRPr="003C1C26">
              <w:rPr>
                <w:sz w:val="18"/>
              </w:rPr>
              <w:t xml:space="preserve">European Free Trade Association </w:t>
            </w:r>
          </w:p>
        </w:tc>
      </w:tr>
      <w:tr w:rsidR="001D27EA" w:rsidRPr="003C1C26">
        <w:tc>
          <w:tcPr>
            <w:tcW w:w="1701" w:type="dxa"/>
          </w:tcPr>
          <w:p w:rsidR="001D27EA" w:rsidRPr="003C1C26" w:rsidRDefault="001D27EA">
            <w:pPr>
              <w:rPr>
                <w:sz w:val="18"/>
              </w:rPr>
            </w:pPr>
            <w:r w:rsidRPr="003C1C26">
              <w:rPr>
                <w:sz w:val="18"/>
              </w:rPr>
              <w:t>EU &amp; EEC</w:t>
            </w:r>
          </w:p>
        </w:tc>
        <w:tc>
          <w:tcPr>
            <w:tcW w:w="8079" w:type="dxa"/>
          </w:tcPr>
          <w:p w:rsidR="001D27EA" w:rsidRPr="003C1C26" w:rsidRDefault="001D27EA">
            <w:pPr>
              <w:rPr>
                <w:sz w:val="18"/>
              </w:rPr>
            </w:pPr>
            <w:r w:rsidRPr="003C1C26">
              <w:rPr>
                <w:sz w:val="18"/>
              </w:rPr>
              <w:t xml:space="preserve">European Union (previously </w:t>
            </w:r>
            <w:smartTag w:uri="urn:schemas-microsoft-com:office:smarttags" w:element="place">
              <w:r w:rsidRPr="003C1C26">
                <w:rPr>
                  <w:sz w:val="18"/>
                </w:rPr>
                <w:t>European Economic Community</w:t>
              </w:r>
            </w:smartTag>
            <w:r w:rsidRPr="003C1C26">
              <w:rPr>
                <w:sz w:val="18"/>
              </w:rPr>
              <w:t>)</w:t>
            </w:r>
          </w:p>
        </w:tc>
      </w:tr>
      <w:tr w:rsidR="001D27EA" w:rsidRPr="003C1C26">
        <w:tc>
          <w:tcPr>
            <w:tcW w:w="1701" w:type="dxa"/>
          </w:tcPr>
          <w:p w:rsidR="001D27EA" w:rsidRPr="003C1C26" w:rsidRDefault="001D27EA">
            <w:pPr>
              <w:rPr>
                <w:sz w:val="18"/>
              </w:rPr>
            </w:pPr>
            <w:r w:rsidRPr="003C1C26">
              <w:rPr>
                <w:sz w:val="18"/>
              </w:rPr>
              <w:t>93/42/EEC</w:t>
            </w:r>
          </w:p>
        </w:tc>
        <w:tc>
          <w:tcPr>
            <w:tcW w:w="8079" w:type="dxa"/>
          </w:tcPr>
          <w:p w:rsidR="001D27EA" w:rsidRPr="003C1C26" w:rsidRDefault="001D27EA">
            <w:pPr>
              <w:rPr>
                <w:sz w:val="18"/>
              </w:rPr>
            </w:pPr>
            <w:r w:rsidRPr="003C1C26">
              <w:rPr>
                <w:sz w:val="18"/>
              </w:rPr>
              <w:t>The Medical Devices Directive (MDD) / EU Council Directive 93/42/EEC of 14 June 1993 concerning medical devices</w:t>
            </w:r>
            <w:r w:rsidR="003C1C26" w:rsidRPr="003C1C26">
              <w:rPr>
                <w:sz w:val="18"/>
              </w:rPr>
              <w:t>, as amended</w:t>
            </w:r>
          </w:p>
        </w:tc>
      </w:tr>
      <w:tr w:rsidR="001D27EA" w:rsidRPr="003C1C26">
        <w:tc>
          <w:tcPr>
            <w:tcW w:w="1701" w:type="dxa"/>
          </w:tcPr>
          <w:p w:rsidR="001D27EA" w:rsidRPr="003C1C26" w:rsidRDefault="003C1C26">
            <w:pPr>
              <w:rPr>
                <w:sz w:val="18"/>
              </w:rPr>
            </w:pPr>
            <w:r w:rsidRPr="003C1C26">
              <w:rPr>
                <w:sz w:val="18"/>
              </w:rPr>
              <w:t>ISB 126</w:t>
            </w:r>
            <w:r w:rsidR="00D00CC3">
              <w:rPr>
                <w:sz w:val="18"/>
              </w:rPr>
              <w:t>3</w:t>
            </w:r>
          </w:p>
        </w:tc>
        <w:tc>
          <w:tcPr>
            <w:tcW w:w="8079" w:type="dxa"/>
          </w:tcPr>
          <w:p w:rsidR="001D27EA" w:rsidRPr="003C1C26" w:rsidRDefault="001D27EA">
            <w:pPr>
              <w:rPr>
                <w:sz w:val="18"/>
              </w:rPr>
            </w:pPr>
            <w:r w:rsidRPr="003C1C26">
              <w:rPr>
                <w:sz w:val="18"/>
              </w:rPr>
              <w:t xml:space="preserve">The Danish Ministry of </w:t>
            </w:r>
            <w:r w:rsidR="00A33548" w:rsidRPr="003C1C26">
              <w:rPr>
                <w:sz w:val="18"/>
              </w:rPr>
              <w:t xml:space="preserve">the Interior and </w:t>
            </w:r>
            <w:r w:rsidR="006A001B" w:rsidRPr="003C1C26">
              <w:rPr>
                <w:sz w:val="18"/>
              </w:rPr>
              <w:t>Health implementation document N</w:t>
            </w:r>
            <w:r w:rsidRPr="003C1C26">
              <w:rPr>
                <w:sz w:val="18"/>
              </w:rPr>
              <w:t xml:space="preserve">o. </w:t>
            </w:r>
            <w:r w:rsidR="003C1C26" w:rsidRPr="003C1C26">
              <w:rPr>
                <w:sz w:val="18"/>
              </w:rPr>
              <w:t>126</w:t>
            </w:r>
            <w:r w:rsidR="00D00CC3">
              <w:rPr>
                <w:sz w:val="18"/>
              </w:rPr>
              <w:t>3</w:t>
            </w:r>
            <w:r w:rsidRPr="003C1C26">
              <w:rPr>
                <w:sz w:val="18"/>
              </w:rPr>
              <w:t xml:space="preserve"> of </w:t>
            </w:r>
            <w:r w:rsidR="003C1C26" w:rsidRPr="003C1C26">
              <w:rPr>
                <w:sz w:val="18"/>
              </w:rPr>
              <w:t>1</w:t>
            </w:r>
            <w:r w:rsidR="00D00CC3">
              <w:rPr>
                <w:sz w:val="18"/>
              </w:rPr>
              <w:t>5</w:t>
            </w:r>
            <w:r w:rsidRPr="003C1C26">
              <w:rPr>
                <w:sz w:val="18"/>
              </w:rPr>
              <w:t xml:space="preserve"> </w:t>
            </w:r>
            <w:r w:rsidR="003C1C26" w:rsidRPr="003C1C26">
              <w:rPr>
                <w:sz w:val="18"/>
              </w:rPr>
              <w:t>December</w:t>
            </w:r>
            <w:r w:rsidRPr="003C1C26">
              <w:rPr>
                <w:sz w:val="18"/>
              </w:rPr>
              <w:t xml:space="preserve"> 200</w:t>
            </w:r>
            <w:r w:rsidR="00D00CC3">
              <w:rPr>
                <w:sz w:val="18"/>
              </w:rPr>
              <w:t>8</w:t>
            </w:r>
            <w:r w:rsidRPr="003C1C26">
              <w:rPr>
                <w:sz w:val="18"/>
              </w:rPr>
              <w:t>. This document transposes the Council Directive 93/42/EEC, as amended, into Danish law.</w:t>
            </w:r>
          </w:p>
        </w:tc>
      </w:tr>
      <w:tr w:rsidR="006A001B" w:rsidRPr="003C1C26">
        <w:tc>
          <w:tcPr>
            <w:tcW w:w="1701" w:type="dxa"/>
          </w:tcPr>
          <w:p w:rsidR="006A001B" w:rsidRPr="003C1C26" w:rsidRDefault="003C1C26">
            <w:pPr>
              <w:rPr>
                <w:sz w:val="18"/>
              </w:rPr>
            </w:pPr>
            <w:r w:rsidRPr="003C1C26">
              <w:rPr>
                <w:sz w:val="18"/>
              </w:rPr>
              <w:t>ISB 1269</w:t>
            </w:r>
          </w:p>
        </w:tc>
        <w:tc>
          <w:tcPr>
            <w:tcW w:w="8079" w:type="dxa"/>
          </w:tcPr>
          <w:p w:rsidR="006A001B" w:rsidRPr="003C1C26" w:rsidRDefault="006A001B" w:rsidP="00AB6548">
            <w:pPr>
              <w:rPr>
                <w:sz w:val="18"/>
              </w:rPr>
            </w:pPr>
            <w:r w:rsidRPr="003C1C26">
              <w:rPr>
                <w:sz w:val="18"/>
              </w:rPr>
              <w:t xml:space="preserve">The Danish Ministry of </w:t>
            </w:r>
            <w:r w:rsidR="00A33548" w:rsidRPr="003C1C26">
              <w:rPr>
                <w:sz w:val="18"/>
              </w:rPr>
              <w:t xml:space="preserve">the Interior and </w:t>
            </w:r>
            <w:r w:rsidRPr="003C1C26">
              <w:rPr>
                <w:sz w:val="18"/>
              </w:rPr>
              <w:t xml:space="preserve">Health implementation document No. </w:t>
            </w:r>
            <w:r w:rsidR="003C1C26" w:rsidRPr="003C1C26">
              <w:rPr>
                <w:sz w:val="18"/>
              </w:rPr>
              <w:t>1269</w:t>
            </w:r>
            <w:r w:rsidRPr="003C1C26">
              <w:rPr>
                <w:sz w:val="18"/>
              </w:rPr>
              <w:t xml:space="preserve"> of 1</w:t>
            </w:r>
            <w:r w:rsidR="003C1C26" w:rsidRPr="003C1C26">
              <w:rPr>
                <w:sz w:val="18"/>
              </w:rPr>
              <w:t>2</w:t>
            </w:r>
            <w:r w:rsidRPr="003C1C26">
              <w:rPr>
                <w:sz w:val="18"/>
              </w:rPr>
              <w:t xml:space="preserve"> December 200</w:t>
            </w:r>
            <w:r w:rsidR="003C1C26" w:rsidRPr="003C1C26">
              <w:rPr>
                <w:sz w:val="18"/>
              </w:rPr>
              <w:t>5</w:t>
            </w:r>
            <w:r w:rsidRPr="003C1C26">
              <w:rPr>
                <w:sz w:val="18"/>
              </w:rPr>
              <w:t>. This document transposes the Council Directive 98/79/EC, as amended, into Danish law.</w:t>
            </w:r>
          </w:p>
        </w:tc>
      </w:tr>
      <w:tr w:rsidR="006A001B" w:rsidRPr="003C1C26">
        <w:tc>
          <w:tcPr>
            <w:tcW w:w="1701" w:type="dxa"/>
          </w:tcPr>
          <w:p w:rsidR="006A001B" w:rsidRPr="003C1C26" w:rsidRDefault="006A001B">
            <w:pPr>
              <w:rPr>
                <w:sz w:val="18"/>
              </w:rPr>
            </w:pPr>
            <w:r w:rsidRPr="003C1C26">
              <w:rPr>
                <w:sz w:val="18"/>
              </w:rPr>
              <w:t>PMS</w:t>
            </w:r>
          </w:p>
        </w:tc>
        <w:tc>
          <w:tcPr>
            <w:tcW w:w="8079" w:type="dxa"/>
          </w:tcPr>
          <w:p w:rsidR="006A001B" w:rsidRPr="003C1C26" w:rsidRDefault="006A001B">
            <w:pPr>
              <w:rPr>
                <w:sz w:val="18"/>
              </w:rPr>
            </w:pPr>
            <w:r w:rsidRPr="003C1C26">
              <w:rPr>
                <w:sz w:val="18"/>
              </w:rPr>
              <w:t xml:space="preserve">Post-Marketing Surveillance. </w:t>
            </w:r>
            <w:r w:rsidRPr="003C1C26">
              <w:rPr>
                <w:sz w:val="18"/>
              </w:rPr>
              <w:br/>
              <w:t>A system to channel and review experience gained from devices in the post-production phase</w:t>
            </w:r>
          </w:p>
        </w:tc>
      </w:tr>
      <w:tr w:rsidR="006A001B" w:rsidRPr="003C1C26">
        <w:tc>
          <w:tcPr>
            <w:tcW w:w="1701" w:type="dxa"/>
          </w:tcPr>
          <w:p w:rsidR="006A001B" w:rsidRPr="003C1C26" w:rsidRDefault="006A001B">
            <w:pPr>
              <w:rPr>
                <w:sz w:val="18"/>
              </w:rPr>
            </w:pPr>
            <w:r w:rsidRPr="003C1C26">
              <w:rPr>
                <w:sz w:val="18"/>
              </w:rPr>
              <w:t>Vigilance system</w:t>
            </w:r>
          </w:p>
        </w:tc>
        <w:tc>
          <w:tcPr>
            <w:tcW w:w="8079" w:type="dxa"/>
          </w:tcPr>
          <w:p w:rsidR="006A001B" w:rsidRPr="003C1C26" w:rsidRDefault="006A001B">
            <w:pPr>
              <w:rPr>
                <w:sz w:val="18"/>
              </w:rPr>
            </w:pPr>
            <w:r w:rsidRPr="003C1C26">
              <w:rPr>
                <w:sz w:val="18"/>
              </w:rPr>
              <w:t>System to evaluate and report adverse incidents to Competent Authorities</w:t>
            </w:r>
          </w:p>
        </w:tc>
      </w:tr>
      <w:tr w:rsidR="006A001B" w:rsidRPr="00A57257">
        <w:tc>
          <w:tcPr>
            <w:tcW w:w="1701" w:type="dxa"/>
          </w:tcPr>
          <w:p w:rsidR="006A001B" w:rsidRPr="003C1C26" w:rsidRDefault="006A001B">
            <w:pPr>
              <w:rPr>
                <w:sz w:val="18"/>
              </w:rPr>
            </w:pPr>
            <w:r w:rsidRPr="003C1C26">
              <w:rPr>
                <w:sz w:val="18"/>
              </w:rPr>
              <w:t>GMDVS</w:t>
            </w:r>
          </w:p>
        </w:tc>
        <w:tc>
          <w:tcPr>
            <w:tcW w:w="8079" w:type="dxa"/>
          </w:tcPr>
          <w:p w:rsidR="006A001B" w:rsidRPr="00314C35" w:rsidRDefault="006A001B">
            <w:pPr>
              <w:rPr>
                <w:sz w:val="18"/>
                <w:lang w:val="fr-FR"/>
              </w:rPr>
            </w:pPr>
            <w:r w:rsidRPr="00314C35">
              <w:rPr>
                <w:sz w:val="18"/>
                <w:lang w:val="fr-FR"/>
              </w:rPr>
              <w:t>EU Commission MEDDEV document regarding "Guidelines for Medical Device Vigilance System“</w:t>
            </w:r>
          </w:p>
        </w:tc>
      </w:tr>
      <w:tr w:rsidR="006A001B" w:rsidRPr="003C1C26">
        <w:tc>
          <w:tcPr>
            <w:tcW w:w="1701" w:type="dxa"/>
          </w:tcPr>
          <w:p w:rsidR="006A001B" w:rsidRDefault="006A001B">
            <w:pPr>
              <w:rPr>
                <w:sz w:val="18"/>
              </w:rPr>
            </w:pPr>
            <w:r w:rsidRPr="003C1C26">
              <w:rPr>
                <w:sz w:val="18"/>
              </w:rPr>
              <w:t>21CFR§820</w:t>
            </w:r>
          </w:p>
          <w:p w:rsidR="00635A3E" w:rsidRPr="003C1C26" w:rsidRDefault="00635A3E">
            <w:pPr>
              <w:rPr>
                <w:sz w:val="18"/>
              </w:rPr>
            </w:pPr>
            <w:r>
              <w:rPr>
                <w:sz w:val="18"/>
              </w:rPr>
              <w:t>NA</w:t>
            </w:r>
          </w:p>
        </w:tc>
        <w:tc>
          <w:tcPr>
            <w:tcW w:w="8079" w:type="dxa"/>
          </w:tcPr>
          <w:p w:rsidR="006A001B" w:rsidRDefault="006A001B">
            <w:pPr>
              <w:rPr>
                <w:sz w:val="18"/>
              </w:rPr>
            </w:pPr>
            <w:smartTag w:uri="urn:schemas-microsoft-com:office:smarttags" w:element="country-region">
              <w:smartTag w:uri="urn:schemas-microsoft-com:office:smarttags" w:element="place">
                <w:r w:rsidRPr="003C1C26">
                  <w:rPr>
                    <w:sz w:val="18"/>
                  </w:rPr>
                  <w:t>United States</w:t>
                </w:r>
              </w:smartTag>
            </w:smartTag>
            <w:r w:rsidRPr="003C1C26">
              <w:rPr>
                <w:sz w:val="18"/>
              </w:rPr>
              <w:t xml:space="preserve"> Food and Drug Administration Quality System Regulation.</w:t>
            </w:r>
          </w:p>
          <w:p w:rsidR="00635A3E" w:rsidRPr="003C1C26" w:rsidRDefault="00635A3E">
            <w:pPr>
              <w:rPr>
                <w:sz w:val="18"/>
              </w:rPr>
            </w:pPr>
            <w:r>
              <w:rPr>
                <w:sz w:val="18"/>
              </w:rPr>
              <w:t>Not Applicable</w:t>
            </w:r>
          </w:p>
        </w:tc>
      </w:tr>
    </w:tbl>
    <w:p w:rsidR="001D27EA" w:rsidRPr="003C1C26" w:rsidRDefault="001D27EA">
      <w:pPr>
        <w:rPr>
          <w:rFonts w:cs="Arial"/>
          <w:sz w:val="8"/>
        </w:rPr>
      </w:pPr>
    </w:p>
    <w:p w:rsidR="001D27EA" w:rsidRPr="003C1C26" w:rsidRDefault="001D27EA">
      <w:pPr>
        <w:rPr>
          <w:rFonts w:cs="Arial"/>
          <w:sz w:val="18"/>
        </w:rPr>
      </w:pPr>
    </w:p>
    <w:p w:rsidR="001D27EA" w:rsidRPr="003C1C26" w:rsidRDefault="001D27EA">
      <w:pPr>
        <w:rPr>
          <w:rFonts w:cs="Arial"/>
          <w:sz w:val="18"/>
        </w:rPr>
      </w:pPr>
      <w:r w:rsidRPr="003C1C26">
        <w:rPr>
          <w:rFonts w:cs="Arial"/>
          <w:b/>
          <w:i/>
          <w:sz w:val="18"/>
        </w:rPr>
        <w:t>Please note that DGM reserves the right to change the checklist without further notice</w:t>
      </w:r>
    </w:p>
    <w:p w:rsidR="001D27EA" w:rsidRPr="003C1C26" w:rsidRDefault="001D27EA">
      <w:r w:rsidRPr="003C1C26">
        <w:br w:type="page"/>
      </w:r>
      <w:bookmarkStart w:id="10" w:name="_Toc417705195"/>
      <w:bookmarkStart w:id="11" w:name="_Toc417706097"/>
      <w:bookmarkStart w:id="12" w:name="_Toc417706482"/>
      <w:bookmarkStart w:id="13" w:name="_Toc417706727"/>
      <w:bookmarkStart w:id="14" w:name="_Toc417707504"/>
      <w:bookmarkStart w:id="15" w:name="_Toc64874119"/>
    </w:p>
    <w:p w:rsidR="001D27EA" w:rsidRPr="003C1C26" w:rsidRDefault="001D27EA">
      <w:pPr>
        <w:rPr>
          <w:b/>
          <w:bCs/>
          <w:sz w:val="28"/>
        </w:rPr>
      </w:pPr>
    </w:p>
    <w:p w:rsidR="001D27EA" w:rsidRPr="003C1C26" w:rsidRDefault="001D27EA">
      <w:pPr>
        <w:rPr>
          <w:b/>
          <w:bCs/>
          <w:sz w:val="28"/>
        </w:rPr>
      </w:pPr>
    </w:p>
    <w:p w:rsidR="001D27EA" w:rsidRPr="003C1C26" w:rsidRDefault="001D27EA">
      <w:pPr>
        <w:rPr>
          <w:b/>
          <w:bCs/>
          <w:sz w:val="28"/>
        </w:rPr>
      </w:pPr>
      <w:r w:rsidRPr="003C1C26">
        <w:rPr>
          <w:b/>
          <w:bCs/>
          <w:sz w:val="28"/>
        </w:rPr>
        <w:t>Significant subcontractors</w:t>
      </w:r>
      <w:bookmarkEnd w:id="10"/>
      <w:bookmarkEnd w:id="11"/>
      <w:bookmarkEnd w:id="12"/>
      <w:bookmarkEnd w:id="13"/>
      <w:bookmarkEnd w:id="14"/>
      <w:r w:rsidRPr="003C1C26">
        <w:rPr>
          <w:b/>
          <w:bCs/>
          <w:sz w:val="28"/>
        </w:rPr>
        <w:t xml:space="preserve"> (Manufacturer and/or DGM)</w:t>
      </w:r>
      <w:bookmarkEnd w:id="15"/>
    </w:p>
    <w:p w:rsidR="001D27EA" w:rsidRPr="003C1C26" w:rsidRDefault="001D27EA">
      <w:pPr>
        <w:rPr>
          <w:rFonts w:cs="Arial"/>
        </w:rPr>
      </w:pPr>
      <w:r w:rsidRPr="003C1C26">
        <w:rPr>
          <w:rFonts w:cs="Arial"/>
        </w:rPr>
        <w:t>Describe and define the functions performed by, and controls applied to, subcontractors which have a significant role in the design and/or production of the product(s). Provide the names of any Notified Bodies, which verified these controls.</w:t>
      </w:r>
    </w:p>
    <w:p w:rsidR="001D27EA" w:rsidRPr="003C1C26" w:rsidRDefault="001D27EA">
      <w:pPr>
        <w:rPr>
          <w:rFonts w:cs="Arial"/>
          <w:b/>
        </w:rPr>
      </w:pPr>
      <w:r w:rsidRPr="003C1C26">
        <w:rPr>
          <w:rFonts w:cs="Arial"/>
          <w:b/>
        </w:rPr>
        <w:t>Company data</w:t>
      </w:r>
    </w:p>
    <w:tbl>
      <w:tblPr>
        <w:tblW w:w="0" w:type="auto"/>
        <w:tblLayout w:type="fixed"/>
        <w:tblCellMar>
          <w:left w:w="70" w:type="dxa"/>
          <w:right w:w="70" w:type="dxa"/>
        </w:tblCellMar>
        <w:tblLook w:val="0000" w:firstRow="0" w:lastRow="0" w:firstColumn="0" w:lastColumn="0" w:noHBand="0" w:noVBand="0"/>
      </w:tblPr>
      <w:tblGrid>
        <w:gridCol w:w="6733"/>
        <w:gridCol w:w="3045"/>
      </w:tblGrid>
      <w:tr w:rsidR="001D27EA" w:rsidRPr="003C1C26">
        <w:tc>
          <w:tcPr>
            <w:tcW w:w="6733" w:type="dxa"/>
            <w:tcBorders>
              <w:top w:val="single" w:sz="6" w:space="0" w:color="auto"/>
              <w:left w:val="single" w:sz="6" w:space="0" w:color="auto"/>
              <w:bottom w:val="single" w:sz="6" w:space="0" w:color="auto"/>
            </w:tcBorders>
          </w:tcPr>
          <w:p w:rsidR="001D27EA" w:rsidRPr="003C1C26" w:rsidRDefault="001D27EA">
            <w:pPr>
              <w:rPr>
                <w:rFonts w:cs="Arial"/>
                <w:sz w:val="16"/>
              </w:rPr>
            </w:pPr>
            <w:r w:rsidRPr="003C1C26">
              <w:rPr>
                <w:rFonts w:cs="Arial"/>
                <w:sz w:val="16"/>
              </w:rPr>
              <w:t>Company name and Address</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r w:rsidRPr="003C1C26">
              <w:rPr>
                <w:rFonts w:cs="Arial"/>
                <w:sz w:val="16"/>
              </w:rPr>
              <w:t>Contact person</w:t>
            </w:r>
          </w:p>
        </w:tc>
        <w:tc>
          <w:tcPr>
            <w:tcW w:w="3045" w:type="dxa"/>
            <w:tcBorders>
              <w:top w:val="single" w:sz="6" w:space="0" w:color="auto"/>
              <w:left w:val="single" w:sz="6" w:space="0" w:color="auto"/>
              <w:bottom w:val="single" w:sz="6" w:space="0" w:color="auto"/>
              <w:right w:val="single" w:sz="6" w:space="0" w:color="auto"/>
            </w:tcBorders>
          </w:tcPr>
          <w:p w:rsidR="001D27EA" w:rsidRPr="003C1C26" w:rsidRDefault="001D27EA">
            <w:pPr>
              <w:spacing w:before="120"/>
              <w:rPr>
                <w:rFonts w:cs="Arial"/>
                <w:sz w:val="16"/>
              </w:rPr>
            </w:pPr>
            <w:r w:rsidRPr="003C1C26">
              <w:rPr>
                <w:rFonts w:cs="Arial"/>
                <w:sz w:val="16"/>
              </w:rPr>
              <w:t>Phone:</w:t>
            </w:r>
          </w:p>
          <w:p w:rsidR="001D27EA" w:rsidRPr="003C1C26" w:rsidRDefault="001D27EA">
            <w:pPr>
              <w:rPr>
                <w:rFonts w:cs="Arial"/>
                <w:sz w:val="16"/>
              </w:rPr>
            </w:pPr>
          </w:p>
          <w:p w:rsidR="001D27EA" w:rsidRPr="003C1C26" w:rsidRDefault="001D27EA">
            <w:pPr>
              <w:rPr>
                <w:rFonts w:cs="Arial"/>
                <w:sz w:val="16"/>
              </w:rPr>
            </w:pPr>
          </w:p>
          <w:p w:rsidR="001D27EA" w:rsidRPr="003C1C26" w:rsidRDefault="00635A3E">
            <w:pPr>
              <w:rPr>
                <w:rFonts w:cs="Arial"/>
              </w:rPr>
            </w:pPr>
            <w:r>
              <w:rPr>
                <w:rFonts w:cs="Arial"/>
                <w:sz w:val="16"/>
              </w:rPr>
              <w:t>Email:</w:t>
            </w: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r w:rsidRPr="003C1C26">
              <w:rPr>
                <w:rFonts w:cs="Arial"/>
                <w:sz w:val="16"/>
              </w:rPr>
              <w:t>Functions performed:</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right w:val="single" w:sz="6" w:space="0" w:color="auto"/>
            </w:tcBorders>
          </w:tcPr>
          <w:p w:rsidR="001D27EA" w:rsidRPr="003C1C26" w:rsidRDefault="001D27EA">
            <w:pPr>
              <w:rPr>
                <w:rFonts w:cs="Arial"/>
                <w:sz w:val="16"/>
              </w:rPr>
            </w:pPr>
            <w:r w:rsidRPr="003C1C26">
              <w:rPr>
                <w:rFonts w:cs="Arial"/>
                <w:sz w:val="16"/>
              </w:rPr>
              <w:t>Description of Implemented Controls</w:t>
            </w:r>
            <w:r w:rsidR="00635A3E">
              <w:rPr>
                <w:rFonts w:cs="Arial"/>
                <w:sz w:val="16"/>
              </w:rPr>
              <w:t xml:space="preserve"> and evaluation on the need for DGM to audit the subcontractor</w:t>
            </w:r>
            <w:r w:rsidRPr="003C1C26">
              <w:rPr>
                <w:rFonts w:cs="Arial"/>
                <w:sz w:val="16"/>
              </w:rPr>
              <w:t>:</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p>
        </w:tc>
      </w:tr>
    </w:tbl>
    <w:p w:rsidR="001D27EA" w:rsidRPr="003C1C26" w:rsidRDefault="001D27EA">
      <w:pPr>
        <w:rPr>
          <w:rFonts w:cs="Arial"/>
        </w:rPr>
      </w:pPr>
    </w:p>
    <w:p w:rsidR="001D27EA" w:rsidRPr="003C1C26" w:rsidRDefault="001D27EA">
      <w:pPr>
        <w:rPr>
          <w:rFonts w:cs="Arial"/>
          <w:b/>
        </w:rPr>
      </w:pPr>
      <w:r w:rsidRPr="003C1C26">
        <w:rPr>
          <w:rFonts w:cs="Arial"/>
          <w:b/>
        </w:rPr>
        <w:t>Company data</w:t>
      </w:r>
    </w:p>
    <w:tbl>
      <w:tblPr>
        <w:tblW w:w="0" w:type="auto"/>
        <w:tblLayout w:type="fixed"/>
        <w:tblCellMar>
          <w:left w:w="70" w:type="dxa"/>
          <w:right w:w="70" w:type="dxa"/>
        </w:tblCellMar>
        <w:tblLook w:val="0000" w:firstRow="0" w:lastRow="0" w:firstColumn="0" w:lastColumn="0" w:noHBand="0" w:noVBand="0"/>
      </w:tblPr>
      <w:tblGrid>
        <w:gridCol w:w="6733"/>
        <w:gridCol w:w="3045"/>
      </w:tblGrid>
      <w:tr w:rsidR="001D27EA" w:rsidRPr="003C1C26">
        <w:tc>
          <w:tcPr>
            <w:tcW w:w="6733" w:type="dxa"/>
            <w:tcBorders>
              <w:top w:val="single" w:sz="6" w:space="0" w:color="auto"/>
              <w:left w:val="single" w:sz="6" w:space="0" w:color="auto"/>
              <w:bottom w:val="single" w:sz="6" w:space="0" w:color="auto"/>
            </w:tcBorders>
          </w:tcPr>
          <w:p w:rsidR="001D27EA" w:rsidRPr="003C1C26" w:rsidRDefault="001D27EA">
            <w:pPr>
              <w:rPr>
                <w:rFonts w:cs="Arial"/>
                <w:sz w:val="16"/>
              </w:rPr>
            </w:pPr>
            <w:r w:rsidRPr="003C1C26">
              <w:rPr>
                <w:rFonts w:cs="Arial"/>
                <w:sz w:val="16"/>
              </w:rPr>
              <w:t>Company name and Address</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r w:rsidRPr="003C1C26">
              <w:rPr>
                <w:rFonts w:cs="Arial"/>
                <w:sz w:val="16"/>
              </w:rPr>
              <w:t>Contact person</w:t>
            </w:r>
          </w:p>
        </w:tc>
        <w:tc>
          <w:tcPr>
            <w:tcW w:w="3045" w:type="dxa"/>
            <w:tcBorders>
              <w:top w:val="single" w:sz="6" w:space="0" w:color="auto"/>
              <w:left w:val="single" w:sz="6" w:space="0" w:color="auto"/>
              <w:bottom w:val="single" w:sz="6" w:space="0" w:color="auto"/>
              <w:right w:val="single" w:sz="6" w:space="0" w:color="auto"/>
            </w:tcBorders>
          </w:tcPr>
          <w:p w:rsidR="001D27EA" w:rsidRPr="003C1C26" w:rsidRDefault="001D27EA">
            <w:pPr>
              <w:spacing w:before="120"/>
              <w:rPr>
                <w:rFonts w:cs="Arial"/>
                <w:sz w:val="16"/>
              </w:rPr>
            </w:pPr>
            <w:r w:rsidRPr="003C1C26">
              <w:rPr>
                <w:rFonts w:cs="Arial"/>
                <w:sz w:val="16"/>
              </w:rPr>
              <w:t>Phone:</w:t>
            </w:r>
          </w:p>
          <w:p w:rsidR="001D27EA" w:rsidRPr="003C1C26" w:rsidRDefault="001D27EA">
            <w:pPr>
              <w:rPr>
                <w:rFonts w:cs="Arial"/>
                <w:sz w:val="16"/>
              </w:rPr>
            </w:pPr>
          </w:p>
          <w:p w:rsidR="001D27EA" w:rsidRPr="003C1C26" w:rsidRDefault="001D27EA">
            <w:pPr>
              <w:rPr>
                <w:rFonts w:cs="Arial"/>
                <w:sz w:val="16"/>
              </w:rPr>
            </w:pPr>
          </w:p>
          <w:p w:rsidR="001D27EA" w:rsidRPr="003C1C26" w:rsidRDefault="00635A3E">
            <w:pPr>
              <w:rPr>
                <w:rFonts w:cs="Arial"/>
              </w:rPr>
            </w:pPr>
            <w:r>
              <w:rPr>
                <w:rFonts w:cs="Arial"/>
                <w:sz w:val="16"/>
              </w:rPr>
              <w:t>Email:</w:t>
            </w: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r w:rsidRPr="003C1C26">
              <w:rPr>
                <w:rFonts w:cs="Arial"/>
                <w:sz w:val="16"/>
              </w:rPr>
              <w:t>Functions performed:</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right w:val="single" w:sz="6" w:space="0" w:color="auto"/>
            </w:tcBorders>
          </w:tcPr>
          <w:p w:rsidR="00635A3E" w:rsidRPr="003C1C26" w:rsidRDefault="00635A3E" w:rsidP="00635A3E">
            <w:pPr>
              <w:rPr>
                <w:rFonts w:cs="Arial"/>
                <w:sz w:val="16"/>
              </w:rPr>
            </w:pPr>
            <w:r w:rsidRPr="003C1C26">
              <w:rPr>
                <w:rFonts w:cs="Arial"/>
                <w:sz w:val="16"/>
              </w:rPr>
              <w:t>Description of Implemented Controls</w:t>
            </w:r>
            <w:r>
              <w:rPr>
                <w:rFonts w:cs="Arial"/>
                <w:sz w:val="16"/>
              </w:rPr>
              <w:t xml:space="preserve"> and evaluation on the need for DGM to audit the subcontractor</w:t>
            </w:r>
            <w:r w:rsidRPr="003C1C26">
              <w:rPr>
                <w:rFonts w:cs="Arial"/>
                <w:sz w:val="16"/>
              </w:rPr>
              <w:t>:</w:t>
            </w: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p w:rsidR="001D27EA" w:rsidRPr="003C1C26" w:rsidRDefault="001D27EA">
            <w:pPr>
              <w:rPr>
                <w:rFonts w:cs="Arial"/>
                <w:sz w:val="16"/>
              </w:rPr>
            </w:pPr>
          </w:p>
        </w:tc>
      </w:tr>
      <w:tr w:rsidR="001D27EA" w:rsidRPr="003C1C26">
        <w:tc>
          <w:tcPr>
            <w:tcW w:w="9778" w:type="dxa"/>
            <w:gridSpan w:val="2"/>
            <w:tcBorders>
              <w:left w:val="single" w:sz="6" w:space="0" w:color="auto"/>
              <w:bottom w:val="single" w:sz="6" w:space="0" w:color="auto"/>
              <w:right w:val="single" w:sz="6" w:space="0" w:color="auto"/>
            </w:tcBorders>
          </w:tcPr>
          <w:p w:rsidR="001D27EA" w:rsidRPr="003C1C26" w:rsidRDefault="001D27EA">
            <w:pPr>
              <w:rPr>
                <w:rFonts w:cs="Arial"/>
                <w:sz w:val="16"/>
              </w:rPr>
            </w:pPr>
          </w:p>
        </w:tc>
      </w:tr>
    </w:tbl>
    <w:p w:rsidR="001D27EA" w:rsidRPr="003C1C26" w:rsidRDefault="001D27EA">
      <w:pPr>
        <w:rPr>
          <w:rFonts w:cs="Arial"/>
        </w:rPr>
      </w:pPr>
    </w:p>
    <w:p w:rsidR="00635A3E" w:rsidRPr="003C1C26" w:rsidRDefault="00635A3E" w:rsidP="00635A3E">
      <w:pPr>
        <w:rPr>
          <w:rFonts w:cs="Arial"/>
          <w:b/>
        </w:rPr>
      </w:pPr>
      <w:r w:rsidRPr="003C1C26">
        <w:rPr>
          <w:rFonts w:cs="Arial"/>
          <w:b/>
        </w:rPr>
        <w:t>Company data</w:t>
      </w:r>
    </w:p>
    <w:tbl>
      <w:tblPr>
        <w:tblW w:w="0" w:type="auto"/>
        <w:tblLayout w:type="fixed"/>
        <w:tblCellMar>
          <w:left w:w="70" w:type="dxa"/>
          <w:right w:w="70" w:type="dxa"/>
        </w:tblCellMar>
        <w:tblLook w:val="0000" w:firstRow="0" w:lastRow="0" w:firstColumn="0" w:lastColumn="0" w:noHBand="0" w:noVBand="0"/>
      </w:tblPr>
      <w:tblGrid>
        <w:gridCol w:w="6733"/>
        <w:gridCol w:w="3045"/>
      </w:tblGrid>
      <w:tr w:rsidR="00635A3E" w:rsidRPr="003C1C26" w:rsidTr="00635A3E">
        <w:tc>
          <w:tcPr>
            <w:tcW w:w="6733" w:type="dxa"/>
            <w:tcBorders>
              <w:top w:val="single" w:sz="6" w:space="0" w:color="auto"/>
              <w:left w:val="single" w:sz="6" w:space="0" w:color="auto"/>
              <w:bottom w:val="single" w:sz="6" w:space="0" w:color="auto"/>
            </w:tcBorders>
          </w:tcPr>
          <w:p w:rsidR="00635A3E" w:rsidRPr="003C1C26" w:rsidRDefault="00635A3E" w:rsidP="00635A3E">
            <w:pPr>
              <w:rPr>
                <w:rFonts w:cs="Arial"/>
                <w:sz w:val="16"/>
              </w:rPr>
            </w:pPr>
            <w:r w:rsidRPr="003C1C26">
              <w:rPr>
                <w:rFonts w:cs="Arial"/>
                <w:sz w:val="16"/>
              </w:rPr>
              <w:t>Company name and Address</w:t>
            </w: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r w:rsidRPr="003C1C26">
              <w:rPr>
                <w:rFonts w:cs="Arial"/>
                <w:sz w:val="16"/>
              </w:rPr>
              <w:t>Contact person</w:t>
            </w:r>
          </w:p>
        </w:tc>
        <w:tc>
          <w:tcPr>
            <w:tcW w:w="3045" w:type="dxa"/>
            <w:tcBorders>
              <w:top w:val="single" w:sz="6" w:space="0" w:color="auto"/>
              <w:left w:val="single" w:sz="6" w:space="0" w:color="auto"/>
              <w:bottom w:val="single" w:sz="6" w:space="0" w:color="auto"/>
              <w:right w:val="single" w:sz="6" w:space="0" w:color="auto"/>
            </w:tcBorders>
          </w:tcPr>
          <w:p w:rsidR="00635A3E" w:rsidRPr="003C1C26" w:rsidRDefault="00635A3E" w:rsidP="00635A3E">
            <w:pPr>
              <w:spacing w:before="120"/>
              <w:rPr>
                <w:rFonts w:cs="Arial"/>
                <w:sz w:val="16"/>
              </w:rPr>
            </w:pPr>
            <w:r w:rsidRPr="003C1C26">
              <w:rPr>
                <w:rFonts w:cs="Arial"/>
                <w:sz w:val="16"/>
              </w:rPr>
              <w:t>Phone:</w:t>
            </w: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rPr>
            </w:pPr>
            <w:r>
              <w:rPr>
                <w:rFonts w:cs="Arial"/>
                <w:sz w:val="16"/>
              </w:rPr>
              <w:t>Email:</w:t>
            </w:r>
          </w:p>
        </w:tc>
      </w:tr>
      <w:tr w:rsidR="00635A3E" w:rsidRPr="003C1C26" w:rsidTr="00635A3E">
        <w:tc>
          <w:tcPr>
            <w:tcW w:w="9778" w:type="dxa"/>
            <w:gridSpan w:val="2"/>
            <w:tcBorders>
              <w:left w:val="single" w:sz="6" w:space="0" w:color="auto"/>
              <w:bottom w:val="single" w:sz="6" w:space="0" w:color="auto"/>
              <w:right w:val="single" w:sz="6" w:space="0" w:color="auto"/>
            </w:tcBorders>
          </w:tcPr>
          <w:p w:rsidR="00635A3E" w:rsidRPr="003C1C26" w:rsidRDefault="00635A3E" w:rsidP="00635A3E">
            <w:pPr>
              <w:rPr>
                <w:rFonts w:cs="Arial"/>
                <w:sz w:val="16"/>
              </w:rPr>
            </w:pPr>
            <w:r w:rsidRPr="003C1C26">
              <w:rPr>
                <w:rFonts w:cs="Arial"/>
                <w:sz w:val="16"/>
              </w:rPr>
              <w:t>Functions performed:</w:t>
            </w: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p>
        </w:tc>
      </w:tr>
      <w:tr w:rsidR="00635A3E" w:rsidRPr="003C1C26" w:rsidTr="00635A3E">
        <w:tc>
          <w:tcPr>
            <w:tcW w:w="9778" w:type="dxa"/>
            <w:gridSpan w:val="2"/>
            <w:tcBorders>
              <w:left w:val="single" w:sz="6" w:space="0" w:color="auto"/>
              <w:right w:val="single" w:sz="6" w:space="0" w:color="auto"/>
            </w:tcBorders>
          </w:tcPr>
          <w:p w:rsidR="00635A3E" w:rsidRPr="003C1C26" w:rsidRDefault="00635A3E" w:rsidP="00635A3E">
            <w:pPr>
              <w:rPr>
                <w:rFonts w:cs="Arial"/>
                <w:sz w:val="16"/>
              </w:rPr>
            </w:pPr>
            <w:r w:rsidRPr="003C1C26">
              <w:rPr>
                <w:rFonts w:cs="Arial"/>
                <w:sz w:val="16"/>
              </w:rPr>
              <w:t>Description of Implemented Controls</w:t>
            </w:r>
            <w:r>
              <w:rPr>
                <w:rFonts w:cs="Arial"/>
                <w:sz w:val="16"/>
              </w:rPr>
              <w:t xml:space="preserve"> and evaluation on the need for DGM to audit the subcontractor</w:t>
            </w:r>
            <w:r w:rsidRPr="003C1C26">
              <w:rPr>
                <w:rFonts w:cs="Arial"/>
                <w:sz w:val="16"/>
              </w:rPr>
              <w:t>:</w:t>
            </w: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p>
          <w:p w:rsidR="00635A3E" w:rsidRPr="003C1C26" w:rsidRDefault="00635A3E" w:rsidP="00635A3E">
            <w:pPr>
              <w:rPr>
                <w:rFonts w:cs="Arial"/>
                <w:sz w:val="16"/>
              </w:rPr>
            </w:pPr>
          </w:p>
        </w:tc>
      </w:tr>
      <w:tr w:rsidR="00635A3E" w:rsidRPr="003C1C26" w:rsidTr="00635A3E">
        <w:tc>
          <w:tcPr>
            <w:tcW w:w="9778" w:type="dxa"/>
            <w:gridSpan w:val="2"/>
            <w:tcBorders>
              <w:left w:val="single" w:sz="6" w:space="0" w:color="auto"/>
              <w:bottom w:val="single" w:sz="6" w:space="0" w:color="auto"/>
              <w:right w:val="single" w:sz="6" w:space="0" w:color="auto"/>
            </w:tcBorders>
          </w:tcPr>
          <w:p w:rsidR="00635A3E" w:rsidRPr="003C1C26" w:rsidRDefault="00635A3E" w:rsidP="00635A3E">
            <w:pPr>
              <w:rPr>
                <w:rFonts w:cs="Arial"/>
                <w:sz w:val="16"/>
              </w:rPr>
            </w:pPr>
          </w:p>
        </w:tc>
      </w:tr>
    </w:tbl>
    <w:p w:rsidR="00635A3E" w:rsidRPr="003C1C26" w:rsidRDefault="00635A3E" w:rsidP="00635A3E">
      <w:pPr>
        <w:rPr>
          <w:rFonts w:cs="Arial"/>
        </w:rPr>
      </w:pPr>
    </w:p>
    <w:p w:rsidR="001D27EA" w:rsidRPr="003C1C26" w:rsidRDefault="001D27EA" w:rsidP="00635A3E">
      <w:r w:rsidRPr="003C1C26">
        <w:br w:type="page"/>
      </w:r>
      <w:r w:rsidRPr="003C1C26">
        <w:rPr>
          <w:b/>
        </w:rPr>
        <w:lastRenderedPageBreak/>
        <w:t>T</w:t>
      </w:r>
      <w:r w:rsidRPr="003C1C26">
        <w:rPr>
          <w:b/>
          <w:sz w:val="22"/>
        </w:rPr>
        <w:t>able of contents</w:t>
      </w:r>
    </w:p>
    <w:p w:rsidR="001D27EA" w:rsidRPr="003C1C26" w:rsidRDefault="001D27EA">
      <w:pPr>
        <w:rPr>
          <w:sz w:val="18"/>
        </w:rPr>
      </w:pPr>
    </w:p>
    <w:p w:rsidR="00303416" w:rsidRDefault="000E2137">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r w:rsidRPr="003C1C26">
        <w:rPr>
          <w:sz w:val="18"/>
        </w:rPr>
        <w:fldChar w:fldCharType="begin"/>
      </w:r>
      <w:r w:rsidR="001D27EA" w:rsidRPr="003C1C26">
        <w:rPr>
          <w:sz w:val="18"/>
        </w:rPr>
        <w:instrText xml:space="preserve"> TOC \o "1-3" \h \z </w:instrText>
      </w:r>
      <w:r w:rsidRPr="003C1C26">
        <w:rPr>
          <w:sz w:val="18"/>
        </w:rPr>
        <w:fldChar w:fldCharType="separate"/>
      </w:r>
      <w:hyperlink w:anchor="_Toc279654221" w:history="1">
        <w:r w:rsidR="00303416" w:rsidRPr="000246E4">
          <w:rPr>
            <w:rStyle w:val="Hyperlink"/>
            <w:noProof/>
          </w:rPr>
          <w:t>4</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rFonts w:cs="Arial"/>
            <w:noProof/>
          </w:rPr>
          <w:t>Quality management system</w:t>
        </w:r>
        <w:r w:rsidR="00303416">
          <w:rPr>
            <w:noProof/>
            <w:webHidden/>
          </w:rPr>
          <w:tab/>
        </w:r>
        <w:r>
          <w:rPr>
            <w:noProof/>
            <w:webHidden/>
          </w:rPr>
          <w:fldChar w:fldCharType="begin"/>
        </w:r>
        <w:r w:rsidR="00303416">
          <w:rPr>
            <w:noProof/>
            <w:webHidden/>
          </w:rPr>
          <w:instrText xml:space="preserve"> PAGEREF _Toc279654221 \h </w:instrText>
        </w:r>
        <w:r>
          <w:rPr>
            <w:noProof/>
            <w:webHidden/>
          </w:rPr>
        </w:r>
        <w:r>
          <w:rPr>
            <w:noProof/>
            <w:webHidden/>
          </w:rPr>
          <w:fldChar w:fldCharType="separate"/>
        </w:r>
        <w:r w:rsidR="00303416">
          <w:rPr>
            <w:noProof/>
            <w:webHidden/>
          </w:rPr>
          <w:t>7</w:t>
        </w:r>
        <w:r>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22" w:history="1">
        <w:r w:rsidR="00303416" w:rsidRPr="000246E4">
          <w:rPr>
            <w:rStyle w:val="Hyperlink"/>
            <w:bCs/>
            <w:noProof/>
          </w:rPr>
          <w:t>4.1.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General requirements</w:t>
        </w:r>
        <w:r w:rsidR="00303416">
          <w:rPr>
            <w:noProof/>
            <w:webHidden/>
          </w:rPr>
          <w:tab/>
        </w:r>
        <w:r w:rsidR="000E2137">
          <w:rPr>
            <w:noProof/>
            <w:webHidden/>
          </w:rPr>
          <w:fldChar w:fldCharType="begin"/>
        </w:r>
        <w:r w:rsidR="00303416">
          <w:rPr>
            <w:noProof/>
            <w:webHidden/>
          </w:rPr>
          <w:instrText xml:space="preserve"> PAGEREF _Toc279654222 \h </w:instrText>
        </w:r>
        <w:r w:rsidR="000E2137">
          <w:rPr>
            <w:noProof/>
            <w:webHidden/>
          </w:rPr>
        </w:r>
        <w:r w:rsidR="000E2137">
          <w:rPr>
            <w:noProof/>
            <w:webHidden/>
          </w:rPr>
          <w:fldChar w:fldCharType="separate"/>
        </w:r>
        <w:r w:rsidR="00303416">
          <w:rPr>
            <w:noProof/>
            <w:webHidden/>
          </w:rPr>
          <w:t>7</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23" w:history="1">
        <w:r w:rsidR="00303416" w:rsidRPr="000246E4">
          <w:rPr>
            <w:rStyle w:val="Hyperlink"/>
            <w:noProof/>
          </w:rPr>
          <w:t>4.2.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Documentation requirements</w:t>
        </w:r>
        <w:r w:rsidR="00303416">
          <w:rPr>
            <w:noProof/>
            <w:webHidden/>
          </w:rPr>
          <w:tab/>
        </w:r>
        <w:r w:rsidR="000E2137">
          <w:rPr>
            <w:noProof/>
            <w:webHidden/>
          </w:rPr>
          <w:fldChar w:fldCharType="begin"/>
        </w:r>
        <w:r w:rsidR="00303416">
          <w:rPr>
            <w:noProof/>
            <w:webHidden/>
          </w:rPr>
          <w:instrText xml:space="preserve"> PAGEREF _Toc279654223 \h </w:instrText>
        </w:r>
        <w:r w:rsidR="000E2137">
          <w:rPr>
            <w:noProof/>
            <w:webHidden/>
          </w:rPr>
        </w:r>
        <w:r w:rsidR="000E2137">
          <w:rPr>
            <w:noProof/>
            <w:webHidden/>
          </w:rPr>
          <w:fldChar w:fldCharType="separate"/>
        </w:r>
        <w:r w:rsidR="00303416">
          <w:rPr>
            <w:noProof/>
            <w:webHidden/>
          </w:rPr>
          <w:t>8</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4" w:history="1">
        <w:r w:rsidR="00303416" w:rsidRPr="000246E4">
          <w:rPr>
            <w:rStyle w:val="Hyperlink"/>
            <w:noProof/>
          </w:rPr>
          <w:t>4.2.1.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_Toc279654224 \h </w:instrText>
        </w:r>
        <w:r w:rsidR="000E2137">
          <w:rPr>
            <w:noProof/>
            <w:webHidden/>
          </w:rPr>
        </w:r>
        <w:r w:rsidR="000E2137">
          <w:rPr>
            <w:noProof/>
            <w:webHidden/>
          </w:rPr>
          <w:fldChar w:fldCharType="separate"/>
        </w:r>
        <w:r w:rsidR="00303416">
          <w:rPr>
            <w:noProof/>
            <w:webHidden/>
          </w:rPr>
          <w:t>8</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5" w:history="1">
        <w:r w:rsidR="00303416" w:rsidRPr="000246E4">
          <w:rPr>
            <w:rStyle w:val="Hyperlink"/>
            <w:noProof/>
          </w:rPr>
          <w:t>4.2.2.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Quality manual</w:t>
        </w:r>
        <w:r w:rsidR="00303416">
          <w:rPr>
            <w:noProof/>
            <w:webHidden/>
          </w:rPr>
          <w:tab/>
        </w:r>
        <w:r w:rsidR="000E2137">
          <w:rPr>
            <w:noProof/>
            <w:webHidden/>
          </w:rPr>
          <w:fldChar w:fldCharType="begin"/>
        </w:r>
        <w:r w:rsidR="00303416">
          <w:rPr>
            <w:noProof/>
            <w:webHidden/>
          </w:rPr>
          <w:instrText xml:space="preserve"> PAGEREF _Toc279654225 \h </w:instrText>
        </w:r>
        <w:r w:rsidR="000E2137">
          <w:rPr>
            <w:noProof/>
            <w:webHidden/>
          </w:rPr>
        </w:r>
        <w:r w:rsidR="000E2137">
          <w:rPr>
            <w:noProof/>
            <w:webHidden/>
          </w:rPr>
          <w:fldChar w:fldCharType="separate"/>
        </w:r>
        <w:r w:rsidR="00303416">
          <w:rPr>
            <w:noProof/>
            <w:webHidden/>
          </w:rPr>
          <w:t>8</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6" w:history="1">
        <w:r w:rsidR="00303416" w:rsidRPr="000246E4">
          <w:rPr>
            <w:rStyle w:val="Hyperlink"/>
            <w:noProof/>
          </w:rPr>
          <w:t>4.2.3.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documents</w:t>
        </w:r>
        <w:r w:rsidR="00303416">
          <w:rPr>
            <w:noProof/>
            <w:webHidden/>
          </w:rPr>
          <w:tab/>
        </w:r>
        <w:r w:rsidR="000E2137">
          <w:rPr>
            <w:noProof/>
            <w:webHidden/>
          </w:rPr>
          <w:fldChar w:fldCharType="begin"/>
        </w:r>
        <w:r w:rsidR="00303416">
          <w:rPr>
            <w:noProof/>
            <w:webHidden/>
          </w:rPr>
          <w:instrText xml:space="preserve"> PAGEREF _Toc279654226 \h </w:instrText>
        </w:r>
        <w:r w:rsidR="000E2137">
          <w:rPr>
            <w:noProof/>
            <w:webHidden/>
          </w:rPr>
        </w:r>
        <w:r w:rsidR="000E2137">
          <w:rPr>
            <w:noProof/>
            <w:webHidden/>
          </w:rPr>
          <w:fldChar w:fldCharType="separate"/>
        </w:r>
        <w:r w:rsidR="00303416">
          <w:rPr>
            <w:noProof/>
            <w:webHidden/>
          </w:rPr>
          <w:t>9</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27" w:history="1">
        <w:r w:rsidR="00303416" w:rsidRPr="000246E4">
          <w:rPr>
            <w:rStyle w:val="Hyperlink"/>
            <w:noProof/>
          </w:rPr>
          <w:t>4.2.4.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records</w:t>
        </w:r>
        <w:r w:rsidR="00303416">
          <w:rPr>
            <w:noProof/>
            <w:webHidden/>
          </w:rPr>
          <w:tab/>
        </w:r>
        <w:r w:rsidR="000E2137">
          <w:rPr>
            <w:noProof/>
            <w:webHidden/>
          </w:rPr>
          <w:fldChar w:fldCharType="begin"/>
        </w:r>
        <w:r w:rsidR="00303416">
          <w:rPr>
            <w:noProof/>
            <w:webHidden/>
          </w:rPr>
          <w:instrText xml:space="preserve"> PAGEREF _Toc279654227 \h </w:instrText>
        </w:r>
        <w:r w:rsidR="000E2137">
          <w:rPr>
            <w:noProof/>
            <w:webHidden/>
          </w:rPr>
        </w:r>
        <w:r w:rsidR="000E2137">
          <w:rPr>
            <w:noProof/>
            <w:webHidden/>
          </w:rPr>
          <w:fldChar w:fldCharType="separate"/>
        </w:r>
        <w:r w:rsidR="00303416">
          <w:rPr>
            <w:noProof/>
            <w:webHidden/>
          </w:rPr>
          <w:t>10</w:t>
        </w:r>
        <w:r w:rsidR="000E2137">
          <w:rPr>
            <w:noProof/>
            <w:webHidden/>
          </w:rPr>
          <w:fldChar w:fldCharType="end"/>
        </w:r>
      </w:hyperlink>
    </w:p>
    <w:p w:rsidR="00303416" w:rsidRDefault="003C21FC">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28" w:history="1">
        <w:r w:rsidR="00303416" w:rsidRPr="000246E4">
          <w:rPr>
            <w:rStyle w:val="Hyperlink"/>
            <w:noProof/>
          </w:rPr>
          <w:t>5.</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noProof/>
          </w:rPr>
          <w:t>Management responsibility</w:t>
        </w:r>
        <w:r w:rsidR="00303416">
          <w:rPr>
            <w:noProof/>
            <w:webHidden/>
          </w:rPr>
          <w:tab/>
        </w:r>
        <w:r w:rsidR="000E2137">
          <w:rPr>
            <w:noProof/>
            <w:webHidden/>
          </w:rPr>
          <w:fldChar w:fldCharType="begin"/>
        </w:r>
        <w:r w:rsidR="00303416">
          <w:rPr>
            <w:noProof/>
            <w:webHidden/>
          </w:rPr>
          <w:instrText xml:space="preserve"> PAGEREF _Toc279654228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29" w:history="1">
        <w:r w:rsidR="00303416" w:rsidRPr="000246E4">
          <w:rPr>
            <w:rStyle w:val="Hyperlink"/>
            <w:bCs/>
            <w:noProof/>
          </w:rPr>
          <w:t>5.1.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Management commitment</w:t>
        </w:r>
        <w:r w:rsidR="00303416">
          <w:rPr>
            <w:noProof/>
            <w:webHidden/>
          </w:rPr>
          <w:tab/>
        </w:r>
        <w:r w:rsidR="000E2137">
          <w:rPr>
            <w:noProof/>
            <w:webHidden/>
          </w:rPr>
          <w:fldChar w:fldCharType="begin"/>
        </w:r>
        <w:r w:rsidR="00303416">
          <w:rPr>
            <w:noProof/>
            <w:webHidden/>
          </w:rPr>
          <w:instrText xml:space="preserve"> PAGEREF _Toc279654229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0" w:history="1">
        <w:r w:rsidR="00303416" w:rsidRPr="000246E4">
          <w:rPr>
            <w:rStyle w:val="Hyperlink"/>
            <w:bCs/>
            <w:noProof/>
          </w:rPr>
          <w:t>5.2.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Customer focus</w:t>
        </w:r>
        <w:r w:rsidR="00303416">
          <w:rPr>
            <w:noProof/>
            <w:webHidden/>
          </w:rPr>
          <w:tab/>
        </w:r>
        <w:r w:rsidR="000E2137">
          <w:rPr>
            <w:noProof/>
            <w:webHidden/>
          </w:rPr>
          <w:fldChar w:fldCharType="begin"/>
        </w:r>
        <w:r w:rsidR="00303416">
          <w:rPr>
            <w:noProof/>
            <w:webHidden/>
          </w:rPr>
          <w:instrText xml:space="preserve"> PAGEREF _Toc279654230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1" w:history="1">
        <w:r w:rsidR="00303416" w:rsidRPr="000246E4">
          <w:rPr>
            <w:rStyle w:val="Hyperlink"/>
            <w:bCs/>
            <w:noProof/>
          </w:rPr>
          <w:t>5.3.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Quality policy</w:t>
        </w:r>
        <w:r w:rsidR="00303416">
          <w:rPr>
            <w:noProof/>
            <w:webHidden/>
          </w:rPr>
          <w:tab/>
        </w:r>
        <w:r w:rsidR="000E2137">
          <w:rPr>
            <w:noProof/>
            <w:webHidden/>
          </w:rPr>
          <w:fldChar w:fldCharType="begin"/>
        </w:r>
        <w:r w:rsidR="00303416">
          <w:rPr>
            <w:noProof/>
            <w:webHidden/>
          </w:rPr>
          <w:instrText xml:space="preserve"> PAGEREF _Toc279654231 \h </w:instrText>
        </w:r>
        <w:r w:rsidR="000E2137">
          <w:rPr>
            <w:noProof/>
            <w:webHidden/>
          </w:rPr>
        </w:r>
        <w:r w:rsidR="000E2137">
          <w:rPr>
            <w:noProof/>
            <w:webHidden/>
          </w:rPr>
          <w:fldChar w:fldCharType="separate"/>
        </w:r>
        <w:r w:rsidR="00303416">
          <w:rPr>
            <w:noProof/>
            <w:webHidden/>
          </w:rPr>
          <w:t>11</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2" w:history="1">
        <w:r w:rsidR="00303416" w:rsidRPr="000246E4">
          <w:rPr>
            <w:rStyle w:val="Hyperlink"/>
            <w:noProof/>
          </w:rPr>
          <w:t>5.4.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Planning</w:t>
        </w:r>
        <w:r w:rsidR="00303416">
          <w:rPr>
            <w:noProof/>
            <w:webHidden/>
          </w:rPr>
          <w:tab/>
        </w:r>
        <w:r w:rsidR="000E2137">
          <w:rPr>
            <w:noProof/>
            <w:webHidden/>
          </w:rPr>
          <w:fldChar w:fldCharType="begin"/>
        </w:r>
        <w:r w:rsidR="00303416">
          <w:rPr>
            <w:noProof/>
            <w:webHidden/>
          </w:rPr>
          <w:instrText xml:space="preserve"> PAGEREF _Toc279654232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3" w:history="1">
        <w:r w:rsidR="00303416" w:rsidRPr="000246E4">
          <w:rPr>
            <w:rStyle w:val="Hyperlink"/>
            <w:noProof/>
          </w:rPr>
          <w:t>5.4.1.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Quality objectives</w:t>
        </w:r>
        <w:r w:rsidR="00303416">
          <w:rPr>
            <w:noProof/>
            <w:webHidden/>
          </w:rPr>
          <w:tab/>
        </w:r>
        <w:r w:rsidR="000E2137">
          <w:rPr>
            <w:noProof/>
            <w:webHidden/>
          </w:rPr>
          <w:fldChar w:fldCharType="begin"/>
        </w:r>
        <w:r w:rsidR="00303416">
          <w:rPr>
            <w:noProof/>
            <w:webHidden/>
          </w:rPr>
          <w:instrText xml:space="preserve"> PAGEREF _Toc279654233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4" w:history="1">
        <w:r w:rsidR="00303416" w:rsidRPr="000246E4">
          <w:rPr>
            <w:rStyle w:val="Hyperlink"/>
            <w:noProof/>
          </w:rPr>
          <w:t>5.4.2.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Quality management system planning</w:t>
        </w:r>
        <w:r w:rsidR="00303416">
          <w:rPr>
            <w:noProof/>
            <w:webHidden/>
          </w:rPr>
          <w:tab/>
        </w:r>
        <w:r w:rsidR="000E2137">
          <w:rPr>
            <w:noProof/>
            <w:webHidden/>
          </w:rPr>
          <w:fldChar w:fldCharType="begin"/>
        </w:r>
        <w:r w:rsidR="00303416">
          <w:rPr>
            <w:noProof/>
            <w:webHidden/>
          </w:rPr>
          <w:instrText xml:space="preserve"> PAGEREF _Toc279654234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5" w:history="1">
        <w:r w:rsidR="00303416" w:rsidRPr="000246E4">
          <w:rPr>
            <w:rStyle w:val="Hyperlink"/>
            <w:noProof/>
          </w:rPr>
          <w:t>5.5.</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Responsibility, authority and communication</w:t>
        </w:r>
        <w:r w:rsidR="00303416">
          <w:rPr>
            <w:noProof/>
            <w:webHidden/>
          </w:rPr>
          <w:tab/>
        </w:r>
        <w:r w:rsidR="000E2137">
          <w:rPr>
            <w:noProof/>
            <w:webHidden/>
          </w:rPr>
          <w:fldChar w:fldCharType="begin"/>
        </w:r>
        <w:r w:rsidR="00303416">
          <w:rPr>
            <w:noProof/>
            <w:webHidden/>
          </w:rPr>
          <w:instrText xml:space="preserve"> PAGEREF _Toc279654235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6" w:history="1">
        <w:r w:rsidR="00303416" w:rsidRPr="000246E4">
          <w:rPr>
            <w:rStyle w:val="Hyperlink"/>
            <w:noProof/>
          </w:rPr>
          <w:t>5.5.1.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Responsibility and authority</w:t>
        </w:r>
        <w:r w:rsidR="00303416">
          <w:rPr>
            <w:noProof/>
            <w:webHidden/>
          </w:rPr>
          <w:tab/>
        </w:r>
        <w:r w:rsidR="000E2137">
          <w:rPr>
            <w:noProof/>
            <w:webHidden/>
          </w:rPr>
          <w:fldChar w:fldCharType="begin"/>
        </w:r>
        <w:r w:rsidR="00303416">
          <w:rPr>
            <w:noProof/>
            <w:webHidden/>
          </w:rPr>
          <w:instrText xml:space="preserve"> PAGEREF _Toc279654236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7" w:history="1">
        <w:r w:rsidR="00303416" w:rsidRPr="000246E4">
          <w:rPr>
            <w:rStyle w:val="Hyperlink"/>
            <w:noProof/>
          </w:rPr>
          <w:t>5.5.2.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Management representative</w:t>
        </w:r>
        <w:r w:rsidR="00303416">
          <w:rPr>
            <w:noProof/>
            <w:webHidden/>
          </w:rPr>
          <w:tab/>
        </w:r>
        <w:r w:rsidR="000E2137">
          <w:rPr>
            <w:noProof/>
            <w:webHidden/>
          </w:rPr>
          <w:fldChar w:fldCharType="begin"/>
        </w:r>
        <w:r w:rsidR="00303416">
          <w:rPr>
            <w:noProof/>
            <w:webHidden/>
          </w:rPr>
          <w:instrText xml:space="preserve"> PAGEREF _Toc279654237 \h </w:instrText>
        </w:r>
        <w:r w:rsidR="000E2137">
          <w:rPr>
            <w:noProof/>
            <w:webHidden/>
          </w:rPr>
        </w:r>
        <w:r w:rsidR="000E2137">
          <w:rPr>
            <w:noProof/>
            <w:webHidden/>
          </w:rPr>
          <w:fldChar w:fldCharType="separate"/>
        </w:r>
        <w:r w:rsidR="00303416">
          <w:rPr>
            <w:noProof/>
            <w:webHidden/>
          </w:rPr>
          <w:t>12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38" w:history="1">
        <w:r w:rsidR="00303416" w:rsidRPr="000246E4">
          <w:rPr>
            <w:rStyle w:val="Hyperlink"/>
            <w:noProof/>
          </w:rPr>
          <w:t>5.5.3.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Internal communication</w:t>
        </w:r>
        <w:r w:rsidR="00303416">
          <w:rPr>
            <w:noProof/>
            <w:webHidden/>
          </w:rPr>
          <w:tab/>
        </w:r>
        <w:r w:rsidR="000E2137">
          <w:rPr>
            <w:noProof/>
            <w:webHidden/>
          </w:rPr>
          <w:fldChar w:fldCharType="begin"/>
        </w:r>
        <w:r w:rsidR="00303416">
          <w:rPr>
            <w:noProof/>
            <w:webHidden/>
          </w:rPr>
          <w:instrText xml:space="preserve"> PAGEREF _Toc279654238 \h </w:instrText>
        </w:r>
        <w:r w:rsidR="000E2137">
          <w:rPr>
            <w:noProof/>
            <w:webHidden/>
          </w:rPr>
        </w:r>
        <w:r w:rsidR="000E2137">
          <w:rPr>
            <w:noProof/>
            <w:webHidden/>
          </w:rPr>
          <w:fldChar w:fldCharType="separate"/>
        </w:r>
        <w:r w:rsidR="00303416">
          <w:rPr>
            <w:noProof/>
            <w:webHidden/>
          </w:rPr>
          <w:t>13</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39" w:history="1">
        <w:r w:rsidR="00303416" w:rsidRPr="000246E4">
          <w:rPr>
            <w:rStyle w:val="Hyperlink"/>
            <w:noProof/>
          </w:rPr>
          <w:t>5.6.</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Management review</w:t>
        </w:r>
        <w:r w:rsidR="00303416">
          <w:rPr>
            <w:noProof/>
            <w:webHidden/>
          </w:rPr>
          <w:tab/>
        </w:r>
        <w:r w:rsidR="000E2137">
          <w:rPr>
            <w:noProof/>
            <w:webHidden/>
          </w:rPr>
          <w:fldChar w:fldCharType="begin"/>
        </w:r>
        <w:r w:rsidR="00303416">
          <w:rPr>
            <w:noProof/>
            <w:webHidden/>
          </w:rPr>
          <w:instrText xml:space="preserve"> PAGEREF _Toc279654239 \h </w:instrText>
        </w:r>
        <w:r w:rsidR="000E2137">
          <w:rPr>
            <w:noProof/>
            <w:webHidden/>
          </w:rPr>
        </w:r>
        <w:r w:rsidR="000E2137">
          <w:rPr>
            <w:noProof/>
            <w:webHidden/>
          </w:rPr>
          <w:fldChar w:fldCharType="separate"/>
        </w:r>
        <w:r w:rsidR="00303416">
          <w:rPr>
            <w:noProof/>
            <w:webHidden/>
          </w:rPr>
          <w:t>13</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0" w:history="1">
        <w:r w:rsidR="00303416" w:rsidRPr="000246E4">
          <w:rPr>
            <w:rStyle w:val="Hyperlink"/>
            <w:noProof/>
          </w:rPr>
          <w:t>5.6.1.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_Toc279654240 \h </w:instrText>
        </w:r>
        <w:r w:rsidR="000E2137">
          <w:rPr>
            <w:noProof/>
            <w:webHidden/>
          </w:rPr>
        </w:r>
        <w:r w:rsidR="000E2137">
          <w:rPr>
            <w:noProof/>
            <w:webHidden/>
          </w:rPr>
          <w:fldChar w:fldCharType="separate"/>
        </w:r>
        <w:r w:rsidR="00303416">
          <w:rPr>
            <w:noProof/>
            <w:webHidden/>
          </w:rPr>
          <w:t>13</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1" w:history="1">
        <w:r w:rsidR="00303416" w:rsidRPr="000246E4">
          <w:rPr>
            <w:rStyle w:val="Hyperlink"/>
            <w:noProof/>
          </w:rPr>
          <w:t>5.6.2.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Review input</w:t>
        </w:r>
        <w:r w:rsidR="00303416">
          <w:rPr>
            <w:noProof/>
            <w:webHidden/>
          </w:rPr>
          <w:tab/>
        </w:r>
        <w:r w:rsidR="000E2137">
          <w:rPr>
            <w:noProof/>
            <w:webHidden/>
          </w:rPr>
          <w:fldChar w:fldCharType="begin"/>
        </w:r>
        <w:r w:rsidR="00303416">
          <w:rPr>
            <w:noProof/>
            <w:webHidden/>
          </w:rPr>
          <w:instrText xml:space="preserve"> PAGEREF _Toc279654241 \h </w:instrText>
        </w:r>
        <w:r w:rsidR="000E2137">
          <w:rPr>
            <w:noProof/>
            <w:webHidden/>
          </w:rPr>
        </w:r>
        <w:r w:rsidR="000E2137">
          <w:rPr>
            <w:noProof/>
            <w:webHidden/>
          </w:rPr>
          <w:fldChar w:fldCharType="separate"/>
        </w:r>
        <w:r w:rsidR="00303416">
          <w:rPr>
            <w:noProof/>
            <w:webHidden/>
          </w:rPr>
          <w:t>14</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2" w:history="1">
        <w:r w:rsidR="00303416" w:rsidRPr="000246E4">
          <w:rPr>
            <w:rStyle w:val="Hyperlink"/>
            <w:noProof/>
          </w:rPr>
          <w:t>5.6.3.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Review output</w:t>
        </w:r>
        <w:r w:rsidR="00303416">
          <w:rPr>
            <w:noProof/>
            <w:webHidden/>
          </w:rPr>
          <w:tab/>
        </w:r>
        <w:r w:rsidR="000E2137">
          <w:rPr>
            <w:noProof/>
            <w:webHidden/>
          </w:rPr>
          <w:fldChar w:fldCharType="begin"/>
        </w:r>
        <w:r w:rsidR="00303416">
          <w:rPr>
            <w:noProof/>
            <w:webHidden/>
          </w:rPr>
          <w:instrText xml:space="preserve"> PAGEREF _Toc279654242 \h </w:instrText>
        </w:r>
        <w:r w:rsidR="000E2137">
          <w:rPr>
            <w:noProof/>
            <w:webHidden/>
          </w:rPr>
        </w:r>
        <w:r w:rsidR="000E2137">
          <w:rPr>
            <w:noProof/>
            <w:webHidden/>
          </w:rPr>
          <w:fldChar w:fldCharType="separate"/>
        </w:r>
        <w:r w:rsidR="00303416">
          <w:rPr>
            <w:noProof/>
            <w:webHidden/>
          </w:rPr>
          <w:t>14</w:t>
        </w:r>
        <w:r w:rsidR="000E2137">
          <w:rPr>
            <w:noProof/>
            <w:webHidden/>
          </w:rPr>
          <w:fldChar w:fldCharType="end"/>
        </w:r>
      </w:hyperlink>
    </w:p>
    <w:p w:rsidR="00303416" w:rsidRDefault="003C21FC">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43" w:history="1">
        <w:r w:rsidR="00303416" w:rsidRPr="000246E4">
          <w:rPr>
            <w:rStyle w:val="Hyperlink"/>
            <w:noProof/>
          </w:rPr>
          <w:t>6.</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noProof/>
          </w:rPr>
          <w:t>Resource management</w:t>
        </w:r>
        <w:r w:rsidR="00303416">
          <w:rPr>
            <w:noProof/>
            <w:webHidden/>
          </w:rPr>
          <w:tab/>
        </w:r>
        <w:r w:rsidR="000E2137">
          <w:rPr>
            <w:noProof/>
            <w:webHidden/>
          </w:rPr>
          <w:fldChar w:fldCharType="begin"/>
        </w:r>
        <w:r w:rsidR="00303416">
          <w:rPr>
            <w:noProof/>
            <w:webHidden/>
          </w:rPr>
          <w:instrText xml:space="preserve"> PAGEREF _Toc279654243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44" w:history="1">
        <w:r w:rsidR="00303416" w:rsidRPr="000246E4">
          <w:rPr>
            <w:rStyle w:val="Hyperlink"/>
            <w:bCs/>
            <w:noProof/>
          </w:rPr>
          <w:t>6.1.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Provision of resources</w:t>
        </w:r>
        <w:r w:rsidR="00303416">
          <w:rPr>
            <w:noProof/>
            <w:webHidden/>
          </w:rPr>
          <w:tab/>
        </w:r>
        <w:r w:rsidR="000E2137">
          <w:rPr>
            <w:noProof/>
            <w:webHidden/>
          </w:rPr>
          <w:fldChar w:fldCharType="begin"/>
        </w:r>
        <w:r w:rsidR="00303416">
          <w:rPr>
            <w:noProof/>
            <w:webHidden/>
          </w:rPr>
          <w:instrText xml:space="preserve"> PAGEREF _Toc279654244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45" w:history="1">
        <w:r w:rsidR="00303416" w:rsidRPr="000246E4">
          <w:rPr>
            <w:rStyle w:val="Hyperlink"/>
            <w:noProof/>
          </w:rPr>
          <w:t>6.2.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Human resources</w:t>
        </w:r>
        <w:r w:rsidR="00303416">
          <w:rPr>
            <w:noProof/>
            <w:webHidden/>
          </w:rPr>
          <w:tab/>
        </w:r>
        <w:r w:rsidR="000E2137">
          <w:rPr>
            <w:noProof/>
            <w:webHidden/>
          </w:rPr>
          <w:fldChar w:fldCharType="begin"/>
        </w:r>
        <w:r w:rsidR="00303416">
          <w:rPr>
            <w:noProof/>
            <w:webHidden/>
          </w:rPr>
          <w:instrText xml:space="preserve"> PAGEREF _Toc279654245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6" w:history="1">
        <w:r w:rsidR="00303416" w:rsidRPr="000246E4">
          <w:rPr>
            <w:rStyle w:val="Hyperlink"/>
            <w:noProof/>
          </w:rPr>
          <w:t>6.2.1.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_Toc279654246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7" w:history="1">
        <w:r w:rsidR="00303416" w:rsidRPr="000246E4">
          <w:rPr>
            <w:rStyle w:val="Hyperlink"/>
            <w:noProof/>
          </w:rPr>
          <w:t>6.2.2.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Competence, awareness and training (ISO 13485:2003)</w:t>
        </w:r>
        <w:r w:rsidR="00303416">
          <w:rPr>
            <w:noProof/>
            <w:webHidden/>
          </w:rPr>
          <w:tab/>
        </w:r>
        <w:r w:rsidR="000E2137">
          <w:rPr>
            <w:noProof/>
            <w:webHidden/>
          </w:rPr>
          <w:fldChar w:fldCharType="begin"/>
        </w:r>
        <w:r w:rsidR="00303416">
          <w:rPr>
            <w:noProof/>
            <w:webHidden/>
          </w:rPr>
          <w:instrText xml:space="preserve"> PAGEREF _Toc279654247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48" w:history="1">
        <w:r w:rsidR="00303416" w:rsidRPr="000246E4">
          <w:rPr>
            <w:rStyle w:val="Hyperlink"/>
            <w:noProof/>
          </w:rPr>
          <w:t>6.2.2.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Competence, training and awareness (ISO 9001:2008)</w:t>
        </w:r>
        <w:r w:rsidR="00303416">
          <w:rPr>
            <w:noProof/>
            <w:webHidden/>
          </w:rPr>
          <w:tab/>
        </w:r>
        <w:r w:rsidR="000E2137">
          <w:rPr>
            <w:noProof/>
            <w:webHidden/>
          </w:rPr>
          <w:fldChar w:fldCharType="begin"/>
        </w:r>
        <w:r w:rsidR="00303416">
          <w:rPr>
            <w:noProof/>
            <w:webHidden/>
          </w:rPr>
          <w:instrText xml:space="preserve"> PAGEREF _Toc279654248 \h </w:instrText>
        </w:r>
        <w:r w:rsidR="000E2137">
          <w:rPr>
            <w:noProof/>
            <w:webHidden/>
          </w:rPr>
        </w:r>
        <w:r w:rsidR="000E2137">
          <w:rPr>
            <w:noProof/>
            <w:webHidden/>
          </w:rPr>
          <w:fldChar w:fldCharType="separate"/>
        </w:r>
        <w:r w:rsidR="00303416">
          <w:rPr>
            <w:noProof/>
            <w:webHidden/>
          </w:rPr>
          <w:t>15</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49" w:history="1">
        <w:r w:rsidR="00303416" w:rsidRPr="000246E4">
          <w:rPr>
            <w:rStyle w:val="Hyperlink"/>
            <w:bCs/>
            <w:noProof/>
          </w:rPr>
          <w:t>6.3.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Infrastructure</w:t>
        </w:r>
        <w:r w:rsidR="00303416">
          <w:rPr>
            <w:noProof/>
            <w:webHidden/>
          </w:rPr>
          <w:tab/>
        </w:r>
        <w:r w:rsidR="000E2137">
          <w:rPr>
            <w:noProof/>
            <w:webHidden/>
          </w:rPr>
          <w:fldChar w:fldCharType="begin"/>
        </w:r>
        <w:r w:rsidR="00303416">
          <w:rPr>
            <w:noProof/>
            <w:webHidden/>
          </w:rPr>
          <w:instrText xml:space="preserve"> PAGEREF _Toc279654249 \h </w:instrText>
        </w:r>
        <w:r w:rsidR="000E2137">
          <w:rPr>
            <w:noProof/>
            <w:webHidden/>
          </w:rPr>
        </w:r>
        <w:r w:rsidR="000E2137">
          <w:rPr>
            <w:noProof/>
            <w:webHidden/>
          </w:rPr>
          <w:fldChar w:fldCharType="separate"/>
        </w:r>
        <w:r w:rsidR="00303416">
          <w:rPr>
            <w:noProof/>
            <w:webHidden/>
          </w:rPr>
          <w:t>16</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0" w:history="1">
        <w:r w:rsidR="00303416" w:rsidRPr="000246E4">
          <w:rPr>
            <w:rStyle w:val="Hyperlink"/>
            <w:bCs/>
            <w:noProof/>
          </w:rPr>
          <w:t>6.4.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Work environment</w:t>
        </w:r>
        <w:r w:rsidR="00303416">
          <w:rPr>
            <w:noProof/>
            <w:webHidden/>
          </w:rPr>
          <w:tab/>
        </w:r>
        <w:r w:rsidR="000E2137">
          <w:rPr>
            <w:noProof/>
            <w:webHidden/>
          </w:rPr>
          <w:fldChar w:fldCharType="begin"/>
        </w:r>
        <w:r w:rsidR="00303416">
          <w:rPr>
            <w:noProof/>
            <w:webHidden/>
          </w:rPr>
          <w:instrText xml:space="preserve"> PAGEREF _Toc279654250 \h </w:instrText>
        </w:r>
        <w:r w:rsidR="000E2137">
          <w:rPr>
            <w:noProof/>
            <w:webHidden/>
          </w:rPr>
        </w:r>
        <w:r w:rsidR="000E2137">
          <w:rPr>
            <w:noProof/>
            <w:webHidden/>
          </w:rPr>
          <w:fldChar w:fldCharType="separate"/>
        </w:r>
        <w:r w:rsidR="00303416">
          <w:rPr>
            <w:noProof/>
            <w:webHidden/>
          </w:rPr>
          <w:t>16</w:t>
        </w:r>
        <w:r w:rsidR="000E2137">
          <w:rPr>
            <w:noProof/>
            <w:webHidden/>
          </w:rPr>
          <w:fldChar w:fldCharType="end"/>
        </w:r>
      </w:hyperlink>
    </w:p>
    <w:p w:rsidR="00303416" w:rsidRDefault="003C21FC">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51" w:history="1">
        <w:r w:rsidR="00303416" w:rsidRPr="000246E4">
          <w:rPr>
            <w:rStyle w:val="Hyperlink"/>
            <w:noProof/>
          </w:rPr>
          <w:t>7.</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rFonts w:cs="Arial"/>
            <w:noProof/>
          </w:rPr>
          <w:t>Product realization</w:t>
        </w:r>
        <w:r w:rsidR="00303416">
          <w:rPr>
            <w:noProof/>
            <w:webHidden/>
          </w:rPr>
          <w:tab/>
        </w:r>
        <w:r w:rsidR="000E2137">
          <w:rPr>
            <w:noProof/>
            <w:webHidden/>
          </w:rPr>
          <w:fldChar w:fldCharType="begin"/>
        </w:r>
        <w:r w:rsidR="00303416">
          <w:rPr>
            <w:noProof/>
            <w:webHidden/>
          </w:rPr>
          <w:instrText xml:space="preserve"> PAGEREF _Toc279654251 \h </w:instrText>
        </w:r>
        <w:r w:rsidR="000E2137">
          <w:rPr>
            <w:noProof/>
            <w:webHidden/>
          </w:rPr>
        </w:r>
        <w:r w:rsidR="000E2137">
          <w:rPr>
            <w:noProof/>
            <w:webHidden/>
          </w:rPr>
          <w:fldChar w:fldCharType="separate"/>
        </w:r>
        <w:r w:rsidR="00303416">
          <w:rPr>
            <w:noProof/>
            <w:webHidden/>
          </w:rPr>
          <w:t>17</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2" w:history="1">
        <w:r w:rsidR="00303416" w:rsidRPr="000246E4">
          <w:rPr>
            <w:rStyle w:val="Hyperlink"/>
            <w:bCs/>
            <w:noProof/>
          </w:rPr>
          <w:t>7.1.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Planning of product realization</w:t>
        </w:r>
        <w:r w:rsidR="00303416">
          <w:rPr>
            <w:noProof/>
            <w:webHidden/>
          </w:rPr>
          <w:tab/>
        </w:r>
        <w:r w:rsidR="000E2137">
          <w:rPr>
            <w:noProof/>
            <w:webHidden/>
          </w:rPr>
          <w:fldChar w:fldCharType="begin"/>
        </w:r>
        <w:r w:rsidR="00303416">
          <w:rPr>
            <w:noProof/>
            <w:webHidden/>
          </w:rPr>
          <w:instrText xml:space="preserve"> PAGEREF _Toc279654252 \h </w:instrText>
        </w:r>
        <w:r w:rsidR="000E2137">
          <w:rPr>
            <w:noProof/>
            <w:webHidden/>
          </w:rPr>
        </w:r>
        <w:r w:rsidR="000E2137">
          <w:rPr>
            <w:noProof/>
            <w:webHidden/>
          </w:rPr>
          <w:fldChar w:fldCharType="separate"/>
        </w:r>
        <w:r w:rsidR="00303416">
          <w:rPr>
            <w:noProof/>
            <w:webHidden/>
          </w:rPr>
          <w:t>17</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3" w:history="1">
        <w:r w:rsidR="00303416" w:rsidRPr="000246E4">
          <w:rPr>
            <w:rStyle w:val="Hyperlink"/>
            <w:noProof/>
          </w:rPr>
          <w:t>7.2.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Customer-related processes</w:t>
        </w:r>
        <w:r w:rsidR="00303416">
          <w:rPr>
            <w:noProof/>
            <w:webHidden/>
          </w:rPr>
          <w:tab/>
        </w:r>
        <w:r w:rsidR="000E2137">
          <w:rPr>
            <w:noProof/>
            <w:webHidden/>
          </w:rPr>
          <w:fldChar w:fldCharType="begin"/>
        </w:r>
        <w:r w:rsidR="00303416">
          <w:rPr>
            <w:noProof/>
            <w:webHidden/>
          </w:rPr>
          <w:instrText xml:space="preserve"> PAGEREF _Toc279654253 \h </w:instrText>
        </w:r>
        <w:r w:rsidR="000E2137">
          <w:rPr>
            <w:noProof/>
            <w:webHidden/>
          </w:rPr>
        </w:r>
        <w:r w:rsidR="000E2137">
          <w:rPr>
            <w:noProof/>
            <w:webHidden/>
          </w:rPr>
          <w:fldChar w:fldCharType="separate"/>
        </w:r>
        <w:r w:rsidR="00303416">
          <w:rPr>
            <w:noProof/>
            <w:webHidden/>
          </w:rPr>
          <w:t>17</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4" w:history="1">
        <w:r w:rsidR="00303416" w:rsidRPr="000246E4">
          <w:rPr>
            <w:rStyle w:val="Hyperlink"/>
            <w:noProof/>
          </w:rPr>
          <w:t>7.2.1.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Determination of requirements related to the product</w:t>
        </w:r>
        <w:r w:rsidR="00303416">
          <w:rPr>
            <w:noProof/>
            <w:webHidden/>
          </w:rPr>
          <w:tab/>
        </w:r>
        <w:r w:rsidR="000E2137">
          <w:rPr>
            <w:noProof/>
            <w:webHidden/>
          </w:rPr>
          <w:fldChar w:fldCharType="begin"/>
        </w:r>
        <w:r w:rsidR="00303416">
          <w:rPr>
            <w:noProof/>
            <w:webHidden/>
          </w:rPr>
          <w:instrText xml:space="preserve"> PAGEREF _Toc279654254 \h </w:instrText>
        </w:r>
        <w:r w:rsidR="000E2137">
          <w:rPr>
            <w:noProof/>
            <w:webHidden/>
          </w:rPr>
        </w:r>
        <w:r w:rsidR="000E2137">
          <w:rPr>
            <w:noProof/>
            <w:webHidden/>
          </w:rPr>
          <w:fldChar w:fldCharType="separate"/>
        </w:r>
        <w:r w:rsidR="00303416">
          <w:rPr>
            <w:noProof/>
            <w:webHidden/>
          </w:rPr>
          <w:t>18</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5" w:history="1">
        <w:r w:rsidR="00303416" w:rsidRPr="000246E4">
          <w:rPr>
            <w:rStyle w:val="Hyperlink"/>
            <w:noProof/>
          </w:rPr>
          <w:t>7.2.2.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Review of requirements related to the product</w:t>
        </w:r>
        <w:r w:rsidR="00303416">
          <w:rPr>
            <w:noProof/>
            <w:webHidden/>
          </w:rPr>
          <w:tab/>
        </w:r>
        <w:r w:rsidR="000E2137">
          <w:rPr>
            <w:noProof/>
            <w:webHidden/>
          </w:rPr>
          <w:fldChar w:fldCharType="begin"/>
        </w:r>
        <w:r w:rsidR="00303416">
          <w:rPr>
            <w:noProof/>
            <w:webHidden/>
          </w:rPr>
          <w:instrText xml:space="preserve"> PAGEREF _Toc279654255 \h </w:instrText>
        </w:r>
        <w:r w:rsidR="000E2137">
          <w:rPr>
            <w:noProof/>
            <w:webHidden/>
          </w:rPr>
        </w:r>
        <w:r w:rsidR="000E2137">
          <w:rPr>
            <w:noProof/>
            <w:webHidden/>
          </w:rPr>
          <w:fldChar w:fldCharType="separate"/>
        </w:r>
        <w:r w:rsidR="00303416">
          <w:rPr>
            <w:noProof/>
            <w:webHidden/>
          </w:rPr>
          <w:t>18</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6" w:history="1">
        <w:r w:rsidR="00303416" w:rsidRPr="000246E4">
          <w:rPr>
            <w:rStyle w:val="Hyperlink"/>
            <w:noProof/>
          </w:rPr>
          <w:t>7.2.3.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Customer communication</w:t>
        </w:r>
        <w:r w:rsidR="00303416">
          <w:rPr>
            <w:noProof/>
            <w:webHidden/>
          </w:rPr>
          <w:tab/>
        </w:r>
        <w:r w:rsidR="000E2137">
          <w:rPr>
            <w:noProof/>
            <w:webHidden/>
          </w:rPr>
          <w:fldChar w:fldCharType="begin"/>
        </w:r>
        <w:r w:rsidR="00303416">
          <w:rPr>
            <w:noProof/>
            <w:webHidden/>
          </w:rPr>
          <w:instrText xml:space="preserve"> PAGEREF _Toc279654256 \h </w:instrText>
        </w:r>
        <w:r w:rsidR="000E2137">
          <w:rPr>
            <w:noProof/>
            <w:webHidden/>
          </w:rPr>
        </w:r>
        <w:r w:rsidR="000E2137">
          <w:rPr>
            <w:noProof/>
            <w:webHidden/>
          </w:rPr>
          <w:fldChar w:fldCharType="separate"/>
        </w:r>
        <w:r w:rsidR="00303416">
          <w:rPr>
            <w:noProof/>
            <w:webHidden/>
          </w:rPr>
          <w:t>18</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57" w:history="1">
        <w:r w:rsidR="00303416" w:rsidRPr="000246E4">
          <w:rPr>
            <w:rStyle w:val="Hyperlink"/>
            <w:noProof/>
          </w:rPr>
          <w:t>7.3.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Design and development</w:t>
        </w:r>
        <w:r w:rsidR="00303416">
          <w:rPr>
            <w:noProof/>
            <w:webHidden/>
          </w:rPr>
          <w:tab/>
        </w:r>
        <w:r w:rsidR="000E2137">
          <w:rPr>
            <w:noProof/>
            <w:webHidden/>
          </w:rPr>
          <w:fldChar w:fldCharType="begin"/>
        </w:r>
        <w:r w:rsidR="00303416">
          <w:rPr>
            <w:noProof/>
            <w:webHidden/>
          </w:rPr>
          <w:instrText xml:space="preserve"> PAGEREF _Toc279654257 \h </w:instrText>
        </w:r>
        <w:r w:rsidR="000E2137">
          <w:rPr>
            <w:noProof/>
            <w:webHidden/>
          </w:rPr>
        </w:r>
        <w:r w:rsidR="000E2137">
          <w:rPr>
            <w:noProof/>
            <w:webHidden/>
          </w:rPr>
          <w:fldChar w:fldCharType="separate"/>
        </w:r>
        <w:r w:rsidR="00303416">
          <w:rPr>
            <w:noProof/>
            <w:webHidden/>
          </w:rPr>
          <w:t>20</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8" w:history="1">
        <w:r w:rsidR="00303416" w:rsidRPr="000246E4">
          <w:rPr>
            <w:rStyle w:val="Hyperlink"/>
            <w:noProof/>
          </w:rPr>
          <w:t>7.3.1.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planning</w:t>
        </w:r>
        <w:r w:rsidR="00303416">
          <w:rPr>
            <w:noProof/>
            <w:webHidden/>
          </w:rPr>
          <w:tab/>
        </w:r>
        <w:r w:rsidR="000E2137">
          <w:rPr>
            <w:noProof/>
            <w:webHidden/>
          </w:rPr>
          <w:fldChar w:fldCharType="begin"/>
        </w:r>
        <w:r w:rsidR="00303416">
          <w:rPr>
            <w:noProof/>
            <w:webHidden/>
          </w:rPr>
          <w:instrText xml:space="preserve"> PAGEREF _Toc279654258 \h </w:instrText>
        </w:r>
        <w:r w:rsidR="000E2137">
          <w:rPr>
            <w:noProof/>
            <w:webHidden/>
          </w:rPr>
        </w:r>
        <w:r w:rsidR="000E2137">
          <w:rPr>
            <w:noProof/>
            <w:webHidden/>
          </w:rPr>
          <w:fldChar w:fldCharType="separate"/>
        </w:r>
        <w:r w:rsidR="00303416">
          <w:rPr>
            <w:noProof/>
            <w:webHidden/>
          </w:rPr>
          <w:t>20</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59" w:history="1">
        <w:r w:rsidR="00303416" w:rsidRPr="000246E4">
          <w:rPr>
            <w:rStyle w:val="Hyperlink"/>
            <w:noProof/>
          </w:rPr>
          <w:t>7.3.2.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inputs</w:t>
        </w:r>
        <w:r w:rsidR="00303416">
          <w:rPr>
            <w:noProof/>
            <w:webHidden/>
          </w:rPr>
          <w:tab/>
        </w:r>
        <w:r w:rsidR="000E2137">
          <w:rPr>
            <w:noProof/>
            <w:webHidden/>
          </w:rPr>
          <w:fldChar w:fldCharType="begin"/>
        </w:r>
        <w:r w:rsidR="00303416">
          <w:rPr>
            <w:noProof/>
            <w:webHidden/>
          </w:rPr>
          <w:instrText xml:space="preserve"> PAGEREF _Toc279654259 \h </w:instrText>
        </w:r>
        <w:r w:rsidR="000E2137">
          <w:rPr>
            <w:noProof/>
            <w:webHidden/>
          </w:rPr>
        </w:r>
        <w:r w:rsidR="000E2137">
          <w:rPr>
            <w:noProof/>
            <w:webHidden/>
          </w:rPr>
          <w:fldChar w:fldCharType="separate"/>
        </w:r>
        <w:r w:rsidR="00303416">
          <w:rPr>
            <w:noProof/>
            <w:webHidden/>
          </w:rPr>
          <w:t>20</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0" w:history="1">
        <w:r w:rsidR="00303416" w:rsidRPr="000246E4">
          <w:rPr>
            <w:rStyle w:val="Hyperlink"/>
            <w:noProof/>
          </w:rPr>
          <w:t>7.3.3.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outputs</w:t>
        </w:r>
        <w:r w:rsidR="00303416">
          <w:rPr>
            <w:noProof/>
            <w:webHidden/>
          </w:rPr>
          <w:tab/>
        </w:r>
        <w:r w:rsidR="000E2137">
          <w:rPr>
            <w:noProof/>
            <w:webHidden/>
          </w:rPr>
          <w:fldChar w:fldCharType="begin"/>
        </w:r>
        <w:r w:rsidR="00303416">
          <w:rPr>
            <w:noProof/>
            <w:webHidden/>
          </w:rPr>
          <w:instrText xml:space="preserve"> PAGEREF _Toc279654260 \h </w:instrText>
        </w:r>
        <w:r w:rsidR="000E2137">
          <w:rPr>
            <w:noProof/>
            <w:webHidden/>
          </w:rPr>
        </w:r>
        <w:r w:rsidR="000E2137">
          <w:rPr>
            <w:noProof/>
            <w:webHidden/>
          </w:rPr>
          <w:fldChar w:fldCharType="separate"/>
        </w:r>
        <w:r w:rsidR="00303416">
          <w:rPr>
            <w:noProof/>
            <w:webHidden/>
          </w:rPr>
          <w:t>21</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1" w:history="1">
        <w:r w:rsidR="00303416" w:rsidRPr="000246E4">
          <w:rPr>
            <w:rStyle w:val="Hyperlink"/>
            <w:noProof/>
          </w:rPr>
          <w:t>7.3.4.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review</w:t>
        </w:r>
        <w:r w:rsidR="00303416">
          <w:rPr>
            <w:noProof/>
            <w:webHidden/>
          </w:rPr>
          <w:tab/>
        </w:r>
        <w:r w:rsidR="000E2137">
          <w:rPr>
            <w:noProof/>
            <w:webHidden/>
          </w:rPr>
          <w:fldChar w:fldCharType="begin"/>
        </w:r>
        <w:r w:rsidR="00303416">
          <w:rPr>
            <w:noProof/>
            <w:webHidden/>
          </w:rPr>
          <w:instrText xml:space="preserve"> PAGEREF _Toc279654261 \h </w:instrText>
        </w:r>
        <w:r w:rsidR="000E2137">
          <w:rPr>
            <w:noProof/>
            <w:webHidden/>
          </w:rPr>
        </w:r>
        <w:r w:rsidR="000E2137">
          <w:rPr>
            <w:noProof/>
            <w:webHidden/>
          </w:rPr>
          <w:fldChar w:fldCharType="separate"/>
        </w:r>
        <w:r w:rsidR="00303416">
          <w:rPr>
            <w:noProof/>
            <w:webHidden/>
          </w:rPr>
          <w:t>21</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2" w:history="1">
        <w:r w:rsidR="00303416" w:rsidRPr="000246E4">
          <w:rPr>
            <w:rStyle w:val="Hyperlink"/>
            <w:noProof/>
          </w:rPr>
          <w:t>7.3.5.</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verification</w:t>
        </w:r>
        <w:r w:rsidR="00303416">
          <w:rPr>
            <w:noProof/>
            <w:webHidden/>
          </w:rPr>
          <w:tab/>
        </w:r>
        <w:r w:rsidR="000E2137">
          <w:rPr>
            <w:noProof/>
            <w:webHidden/>
          </w:rPr>
          <w:fldChar w:fldCharType="begin"/>
        </w:r>
        <w:r w:rsidR="00303416">
          <w:rPr>
            <w:noProof/>
            <w:webHidden/>
          </w:rPr>
          <w:instrText xml:space="preserve"> PAGEREF _Toc279654262 \h </w:instrText>
        </w:r>
        <w:r w:rsidR="000E2137">
          <w:rPr>
            <w:noProof/>
            <w:webHidden/>
          </w:rPr>
        </w:r>
        <w:r w:rsidR="000E2137">
          <w:rPr>
            <w:noProof/>
            <w:webHidden/>
          </w:rPr>
          <w:fldChar w:fldCharType="separate"/>
        </w:r>
        <w:r w:rsidR="00303416">
          <w:rPr>
            <w:noProof/>
            <w:webHidden/>
          </w:rPr>
          <w:t>22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3" w:history="1">
        <w:r w:rsidR="00303416" w:rsidRPr="000246E4">
          <w:rPr>
            <w:rStyle w:val="Hyperlink"/>
            <w:noProof/>
          </w:rPr>
          <w:t>7.3.6.</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Design and development validation</w:t>
        </w:r>
        <w:r w:rsidR="00303416">
          <w:rPr>
            <w:noProof/>
            <w:webHidden/>
          </w:rPr>
          <w:tab/>
        </w:r>
        <w:r w:rsidR="000E2137">
          <w:rPr>
            <w:noProof/>
            <w:webHidden/>
          </w:rPr>
          <w:fldChar w:fldCharType="begin"/>
        </w:r>
        <w:r w:rsidR="00303416">
          <w:rPr>
            <w:noProof/>
            <w:webHidden/>
          </w:rPr>
          <w:instrText xml:space="preserve"> PAGEREF _Toc279654263 \h </w:instrText>
        </w:r>
        <w:r w:rsidR="000E2137">
          <w:rPr>
            <w:noProof/>
            <w:webHidden/>
          </w:rPr>
        </w:r>
        <w:r w:rsidR="000E2137">
          <w:rPr>
            <w:noProof/>
            <w:webHidden/>
          </w:rPr>
          <w:fldChar w:fldCharType="separate"/>
        </w:r>
        <w:r w:rsidR="00303416">
          <w:rPr>
            <w:noProof/>
            <w:webHidden/>
          </w:rPr>
          <w:t>23</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4" w:history="1">
        <w:r w:rsidR="00303416" w:rsidRPr="000246E4">
          <w:rPr>
            <w:rStyle w:val="Hyperlink"/>
            <w:noProof/>
          </w:rPr>
          <w:t>7.3.7.</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design and development changes</w:t>
        </w:r>
        <w:r w:rsidR="00303416">
          <w:rPr>
            <w:noProof/>
            <w:webHidden/>
          </w:rPr>
          <w:tab/>
        </w:r>
        <w:r w:rsidR="000E2137">
          <w:rPr>
            <w:noProof/>
            <w:webHidden/>
          </w:rPr>
          <w:fldChar w:fldCharType="begin"/>
        </w:r>
        <w:r w:rsidR="00303416">
          <w:rPr>
            <w:noProof/>
            <w:webHidden/>
          </w:rPr>
          <w:instrText xml:space="preserve"> PAGEREF _Toc279654264 \h </w:instrText>
        </w:r>
        <w:r w:rsidR="000E2137">
          <w:rPr>
            <w:noProof/>
            <w:webHidden/>
          </w:rPr>
        </w:r>
        <w:r w:rsidR="000E2137">
          <w:rPr>
            <w:noProof/>
            <w:webHidden/>
          </w:rPr>
          <w:fldChar w:fldCharType="separate"/>
        </w:r>
        <w:r w:rsidR="00303416">
          <w:rPr>
            <w:noProof/>
            <w:webHidden/>
          </w:rPr>
          <w:t>23</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65" w:history="1">
        <w:r w:rsidR="00303416" w:rsidRPr="000246E4">
          <w:rPr>
            <w:rStyle w:val="Hyperlink"/>
            <w:noProof/>
          </w:rPr>
          <w:t>7.4.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Purchasing</w:t>
        </w:r>
        <w:r w:rsidR="00303416">
          <w:rPr>
            <w:noProof/>
            <w:webHidden/>
          </w:rPr>
          <w:tab/>
        </w:r>
        <w:r w:rsidR="000E2137">
          <w:rPr>
            <w:noProof/>
            <w:webHidden/>
          </w:rPr>
          <w:fldChar w:fldCharType="begin"/>
        </w:r>
        <w:r w:rsidR="00303416">
          <w:rPr>
            <w:noProof/>
            <w:webHidden/>
          </w:rPr>
          <w:instrText xml:space="preserve"> PAGEREF _Toc279654265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6" w:history="1">
        <w:r w:rsidR="00303416" w:rsidRPr="000246E4">
          <w:rPr>
            <w:rStyle w:val="Hyperlink"/>
            <w:noProof/>
          </w:rPr>
          <w:t>7.4.1.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Purchasing process</w:t>
        </w:r>
        <w:r w:rsidR="00303416">
          <w:rPr>
            <w:noProof/>
            <w:webHidden/>
          </w:rPr>
          <w:tab/>
        </w:r>
        <w:r w:rsidR="000E2137">
          <w:rPr>
            <w:noProof/>
            <w:webHidden/>
          </w:rPr>
          <w:fldChar w:fldCharType="begin"/>
        </w:r>
        <w:r w:rsidR="00303416">
          <w:rPr>
            <w:noProof/>
            <w:webHidden/>
          </w:rPr>
          <w:instrText xml:space="preserve"> PAGEREF _Toc279654266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7" w:history="1">
        <w:r w:rsidR="00303416" w:rsidRPr="000246E4">
          <w:rPr>
            <w:rStyle w:val="Hyperlink"/>
            <w:noProof/>
          </w:rPr>
          <w:t>7.4.2.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Purchasing information</w:t>
        </w:r>
        <w:r w:rsidR="00303416">
          <w:rPr>
            <w:noProof/>
            <w:webHidden/>
          </w:rPr>
          <w:tab/>
        </w:r>
        <w:r w:rsidR="000E2137">
          <w:rPr>
            <w:noProof/>
            <w:webHidden/>
          </w:rPr>
          <w:fldChar w:fldCharType="begin"/>
        </w:r>
        <w:r w:rsidR="00303416">
          <w:rPr>
            <w:noProof/>
            <w:webHidden/>
          </w:rPr>
          <w:instrText xml:space="preserve"> PAGEREF _Toc279654267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68" w:history="1">
        <w:r w:rsidR="00303416" w:rsidRPr="000246E4">
          <w:rPr>
            <w:rStyle w:val="Hyperlink"/>
            <w:noProof/>
          </w:rPr>
          <w:t>7.4.3.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Verification of purchased product</w:t>
        </w:r>
        <w:r w:rsidR="00303416">
          <w:rPr>
            <w:noProof/>
            <w:webHidden/>
          </w:rPr>
          <w:tab/>
        </w:r>
        <w:r w:rsidR="000E2137">
          <w:rPr>
            <w:noProof/>
            <w:webHidden/>
          </w:rPr>
          <w:fldChar w:fldCharType="begin"/>
        </w:r>
        <w:r w:rsidR="00303416">
          <w:rPr>
            <w:noProof/>
            <w:webHidden/>
          </w:rPr>
          <w:instrText xml:space="preserve"> PAGEREF _Toc279654268 \h </w:instrText>
        </w:r>
        <w:r w:rsidR="000E2137">
          <w:rPr>
            <w:noProof/>
            <w:webHidden/>
          </w:rPr>
        </w:r>
        <w:r w:rsidR="000E2137">
          <w:rPr>
            <w:noProof/>
            <w:webHidden/>
          </w:rPr>
          <w:fldChar w:fldCharType="separate"/>
        </w:r>
        <w:r w:rsidR="00303416">
          <w:rPr>
            <w:noProof/>
            <w:webHidden/>
          </w:rPr>
          <w:t>24</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69" w:history="1">
        <w:r w:rsidR="00303416" w:rsidRPr="000246E4">
          <w:rPr>
            <w:rStyle w:val="Hyperlink"/>
            <w:noProof/>
          </w:rPr>
          <w:t>7.5.</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Production and service provision</w:t>
        </w:r>
        <w:r w:rsidR="00303416">
          <w:rPr>
            <w:noProof/>
            <w:webHidden/>
          </w:rPr>
          <w:tab/>
        </w:r>
        <w:r w:rsidR="000E2137">
          <w:rPr>
            <w:noProof/>
            <w:webHidden/>
          </w:rPr>
          <w:fldChar w:fldCharType="begin"/>
        </w:r>
        <w:r w:rsidR="00303416">
          <w:rPr>
            <w:noProof/>
            <w:webHidden/>
          </w:rPr>
          <w:instrText xml:space="preserve"> PAGEREF _Toc279654269 \h </w:instrText>
        </w:r>
        <w:r w:rsidR="000E2137">
          <w:rPr>
            <w:noProof/>
            <w:webHidden/>
          </w:rPr>
        </w:r>
        <w:r w:rsidR="000E2137">
          <w:rPr>
            <w:noProof/>
            <w:webHidden/>
          </w:rPr>
          <w:fldChar w:fldCharType="separate"/>
        </w:r>
        <w:r w:rsidR="00303416">
          <w:rPr>
            <w:noProof/>
            <w:webHidden/>
          </w:rPr>
          <w:t>25</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0" w:history="1">
        <w:r w:rsidR="00303416" w:rsidRPr="000246E4">
          <w:rPr>
            <w:rStyle w:val="Hyperlink"/>
            <w:noProof/>
          </w:rPr>
          <w:t>7.5.1.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production and service provision (ISO 9001:2008)</w:t>
        </w:r>
        <w:r w:rsidR="00303416">
          <w:rPr>
            <w:noProof/>
            <w:webHidden/>
          </w:rPr>
          <w:tab/>
        </w:r>
        <w:r w:rsidR="000E2137">
          <w:rPr>
            <w:noProof/>
            <w:webHidden/>
          </w:rPr>
          <w:fldChar w:fldCharType="begin"/>
        </w:r>
        <w:r w:rsidR="00303416">
          <w:rPr>
            <w:noProof/>
            <w:webHidden/>
          </w:rPr>
          <w:instrText xml:space="preserve"> PAGEREF _Toc279654270 \h </w:instrText>
        </w:r>
        <w:r w:rsidR="000E2137">
          <w:rPr>
            <w:noProof/>
            <w:webHidden/>
          </w:rPr>
        </w:r>
        <w:r w:rsidR="000E2137">
          <w:rPr>
            <w:noProof/>
            <w:webHidden/>
          </w:rPr>
          <w:fldChar w:fldCharType="separate"/>
        </w:r>
        <w:r w:rsidR="00303416">
          <w:rPr>
            <w:noProof/>
            <w:webHidden/>
          </w:rPr>
          <w:t>25</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1" w:history="1">
        <w:r w:rsidR="00303416" w:rsidRPr="000246E4">
          <w:rPr>
            <w:rStyle w:val="Hyperlink"/>
            <w:noProof/>
          </w:rPr>
          <w:t>7.5.1.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Control of production and service provision (ISO 13485:2003)</w:t>
        </w:r>
        <w:r w:rsidR="00303416">
          <w:rPr>
            <w:noProof/>
            <w:webHidden/>
          </w:rPr>
          <w:tab/>
        </w:r>
        <w:r w:rsidR="000E2137">
          <w:rPr>
            <w:noProof/>
            <w:webHidden/>
          </w:rPr>
          <w:fldChar w:fldCharType="begin"/>
        </w:r>
        <w:r w:rsidR="00303416">
          <w:rPr>
            <w:noProof/>
            <w:webHidden/>
          </w:rPr>
          <w:instrText xml:space="preserve"> PAGEREF _Toc279654271 \h </w:instrText>
        </w:r>
        <w:r w:rsidR="000E2137">
          <w:rPr>
            <w:noProof/>
            <w:webHidden/>
          </w:rPr>
        </w:r>
        <w:r w:rsidR="000E2137">
          <w:rPr>
            <w:noProof/>
            <w:webHidden/>
          </w:rPr>
          <w:fldChar w:fldCharType="separate"/>
        </w:r>
        <w:r w:rsidR="00303416">
          <w:rPr>
            <w:noProof/>
            <w:webHidden/>
          </w:rPr>
          <w:t>25</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2" w:history="1">
        <w:r w:rsidR="00303416" w:rsidRPr="000246E4">
          <w:rPr>
            <w:rStyle w:val="Hyperlink"/>
            <w:noProof/>
          </w:rPr>
          <w:t>7.5.2.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Validation of processes for production and service provision (ISO 9001:2008)</w:t>
        </w:r>
        <w:r w:rsidR="00303416">
          <w:rPr>
            <w:noProof/>
            <w:webHidden/>
          </w:rPr>
          <w:tab/>
        </w:r>
        <w:r w:rsidR="000E2137">
          <w:rPr>
            <w:noProof/>
            <w:webHidden/>
          </w:rPr>
          <w:fldChar w:fldCharType="begin"/>
        </w:r>
        <w:r w:rsidR="00303416">
          <w:rPr>
            <w:noProof/>
            <w:webHidden/>
          </w:rPr>
          <w:instrText xml:space="preserve"> PAGEREF _Toc279654272 \h </w:instrText>
        </w:r>
        <w:r w:rsidR="000E2137">
          <w:rPr>
            <w:noProof/>
            <w:webHidden/>
          </w:rPr>
        </w:r>
        <w:r w:rsidR="000E2137">
          <w:rPr>
            <w:noProof/>
            <w:webHidden/>
          </w:rPr>
          <w:fldChar w:fldCharType="separate"/>
        </w:r>
        <w:r w:rsidR="00303416">
          <w:rPr>
            <w:noProof/>
            <w:webHidden/>
          </w:rPr>
          <w:t>26</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3" w:history="1">
        <w:r w:rsidR="00303416" w:rsidRPr="000246E4">
          <w:rPr>
            <w:rStyle w:val="Hyperlink"/>
            <w:noProof/>
          </w:rPr>
          <w:t>7.5.2.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Validation of processes for production and service provision (ISO 13485:2003)</w:t>
        </w:r>
        <w:r w:rsidR="00303416">
          <w:rPr>
            <w:noProof/>
            <w:webHidden/>
          </w:rPr>
          <w:tab/>
        </w:r>
        <w:r w:rsidR="000E2137">
          <w:rPr>
            <w:noProof/>
            <w:webHidden/>
          </w:rPr>
          <w:fldChar w:fldCharType="begin"/>
        </w:r>
        <w:r w:rsidR="00303416">
          <w:rPr>
            <w:noProof/>
            <w:webHidden/>
          </w:rPr>
          <w:instrText xml:space="preserve"> PAGEREF _Toc279654273 \h </w:instrText>
        </w:r>
        <w:r w:rsidR="000E2137">
          <w:rPr>
            <w:noProof/>
            <w:webHidden/>
          </w:rPr>
        </w:r>
        <w:r w:rsidR="000E2137">
          <w:rPr>
            <w:noProof/>
            <w:webHidden/>
          </w:rPr>
          <w:fldChar w:fldCharType="separate"/>
        </w:r>
        <w:r w:rsidR="00303416">
          <w:rPr>
            <w:noProof/>
            <w:webHidden/>
          </w:rPr>
          <w:t>27</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4" w:history="1">
        <w:r w:rsidR="00303416" w:rsidRPr="000246E4">
          <w:rPr>
            <w:rStyle w:val="Hyperlink"/>
            <w:noProof/>
          </w:rPr>
          <w:t>7.5.3.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Identification and traceability (ISO 9001:2008)</w:t>
        </w:r>
        <w:r w:rsidR="00303416">
          <w:rPr>
            <w:noProof/>
            <w:webHidden/>
          </w:rPr>
          <w:tab/>
        </w:r>
        <w:r w:rsidR="000E2137">
          <w:rPr>
            <w:noProof/>
            <w:webHidden/>
          </w:rPr>
          <w:fldChar w:fldCharType="begin"/>
        </w:r>
        <w:r w:rsidR="00303416">
          <w:rPr>
            <w:noProof/>
            <w:webHidden/>
          </w:rPr>
          <w:instrText xml:space="preserve"> PAGEREF _Toc279654274 \h </w:instrText>
        </w:r>
        <w:r w:rsidR="000E2137">
          <w:rPr>
            <w:noProof/>
            <w:webHidden/>
          </w:rPr>
        </w:r>
        <w:r w:rsidR="000E2137">
          <w:rPr>
            <w:noProof/>
            <w:webHidden/>
          </w:rPr>
          <w:fldChar w:fldCharType="separate"/>
        </w:r>
        <w:r w:rsidR="00303416">
          <w:rPr>
            <w:noProof/>
            <w:webHidden/>
          </w:rPr>
          <w:t>27</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5" w:history="1">
        <w:r w:rsidR="00303416" w:rsidRPr="000246E4">
          <w:rPr>
            <w:rStyle w:val="Hyperlink"/>
            <w:noProof/>
          </w:rPr>
          <w:t>7.5.3.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Identification and traceability (ISO 13485:2003)</w:t>
        </w:r>
        <w:r w:rsidR="00303416">
          <w:rPr>
            <w:noProof/>
            <w:webHidden/>
          </w:rPr>
          <w:tab/>
        </w:r>
        <w:r w:rsidR="000E2137">
          <w:rPr>
            <w:noProof/>
            <w:webHidden/>
          </w:rPr>
          <w:fldChar w:fldCharType="begin"/>
        </w:r>
        <w:r w:rsidR="00303416">
          <w:rPr>
            <w:noProof/>
            <w:webHidden/>
          </w:rPr>
          <w:instrText xml:space="preserve"> PAGEREF _Toc279654275 \h </w:instrText>
        </w:r>
        <w:r w:rsidR="000E2137">
          <w:rPr>
            <w:noProof/>
            <w:webHidden/>
          </w:rPr>
        </w:r>
        <w:r w:rsidR="000E2137">
          <w:rPr>
            <w:noProof/>
            <w:webHidden/>
          </w:rPr>
          <w:fldChar w:fldCharType="separate"/>
        </w:r>
        <w:r w:rsidR="00303416">
          <w:rPr>
            <w:noProof/>
            <w:webHidden/>
          </w:rPr>
          <w:t>28</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6" w:history="1">
        <w:r w:rsidR="00303416" w:rsidRPr="000246E4">
          <w:rPr>
            <w:rStyle w:val="Hyperlink"/>
            <w:noProof/>
          </w:rPr>
          <w:t>7.5.4.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Customer property</w:t>
        </w:r>
        <w:r w:rsidR="00303416">
          <w:rPr>
            <w:noProof/>
            <w:webHidden/>
          </w:rPr>
          <w:tab/>
        </w:r>
        <w:r w:rsidR="000E2137">
          <w:rPr>
            <w:noProof/>
            <w:webHidden/>
          </w:rPr>
          <w:fldChar w:fldCharType="begin"/>
        </w:r>
        <w:r w:rsidR="00303416">
          <w:rPr>
            <w:noProof/>
            <w:webHidden/>
          </w:rPr>
          <w:instrText xml:space="preserve"> PAGEREF _Toc279654276 \h </w:instrText>
        </w:r>
        <w:r w:rsidR="000E2137">
          <w:rPr>
            <w:noProof/>
            <w:webHidden/>
          </w:rPr>
        </w:r>
        <w:r w:rsidR="000E2137">
          <w:rPr>
            <w:noProof/>
            <w:webHidden/>
          </w:rPr>
          <w:fldChar w:fldCharType="separate"/>
        </w:r>
        <w:r w:rsidR="00303416">
          <w:rPr>
            <w:noProof/>
            <w:webHidden/>
          </w:rPr>
          <w:t>29</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77" w:history="1">
        <w:r w:rsidR="00303416" w:rsidRPr="000246E4">
          <w:rPr>
            <w:rStyle w:val="Hyperlink"/>
            <w:noProof/>
          </w:rPr>
          <w:t>7.5.5.</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7.5.5. Preservation of product</w:t>
        </w:r>
        <w:r w:rsidR="00303416">
          <w:rPr>
            <w:noProof/>
            <w:webHidden/>
          </w:rPr>
          <w:tab/>
        </w:r>
        <w:r w:rsidR="000E2137">
          <w:rPr>
            <w:noProof/>
            <w:webHidden/>
          </w:rPr>
          <w:fldChar w:fldCharType="begin"/>
        </w:r>
        <w:r w:rsidR="00303416">
          <w:rPr>
            <w:noProof/>
            <w:webHidden/>
          </w:rPr>
          <w:instrText xml:space="preserve"> PAGEREF _Toc279654277 \h </w:instrText>
        </w:r>
        <w:r w:rsidR="000E2137">
          <w:rPr>
            <w:noProof/>
            <w:webHidden/>
          </w:rPr>
        </w:r>
        <w:r w:rsidR="000E2137">
          <w:rPr>
            <w:noProof/>
            <w:webHidden/>
          </w:rPr>
          <w:fldChar w:fldCharType="separate"/>
        </w:r>
        <w:r w:rsidR="00303416">
          <w:rPr>
            <w:noProof/>
            <w:webHidden/>
          </w:rPr>
          <w:t>29</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78" w:history="1">
        <w:r w:rsidR="00303416" w:rsidRPr="000246E4">
          <w:rPr>
            <w:rStyle w:val="Hyperlink"/>
            <w:bCs/>
            <w:noProof/>
          </w:rPr>
          <w:t>7.6.</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 xml:space="preserve">Control of monitoring and measuring </w:t>
        </w:r>
        <w:r w:rsidR="00303416" w:rsidRPr="000246E4">
          <w:rPr>
            <w:rStyle w:val="Hyperlink"/>
            <w:i/>
            <w:noProof/>
          </w:rPr>
          <w:t>devices</w:t>
        </w:r>
        <w:r w:rsidR="00303416" w:rsidRPr="000246E4">
          <w:rPr>
            <w:rStyle w:val="Hyperlink"/>
            <w:noProof/>
          </w:rPr>
          <w:t>/equipment</w:t>
        </w:r>
        <w:r w:rsidR="00303416">
          <w:rPr>
            <w:noProof/>
            <w:webHidden/>
          </w:rPr>
          <w:tab/>
        </w:r>
        <w:r w:rsidR="000E2137">
          <w:rPr>
            <w:noProof/>
            <w:webHidden/>
          </w:rPr>
          <w:fldChar w:fldCharType="begin"/>
        </w:r>
        <w:r w:rsidR="00303416">
          <w:rPr>
            <w:noProof/>
            <w:webHidden/>
          </w:rPr>
          <w:instrText xml:space="preserve"> PAGEREF _Toc279654278 \h </w:instrText>
        </w:r>
        <w:r w:rsidR="000E2137">
          <w:rPr>
            <w:noProof/>
            <w:webHidden/>
          </w:rPr>
        </w:r>
        <w:r w:rsidR="000E2137">
          <w:rPr>
            <w:noProof/>
            <w:webHidden/>
          </w:rPr>
          <w:fldChar w:fldCharType="separate"/>
        </w:r>
        <w:r w:rsidR="00303416">
          <w:rPr>
            <w:noProof/>
            <w:webHidden/>
          </w:rPr>
          <w:t>30</w:t>
        </w:r>
        <w:r w:rsidR="000E2137">
          <w:rPr>
            <w:noProof/>
            <w:webHidden/>
          </w:rPr>
          <w:fldChar w:fldCharType="end"/>
        </w:r>
      </w:hyperlink>
    </w:p>
    <w:p w:rsidR="00303416" w:rsidRDefault="003C21FC">
      <w:pPr>
        <w:pStyle w:val="TOC1"/>
        <w:tabs>
          <w:tab w:val="left" w:pos="480"/>
          <w:tab w:val="right" w:leader="dot" w:pos="9628"/>
        </w:tabs>
        <w:rPr>
          <w:rFonts w:asciiTheme="minorHAnsi" w:eastAsiaTheme="minorEastAsia" w:hAnsiTheme="minorHAnsi" w:cstheme="minorBidi"/>
          <w:b w:val="0"/>
          <w:bCs w:val="0"/>
          <w:caps w:val="0"/>
          <w:noProof/>
          <w:sz w:val="22"/>
          <w:szCs w:val="22"/>
          <w:lang w:val="da-DK"/>
        </w:rPr>
      </w:pPr>
      <w:hyperlink w:anchor="_Toc279654279" w:history="1">
        <w:r w:rsidR="00303416" w:rsidRPr="000246E4">
          <w:rPr>
            <w:rStyle w:val="Hyperlink"/>
            <w:noProof/>
          </w:rPr>
          <w:t>8.</w:t>
        </w:r>
        <w:r w:rsidR="00303416">
          <w:rPr>
            <w:rFonts w:asciiTheme="minorHAnsi" w:eastAsiaTheme="minorEastAsia" w:hAnsiTheme="minorHAnsi" w:cstheme="minorBidi"/>
            <w:b w:val="0"/>
            <w:bCs w:val="0"/>
            <w:caps w:val="0"/>
            <w:noProof/>
            <w:sz w:val="22"/>
            <w:szCs w:val="22"/>
            <w:lang w:val="da-DK"/>
          </w:rPr>
          <w:tab/>
        </w:r>
        <w:r w:rsidR="00303416" w:rsidRPr="000246E4">
          <w:rPr>
            <w:rStyle w:val="Hyperlink"/>
            <w:rFonts w:cs="Arial"/>
            <w:noProof/>
          </w:rPr>
          <w:t>Measurement, analysis and improvement</w:t>
        </w:r>
        <w:r w:rsidR="00303416">
          <w:rPr>
            <w:noProof/>
            <w:webHidden/>
          </w:rPr>
          <w:tab/>
        </w:r>
        <w:r w:rsidR="000E2137">
          <w:rPr>
            <w:noProof/>
            <w:webHidden/>
          </w:rPr>
          <w:fldChar w:fldCharType="begin"/>
        </w:r>
        <w:r w:rsidR="00303416">
          <w:rPr>
            <w:noProof/>
            <w:webHidden/>
          </w:rPr>
          <w:instrText xml:space="preserve"> PAGEREF _Toc279654279 \h </w:instrText>
        </w:r>
        <w:r w:rsidR="000E2137">
          <w:rPr>
            <w:noProof/>
            <w:webHidden/>
          </w:rPr>
        </w:r>
        <w:r w:rsidR="000E2137">
          <w:rPr>
            <w:noProof/>
            <w:webHidden/>
          </w:rPr>
          <w:fldChar w:fldCharType="separate"/>
        </w:r>
        <w:r w:rsidR="00303416">
          <w:rPr>
            <w:noProof/>
            <w:webHidden/>
          </w:rPr>
          <w:t>31</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0" w:history="1">
        <w:r w:rsidR="00303416" w:rsidRPr="000246E4">
          <w:rPr>
            <w:rStyle w:val="Hyperlink"/>
            <w:noProof/>
          </w:rPr>
          <w:t>8.1.</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General</w:t>
        </w:r>
        <w:r w:rsidR="00303416">
          <w:rPr>
            <w:noProof/>
            <w:webHidden/>
          </w:rPr>
          <w:tab/>
        </w:r>
        <w:r w:rsidR="000E2137">
          <w:rPr>
            <w:noProof/>
            <w:webHidden/>
          </w:rPr>
          <w:fldChar w:fldCharType="begin"/>
        </w:r>
        <w:r w:rsidR="00303416">
          <w:rPr>
            <w:noProof/>
            <w:webHidden/>
          </w:rPr>
          <w:instrText xml:space="preserve"> PAGEREF _Toc279654280 \h </w:instrText>
        </w:r>
        <w:r w:rsidR="000E2137">
          <w:rPr>
            <w:noProof/>
            <w:webHidden/>
          </w:rPr>
        </w:r>
        <w:r w:rsidR="000E2137">
          <w:rPr>
            <w:noProof/>
            <w:webHidden/>
          </w:rPr>
          <w:fldChar w:fldCharType="separate"/>
        </w:r>
        <w:r w:rsidR="00303416">
          <w:rPr>
            <w:noProof/>
            <w:webHidden/>
          </w:rPr>
          <w:t>31</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1" w:history="1">
        <w:r w:rsidR="00303416" w:rsidRPr="000246E4">
          <w:rPr>
            <w:rStyle w:val="Hyperlink"/>
            <w:noProof/>
          </w:rPr>
          <w:t>8.2.</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Monitoring and measurement</w:t>
        </w:r>
        <w:r w:rsidR="00303416">
          <w:rPr>
            <w:noProof/>
            <w:webHidden/>
          </w:rPr>
          <w:tab/>
        </w:r>
        <w:r w:rsidR="000E2137">
          <w:rPr>
            <w:noProof/>
            <w:webHidden/>
          </w:rPr>
          <w:fldChar w:fldCharType="begin"/>
        </w:r>
        <w:r w:rsidR="00303416">
          <w:rPr>
            <w:noProof/>
            <w:webHidden/>
          </w:rPr>
          <w:instrText xml:space="preserve"> PAGEREF _Toc279654281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2" w:history="1">
        <w:r w:rsidR="00303416" w:rsidRPr="000246E4">
          <w:rPr>
            <w:rStyle w:val="Hyperlink"/>
            <w:noProof/>
          </w:rPr>
          <w:t>8.2.1.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Customer satisfaction (ISO 9001:2008)</w:t>
        </w:r>
        <w:r w:rsidR="00303416">
          <w:rPr>
            <w:noProof/>
            <w:webHidden/>
          </w:rPr>
          <w:tab/>
        </w:r>
        <w:r w:rsidR="000E2137">
          <w:rPr>
            <w:noProof/>
            <w:webHidden/>
          </w:rPr>
          <w:fldChar w:fldCharType="begin"/>
        </w:r>
        <w:r w:rsidR="00303416">
          <w:rPr>
            <w:noProof/>
            <w:webHidden/>
          </w:rPr>
          <w:instrText xml:space="preserve"> PAGEREF _Toc279654282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3" w:history="1">
        <w:r w:rsidR="00303416" w:rsidRPr="000246E4">
          <w:rPr>
            <w:rStyle w:val="Hyperlink"/>
            <w:noProof/>
          </w:rPr>
          <w:t>8.2.1.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Feedback (ISO 13485:2003)</w:t>
        </w:r>
        <w:r w:rsidR="00303416">
          <w:rPr>
            <w:noProof/>
            <w:webHidden/>
          </w:rPr>
          <w:tab/>
        </w:r>
        <w:r w:rsidR="000E2137">
          <w:rPr>
            <w:noProof/>
            <w:webHidden/>
          </w:rPr>
          <w:fldChar w:fldCharType="begin"/>
        </w:r>
        <w:r w:rsidR="00303416">
          <w:rPr>
            <w:noProof/>
            <w:webHidden/>
          </w:rPr>
          <w:instrText xml:space="preserve"> PAGEREF _Toc279654283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4" w:history="1">
        <w:r w:rsidR="00303416" w:rsidRPr="000246E4">
          <w:rPr>
            <w:rStyle w:val="Hyperlink"/>
            <w:noProof/>
          </w:rPr>
          <w:t>8.2.2.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Internal audit</w:t>
        </w:r>
        <w:r w:rsidR="00303416">
          <w:rPr>
            <w:noProof/>
            <w:webHidden/>
          </w:rPr>
          <w:tab/>
        </w:r>
        <w:r w:rsidR="000E2137">
          <w:rPr>
            <w:noProof/>
            <w:webHidden/>
          </w:rPr>
          <w:fldChar w:fldCharType="begin"/>
        </w:r>
        <w:r w:rsidR="00303416">
          <w:rPr>
            <w:noProof/>
            <w:webHidden/>
          </w:rPr>
          <w:instrText xml:space="preserve"> PAGEREF _Toc279654284 \h </w:instrText>
        </w:r>
        <w:r w:rsidR="000E2137">
          <w:rPr>
            <w:noProof/>
            <w:webHidden/>
          </w:rPr>
        </w:r>
        <w:r w:rsidR="000E2137">
          <w:rPr>
            <w:noProof/>
            <w:webHidden/>
          </w:rPr>
          <w:fldChar w:fldCharType="separate"/>
        </w:r>
        <w:r w:rsidR="00303416">
          <w:rPr>
            <w:noProof/>
            <w:webHidden/>
          </w:rPr>
          <w:t>32</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5" w:history="1">
        <w:r w:rsidR="00303416" w:rsidRPr="000246E4">
          <w:rPr>
            <w:rStyle w:val="Hyperlink"/>
            <w:noProof/>
          </w:rPr>
          <w:t>8.2.3.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Monitoring and measurement of processes</w:t>
        </w:r>
        <w:r w:rsidR="00303416">
          <w:rPr>
            <w:noProof/>
            <w:webHidden/>
          </w:rPr>
          <w:tab/>
        </w:r>
        <w:r w:rsidR="000E2137">
          <w:rPr>
            <w:noProof/>
            <w:webHidden/>
          </w:rPr>
          <w:fldChar w:fldCharType="begin"/>
        </w:r>
        <w:r w:rsidR="00303416">
          <w:rPr>
            <w:noProof/>
            <w:webHidden/>
          </w:rPr>
          <w:instrText xml:space="preserve"> PAGEREF _Toc279654285 \h </w:instrText>
        </w:r>
        <w:r w:rsidR="000E2137">
          <w:rPr>
            <w:noProof/>
            <w:webHidden/>
          </w:rPr>
        </w:r>
        <w:r w:rsidR="000E2137">
          <w:rPr>
            <w:noProof/>
            <w:webHidden/>
          </w:rPr>
          <w:fldChar w:fldCharType="separate"/>
        </w:r>
        <w:r w:rsidR="00303416">
          <w:rPr>
            <w:noProof/>
            <w:webHidden/>
          </w:rPr>
          <w:t>33</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6" w:history="1">
        <w:r w:rsidR="00303416" w:rsidRPr="000246E4">
          <w:rPr>
            <w:rStyle w:val="Hyperlink"/>
            <w:noProof/>
          </w:rPr>
          <w:t>8.2.4.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Monitoring and measurement of product (ISO 9001:2008)</w:t>
        </w:r>
        <w:r w:rsidR="00303416">
          <w:rPr>
            <w:noProof/>
            <w:webHidden/>
          </w:rPr>
          <w:tab/>
        </w:r>
        <w:r w:rsidR="000E2137">
          <w:rPr>
            <w:noProof/>
            <w:webHidden/>
          </w:rPr>
          <w:fldChar w:fldCharType="begin"/>
        </w:r>
        <w:r w:rsidR="00303416">
          <w:rPr>
            <w:noProof/>
            <w:webHidden/>
          </w:rPr>
          <w:instrText xml:space="preserve"> PAGEREF _Toc279654286 \h </w:instrText>
        </w:r>
        <w:r w:rsidR="000E2137">
          <w:rPr>
            <w:noProof/>
            <w:webHidden/>
          </w:rPr>
        </w:r>
        <w:r w:rsidR="000E2137">
          <w:rPr>
            <w:noProof/>
            <w:webHidden/>
          </w:rPr>
          <w:fldChar w:fldCharType="separate"/>
        </w:r>
        <w:r w:rsidR="00303416">
          <w:rPr>
            <w:noProof/>
            <w:webHidden/>
          </w:rPr>
          <w:t>33</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87" w:history="1">
        <w:r w:rsidR="00303416" w:rsidRPr="000246E4">
          <w:rPr>
            <w:rStyle w:val="Hyperlink"/>
            <w:noProof/>
          </w:rPr>
          <w:t>8.2.4.</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Monitoring and measurement of product (ISO 13485:2003)</w:t>
        </w:r>
        <w:r w:rsidR="00303416">
          <w:rPr>
            <w:noProof/>
            <w:webHidden/>
          </w:rPr>
          <w:tab/>
        </w:r>
        <w:r w:rsidR="000E2137">
          <w:rPr>
            <w:noProof/>
            <w:webHidden/>
          </w:rPr>
          <w:fldChar w:fldCharType="begin"/>
        </w:r>
        <w:r w:rsidR="00303416">
          <w:rPr>
            <w:noProof/>
            <w:webHidden/>
          </w:rPr>
          <w:instrText xml:space="preserve"> PAGEREF _Toc279654287 \h </w:instrText>
        </w:r>
        <w:r w:rsidR="000E2137">
          <w:rPr>
            <w:noProof/>
            <w:webHidden/>
          </w:rPr>
        </w:r>
        <w:r w:rsidR="000E2137">
          <w:rPr>
            <w:noProof/>
            <w:webHidden/>
          </w:rPr>
          <w:fldChar w:fldCharType="separate"/>
        </w:r>
        <w:r w:rsidR="00303416">
          <w:rPr>
            <w:noProof/>
            <w:webHidden/>
          </w:rPr>
          <w:t>33</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8" w:history="1">
        <w:r w:rsidR="00303416" w:rsidRPr="000246E4">
          <w:rPr>
            <w:rStyle w:val="Hyperlink"/>
            <w:noProof/>
          </w:rPr>
          <w:t>8.3.</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Control of nonconforming product</w:t>
        </w:r>
        <w:r w:rsidR="00303416">
          <w:rPr>
            <w:noProof/>
            <w:webHidden/>
          </w:rPr>
          <w:tab/>
        </w:r>
        <w:r w:rsidR="000E2137">
          <w:rPr>
            <w:noProof/>
            <w:webHidden/>
          </w:rPr>
          <w:fldChar w:fldCharType="begin"/>
        </w:r>
        <w:r w:rsidR="00303416">
          <w:rPr>
            <w:noProof/>
            <w:webHidden/>
          </w:rPr>
          <w:instrText xml:space="preserve"> PAGEREF _Toc279654288 \h </w:instrText>
        </w:r>
        <w:r w:rsidR="000E2137">
          <w:rPr>
            <w:noProof/>
            <w:webHidden/>
          </w:rPr>
        </w:r>
        <w:r w:rsidR="000E2137">
          <w:rPr>
            <w:noProof/>
            <w:webHidden/>
          </w:rPr>
          <w:fldChar w:fldCharType="separate"/>
        </w:r>
        <w:r w:rsidR="00303416">
          <w:rPr>
            <w:noProof/>
            <w:webHidden/>
          </w:rPr>
          <w:t>35</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89" w:history="1">
        <w:r w:rsidR="00303416" w:rsidRPr="000246E4">
          <w:rPr>
            <w:rStyle w:val="Hyperlink"/>
            <w:noProof/>
          </w:rPr>
          <w:t>8.4.</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Analysis of data</w:t>
        </w:r>
        <w:r w:rsidR="00303416">
          <w:rPr>
            <w:noProof/>
            <w:webHidden/>
          </w:rPr>
          <w:tab/>
        </w:r>
        <w:r w:rsidR="000E2137">
          <w:rPr>
            <w:noProof/>
            <w:webHidden/>
          </w:rPr>
          <w:fldChar w:fldCharType="begin"/>
        </w:r>
        <w:r w:rsidR="00303416">
          <w:rPr>
            <w:noProof/>
            <w:webHidden/>
          </w:rPr>
          <w:instrText xml:space="preserve"> PAGEREF _Toc279654289 \h </w:instrText>
        </w:r>
        <w:r w:rsidR="000E2137">
          <w:rPr>
            <w:noProof/>
            <w:webHidden/>
          </w:rPr>
        </w:r>
        <w:r w:rsidR="000E2137">
          <w:rPr>
            <w:noProof/>
            <w:webHidden/>
          </w:rPr>
          <w:fldChar w:fldCharType="separate"/>
        </w:r>
        <w:r w:rsidR="00303416">
          <w:rPr>
            <w:noProof/>
            <w:webHidden/>
          </w:rPr>
          <w:t>36</w:t>
        </w:r>
        <w:r w:rsidR="000E2137">
          <w:rPr>
            <w:noProof/>
            <w:webHidden/>
          </w:rPr>
          <w:fldChar w:fldCharType="end"/>
        </w:r>
      </w:hyperlink>
    </w:p>
    <w:p w:rsidR="00303416" w:rsidRDefault="003C21FC">
      <w:pPr>
        <w:pStyle w:val="TOC2"/>
        <w:tabs>
          <w:tab w:val="left" w:pos="960"/>
          <w:tab w:val="right" w:leader="dot" w:pos="9628"/>
        </w:tabs>
        <w:rPr>
          <w:rFonts w:asciiTheme="minorHAnsi" w:eastAsiaTheme="minorEastAsia" w:hAnsiTheme="minorHAnsi" w:cstheme="minorBidi"/>
          <w:smallCaps w:val="0"/>
          <w:noProof/>
          <w:sz w:val="22"/>
          <w:szCs w:val="22"/>
          <w:lang w:val="da-DK"/>
        </w:rPr>
      </w:pPr>
      <w:hyperlink w:anchor="_Toc279654290" w:history="1">
        <w:r w:rsidR="00303416" w:rsidRPr="000246E4">
          <w:rPr>
            <w:rStyle w:val="Hyperlink"/>
            <w:noProof/>
          </w:rPr>
          <w:t>8.5.</w:t>
        </w:r>
        <w:r w:rsidR="00303416">
          <w:rPr>
            <w:rFonts w:asciiTheme="minorHAnsi" w:eastAsiaTheme="minorEastAsia" w:hAnsiTheme="minorHAnsi" w:cstheme="minorBidi"/>
            <w:smallCaps w:val="0"/>
            <w:noProof/>
            <w:sz w:val="22"/>
            <w:szCs w:val="22"/>
            <w:lang w:val="da-DK"/>
          </w:rPr>
          <w:tab/>
        </w:r>
        <w:r w:rsidR="00303416" w:rsidRPr="000246E4">
          <w:rPr>
            <w:rStyle w:val="Hyperlink"/>
            <w:noProof/>
          </w:rPr>
          <w:t>Improvement</w:t>
        </w:r>
        <w:r w:rsidR="00303416">
          <w:rPr>
            <w:noProof/>
            <w:webHidden/>
          </w:rPr>
          <w:tab/>
        </w:r>
        <w:r w:rsidR="000E2137">
          <w:rPr>
            <w:noProof/>
            <w:webHidden/>
          </w:rPr>
          <w:fldChar w:fldCharType="begin"/>
        </w:r>
        <w:r w:rsidR="00303416">
          <w:rPr>
            <w:noProof/>
            <w:webHidden/>
          </w:rPr>
          <w:instrText xml:space="preserve"> PAGEREF _Toc279654290 \h </w:instrText>
        </w:r>
        <w:r w:rsidR="000E2137">
          <w:rPr>
            <w:noProof/>
            <w:webHidden/>
          </w:rPr>
        </w:r>
        <w:r w:rsidR="000E2137">
          <w:rPr>
            <w:noProof/>
            <w:webHidden/>
          </w:rPr>
          <w:fldChar w:fldCharType="separate"/>
        </w:r>
        <w:r w:rsidR="00303416">
          <w:rPr>
            <w:noProof/>
            <w:webHidden/>
          </w:rPr>
          <w:t>37</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1" w:history="1">
        <w:r w:rsidR="00303416" w:rsidRPr="000246E4">
          <w:rPr>
            <w:rStyle w:val="Hyperlink"/>
            <w:noProof/>
          </w:rPr>
          <w:t>8.5.1.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Continual improvement (ISO 9001:2008)</w:t>
        </w:r>
        <w:r w:rsidR="00303416">
          <w:rPr>
            <w:noProof/>
            <w:webHidden/>
          </w:rPr>
          <w:tab/>
        </w:r>
        <w:r w:rsidR="000E2137">
          <w:rPr>
            <w:noProof/>
            <w:webHidden/>
          </w:rPr>
          <w:fldChar w:fldCharType="begin"/>
        </w:r>
        <w:r w:rsidR="00303416">
          <w:rPr>
            <w:noProof/>
            <w:webHidden/>
          </w:rPr>
          <w:instrText xml:space="preserve"> PAGEREF _Toc279654291 \h </w:instrText>
        </w:r>
        <w:r w:rsidR="000E2137">
          <w:rPr>
            <w:noProof/>
            <w:webHidden/>
          </w:rPr>
        </w:r>
        <w:r w:rsidR="000E2137">
          <w:rPr>
            <w:noProof/>
            <w:webHidden/>
          </w:rPr>
          <w:fldChar w:fldCharType="separate"/>
        </w:r>
        <w:r w:rsidR="00303416">
          <w:rPr>
            <w:noProof/>
            <w:webHidden/>
          </w:rPr>
          <w:t>37</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2" w:history="1">
        <w:r w:rsidR="00303416" w:rsidRPr="000246E4">
          <w:rPr>
            <w:rStyle w:val="Hyperlink"/>
            <w:noProof/>
          </w:rPr>
          <w:t>8.5.1</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General (ISO 13485:2003)</w:t>
        </w:r>
        <w:r w:rsidR="00303416">
          <w:rPr>
            <w:noProof/>
            <w:webHidden/>
          </w:rPr>
          <w:tab/>
        </w:r>
        <w:r w:rsidR="000E2137">
          <w:rPr>
            <w:noProof/>
            <w:webHidden/>
          </w:rPr>
          <w:fldChar w:fldCharType="begin"/>
        </w:r>
        <w:r w:rsidR="00303416">
          <w:rPr>
            <w:noProof/>
            <w:webHidden/>
          </w:rPr>
          <w:instrText xml:space="preserve"> PAGEREF _Toc279654292 \h </w:instrText>
        </w:r>
        <w:r w:rsidR="000E2137">
          <w:rPr>
            <w:noProof/>
            <w:webHidden/>
          </w:rPr>
        </w:r>
        <w:r w:rsidR="000E2137">
          <w:rPr>
            <w:noProof/>
            <w:webHidden/>
          </w:rPr>
          <w:fldChar w:fldCharType="separate"/>
        </w:r>
        <w:r w:rsidR="00303416">
          <w:rPr>
            <w:noProof/>
            <w:webHidden/>
          </w:rPr>
          <w:t>37</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3" w:history="1">
        <w:r w:rsidR="00303416" w:rsidRPr="000246E4">
          <w:rPr>
            <w:rStyle w:val="Hyperlink"/>
            <w:noProof/>
          </w:rPr>
          <w:t>8.5.2.</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Corrective action</w:t>
        </w:r>
        <w:r w:rsidR="00303416">
          <w:rPr>
            <w:noProof/>
            <w:webHidden/>
          </w:rPr>
          <w:tab/>
        </w:r>
        <w:r w:rsidR="000E2137">
          <w:rPr>
            <w:noProof/>
            <w:webHidden/>
          </w:rPr>
          <w:fldChar w:fldCharType="begin"/>
        </w:r>
        <w:r w:rsidR="00303416">
          <w:rPr>
            <w:noProof/>
            <w:webHidden/>
          </w:rPr>
          <w:instrText xml:space="preserve"> PAGEREF _Toc279654293 \h </w:instrText>
        </w:r>
        <w:r w:rsidR="000E2137">
          <w:rPr>
            <w:noProof/>
            <w:webHidden/>
          </w:rPr>
        </w:r>
        <w:r w:rsidR="000E2137">
          <w:rPr>
            <w:noProof/>
            <w:webHidden/>
          </w:rPr>
          <w:fldChar w:fldCharType="separate"/>
        </w:r>
        <w:r w:rsidR="00303416">
          <w:rPr>
            <w:noProof/>
            <w:webHidden/>
          </w:rPr>
          <w:t>38</w:t>
        </w:r>
        <w:r w:rsidR="000E2137">
          <w:rPr>
            <w:noProof/>
            <w:webHidden/>
          </w:rPr>
          <w:fldChar w:fldCharType="end"/>
        </w:r>
      </w:hyperlink>
    </w:p>
    <w:p w:rsidR="00303416" w:rsidRDefault="003C21FC">
      <w:pPr>
        <w:pStyle w:val="TOC3"/>
        <w:tabs>
          <w:tab w:val="left" w:pos="1440"/>
          <w:tab w:val="right" w:leader="dot" w:pos="9628"/>
        </w:tabs>
        <w:rPr>
          <w:rFonts w:asciiTheme="minorHAnsi" w:eastAsiaTheme="minorEastAsia" w:hAnsiTheme="minorHAnsi" w:cstheme="minorBidi"/>
          <w:i w:val="0"/>
          <w:iCs w:val="0"/>
          <w:noProof/>
          <w:sz w:val="22"/>
          <w:szCs w:val="22"/>
          <w:lang w:val="da-DK"/>
        </w:rPr>
      </w:pPr>
      <w:hyperlink w:anchor="_Toc279654294" w:history="1">
        <w:r w:rsidR="00303416" w:rsidRPr="000246E4">
          <w:rPr>
            <w:rStyle w:val="Hyperlink"/>
            <w:noProof/>
          </w:rPr>
          <w:t>8.5.3.</w:t>
        </w:r>
        <w:r w:rsidR="00303416">
          <w:rPr>
            <w:rFonts w:asciiTheme="minorHAnsi" w:eastAsiaTheme="minorEastAsia" w:hAnsiTheme="minorHAnsi" w:cstheme="minorBidi"/>
            <w:i w:val="0"/>
            <w:iCs w:val="0"/>
            <w:noProof/>
            <w:sz w:val="22"/>
            <w:szCs w:val="22"/>
            <w:lang w:val="da-DK"/>
          </w:rPr>
          <w:tab/>
        </w:r>
        <w:r w:rsidR="00303416" w:rsidRPr="000246E4">
          <w:rPr>
            <w:rStyle w:val="Hyperlink"/>
            <w:noProof/>
          </w:rPr>
          <w:t>Preventive action</w:t>
        </w:r>
        <w:r w:rsidR="00303416">
          <w:rPr>
            <w:noProof/>
            <w:webHidden/>
          </w:rPr>
          <w:tab/>
        </w:r>
        <w:r w:rsidR="000E2137">
          <w:rPr>
            <w:noProof/>
            <w:webHidden/>
          </w:rPr>
          <w:fldChar w:fldCharType="begin"/>
        </w:r>
        <w:r w:rsidR="00303416">
          <w:rPr>
            <w:noProof/>
            <w:webHidden/>
          </w:rPr>
          <w:instrText xml:space="preserve"> PAGEREF _Toc279654294 \h </w:instrText>
        </w:r>
        <w:r w:rsidR="000E2137">
          <w:rPr>
            <w:noProof/>
            <w:webHidden/>
          </w:rPr>
        </w:r>
        <w:r w:rsidR="000E2137">
          <w:rPr>
            <w:noProof/>
            <w:webHidden/>
          </w:rPr>
          <w:fldChar w:fldCharType="separate"/>
        </w:r>
        <w:r w:rsidR="00303416">
          <w:rPr>
            <w:noProof/>
            <w:webHidden/>
          </w:rPr>
          <w:t>38</w:t>
        </w:r>
        <w:r w:rsidR="000E2137">
          <w:rPr>
            <w:noProof/>
            <w:webHidden/>
          </w:rPr>
          <w:fldChar w:fldCharType="end"/>
        </w:r>
      </w:hyperlink>
    </w:p>
    <w:p w:rsidR="001D27EA" w:rsidRPr="003C1C26" w:rsidRDefault="000E2137">
      <w:r w:rsidRPr="003C1C26">
        <w:rPr>
          <w:sz w:val="18"/>
        </w:rPr>
        <w:fldChar w:fldCharType="end"/>
      </w:r>
    </w:p>
    <w:p w:rsidR="001D27EA" w:rsidRPr="003C1C26" w:rsidRDefault="001D27EA">
      <w:pPr>
        <w:pStyle w:val="Header"/>
        <w:tabs>
          <w:tab w:val="clear" w:pos="4819"/>
          <w:tab w:val="clear" w:pos="9638"/>
        </w:tabs>
        <w:rPr>
          <w:sz w:val="20"/>
        </w:rPr>
      </w:pPr>
      <w:r w:rsidRPr="003C1C26">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rsidP="001D27EA">
            <w:pPr>
              <w:pStyle w:val="Heading1"/>
              <w:numPr>
                <w:ilvl w:val="0"/>
                <w:numId w:val="2"/>
              </w:numPr>
              <w:tabs>
                <w:tab w:val="clear" w:pos="0"/>
                <w:tab w:val="clear" w:pos="360"/>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pPr>
            <w:bookmarkStart w:id="16" w:name="_Toc279654221"/>
            <w:r w:rsidRPr="003C1C26">
              <w:rPr>
                <w:rFonts w:cs="Arial"/>
              </w:rPr>
              <w:lastRenderedPageBreak/>
              <w:t>Quality management system</w:t>
            </w:r>
            <w:bookmarkEnd w:id="16"/>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0E0E0"/>
          </w:tcPr>
          <w:p w:rsidR="001D27EA" w:rsidRPr="003C1C26" w:rsidRDefault="001D27EA">
            <w:pPr>
              <w:pStyle w:val="Heading2"/>
              <w:tabs>
                <w:tab w:val="clear" w:pos="720"/>
              </w:tabs>
              <w:rPr>
                <w:bCs/>
              </w:rPr>
            </w:pPr>
            <w:bookmarkStart w:id="17" w:name="_Toc279654222"/>
            <w:r w:rsidRPr="003C1C26">
              <w:t>General requirements</w:t>
            </w:r>
            <w:bookmarkEnd w:id="17"/>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rPr>
            </w:pPr>
            <w:r w:rsidRPr="003C1C26">
              <w:rPr>
                <w:rFonts w:cs="Arial"/>
                <w:i/>
                <w:iCs/>
                <w:sz w:val="20"/>
              </w:rPr>
              <w:t>Has the organization established, documented, implemented and maintained a quality management system and maintained its effectiveness in accordance with the requirements of this International Standard?</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sz w:val="20"/>
                <w:u w:val="single"/>
              </w:rPr>
            </w:pPr>
            <w:r w:rsidRPr="003C1C26">
              <w:rPr>
                <w:rFonts w:cs="Arial"/>
                <w:sz w:val="20"/>
                <w:u w:val="single"/>
              </w:rPr>
              <w:t>Has the organization established, documented, implemented and maintained a quality management system and continually improved its effectiveness in accordance with the requirements of this International Standard?</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sz w:val="20"/>
              </w:rPr>
            </w:pPr>
            <w:r w:rsidRPr="003C1C26">
              <w:rPr>
                <w:rFonts w:cs="Arial"/>
                <w:sz w:val="20"/>
              </w:rPr>
              <w:t>Does the organization:</w:t>
            </w:r>
          </w:p>
          <w:p w:rsidR="001D27EA" w:rsidRPr="003C1C26" w:rsidRDefault="001D27EA">
            <w:pPr>
              <w:rPr>
                <w:rFonts w:cs="Arial"/>
                <w:sz w:val="20"/>
              </w:rPr>
            </w:pPr>
          </w:p>
        </w:tc>
        <w:tc>
          <w:tcPr>
            <w:tcW w:w="1980" w:type="dxa"/>
            <w:shd w:val="clear" w:color="auto" w:fill="E0E0E0"/>
          </w:tcPr>
          <w:p w:rsidR="001D27EA" w:rsidRPr="003C1C26" w:rsidRDefault="001D27EA">
            <w:pPr>
              <w:rPr>
                <w:rFonts w:cs="Arial"/>
                <w:sz w:val="20"/>
              </w:rPr>
            </w:pPr>
          </w:p>
        </w:tc>
      </w:tr>
      <w:tr w:rsidR="005E58E1" w:rsidRPr="003C1C26" w:rsidTr="002174C7">
        <w:trPr>
          <w:cantSplit/>
        </w:trPr>
        <w:tc>
          <w:tcPr>
            <w:tcW w:w="8170" w:type="dxa"/>
          </w:tcPr>
          <w:p w:rsidR="005E58E1" w:rsidRPr="005E58E1" w:rsidRDefault="005E58E1" w:rsidP="002174C7">
            <w:pPr>
              <w:ind w:left="227" w:hanging="227"/>
              <w:rPr>
                <w:rFonts w:cs="Arial"/>
                <w:i/>
                <w:sz w:val="20"/>
              </w:rPr>
            </w:pPr>
            <w:r w:rsidRPr="005E58E1">
              <w:rPr>
                <w:rFonts w:cs="Arial"/>
                <w:i/>
                <w:sz w:val="20"/>
              </w:rPr>
              <w:t>a) Identify the processes needed for the quality management system and their application throughout the organization (see 1.2)?</w:t>
            </w:r>
          </w:p>
        </w:tc>
        <w:tc>
          <w:tcPr>
            <w:tcW w:w="1980" w:type="dxa"/>
          </w:tcPr>
          <w:p w:rsidR="005E58E1" w:rsidRPr="003C1C26" w:rsidRDefault="005E58E1" w:rsidP="002174C7">
            <w:pPr>
              <w:rPr>
                <w:rFonts w:cs="Arial"/>
                <w:sz w:val="20"/>
              </w:rPr>
            </w:pPr>
          </w:p>
        </w:tc>
      </w:tr>
      <w:tr w:rsidR="001D27EA" w:rsidRPr="003C1C26">
        <w:trPr>
          <w:cantSplit/>
        </w:trPr>
        <w:tc>
          <w:tcPr>
            <w:tcW w:w="8170" w:type="dxa"/>
          </w:tcPr>
          <w:p w:rsidR="001D27EA" w:rsidRPr="005E58E1" w:rsidRDefault="001D27EA">
            <w:pPr>
              <w:ind w:left="227" w:hanging="227"/>
              <w:rPr>
                <w:rFonts w:cs="Arial"/>
                <w:sz w:val="20"/>
                <w:u w:val="single"/>
              </w:rPr>
            </w:pPr>
            <w:r w:rsidRPr="005E58E1">
              <w:rPr>
                <w:rFonts w:cs="Arial"/>
                <w:sz w:val="20"/>
                <w:u w:val="single"/>
              </w:rPr>
              <w:t xml:space="preserve">a) </w:t>
            </w:r>
            <w:r w:rsidR="005E58E1">
              <w:rPr>
                <w:rFonts w:cs="Arial"/>
                <w:sz w:val="20"/>
                <w:u w:val="single"/>
              </w:rPr>
              <w:t>Determine</w:t>
            </w:r>
            <w:r w:rsidRPr="005E58E1">
              <w:rPr>
                <w:rFonts w:cs="Arial"/>
                <w:sz w:val="20"/>
                <w:u w:val="single"/>
              </w:rPr>
              <w:t xml:space="preserve"> the processes needed for the quality management system and their application throughout the organization (see 1.2)?</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Determine the sequence and interaction of these processes?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Determine criteria and methods needed to ensure that both the operation and control of these processes are effective?</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Ensure the availability of resources and information necessary to support the operation and monitoring of these processes?</w:t>
            </w:r>
          </w:p>
        </w:tc>
        <w:tc>
          <w:tcPr>
            <w:tcW w:w="1980" w:type="dxa"/>
          </w:tcPr>
          <w:p w:rsidR="001D27EA" w:rsidRPr="003C1C26" w:rsidRDefault="001D27EA">
            <w:pPr>
              <w:rPr>
                <w:rFonts w:cs="Arial"/>
                <w:sz w:val="20"/>
              </w:rPr>
            </w:pPr>
          </w:p>
        </w:tc>
      </w:tr>
      <w:tr w:rsidR="005E58E1" w:rsidRPr="003C1C26" w:rsidTr="002174C7">
        <w:trPr>
          <w:cantSplit/>
        </w:trPr>
        <w:tc>
          <w:tcPr>
            <w:tcW w:w="8170" w:type="dxa"/>
          </w:tcPr>
          <w:p w:rsidR="005E58E1" w:rsidRPr="005E58E1" w:rsidRDefault="005E58E1" w:rsidP="002174C7">
            <w:pPr>
              <w:ind w:left="227" w:hanging="227"/>
              <w:rPr>
                <w:rFonts w:cs="Arial"/>
                <w:i/>
                <w:sz w:val="20"/>
              </w:rPr>
            </w:pPr>
            <w:r w:rsidRPr="005E58E1">
              <w:rPr>
                <w:rFonts w:cs="Arial"/>
                <w:i/>
                <w:sz w:val="20"/>
              </w:rPr>
              <w:t>e) Monitor, measure and analyze these processes?</w:t>
            </w:r>
          </w:p>
          <w:p w:rsidR="005E58E1" w:rsidRPr="005E58E1" w:rsidRDefault="005E58E1" w:rsidP="002174C7">
            <w:pPr>
              <w:ind w:left="227" w:hanging="227"/>
              <w:rPr>
                <w:rFonts w:cs="Arial"/>
                <w:i/>
                <w:sz w:val="20"/>
              </w:rPr>
            </w:pPr>
          </w:p>
        </w:tc>
        <w:tc>
          <w:tcPr>
            <w:tcW w:w="1980" w:type="dxa"/>
          </w:tcPr>
          <w:p w:rsidR="005E58E1" w:rsidRPr="003C1C26" w:rsidRDefault="005E58E1" w:rsidP="002174C7">
            <w:pPr>
              <w:rPr>
                <w:rFonts w:cs="Arial"/>
                <w:sz w:val="20"/>
              </w:rPr>
            </w:pPr>
          </w:p>
        </w:tc>
      </w:tr>
      <w:tr w:rsidR="001D27EA" w:rsidRPr="003C1C26">
        <w:trPr>
          <w:cantSplit/>
        </w:trPr>
        <w:tc>
          <w:tcPr>
            <w:tcW w:w="8170" w:type="dxa"/>
          </w:tcPr>
          <w:p w:rsidR="001D27EA" w:rsidRPr="005E58E1" w:rsidRDefault="001D27EA">
            <w:pPr>
              <w:ind w:left="227" w:hanging="227"/>
              <w:rPr>
                <w:rFonts w:cs="Arial"/>
                <w:sz w:val="20"/>
                <w:u w:val="single"/>
              </w:rPr>
            </w:pPr>
            <w:r w:rsidRPr="005E58E1">
              <w:rPr>
                <w:rFonts w:cs="Arial"/>
                <w:sz w:val="20"/>
                <w:u w:val="single"/>
              </w:rPr>
              <w:t>e) Monitor, measure</w:t>
            </w:r>
            <w:r w:rsidR="005E58E1">
              <w:rPr>
                <w:rFonts w:cs="Arial"/>
                <w:sz w:val="20"/>
                <w:u w:val="single"/>
              </w:rPr>
              <w:t xml:space="preserve"> where applicable</w:t>
            </w:r>
            <w:r w:rsidRPr="005E58E1">
              <w:rPr>
                <w:rFonts w:cs="Arial"/>
                <w:sz w:val="20"/>
                <w:u w:val="single"/>
              </w:rPr>
              <w:t xml:space="preserve"> and analyze these processes?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f) Implement actions necessary to achieve planned results and maintain the effectiveness of these processes?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f) Implement actions necessary to achieve planned results and continual improvement of these processes?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these processes managed by the organization in accordance with the requirements of this International Standard?</w:t>
            </w:r>
          </w:p>
        </w:tc>
        <w:tc>
          <w:tcPr>
            <w:tcW w:w="1980" w:type="dxa"/>
          </w:tcPr>
          <w:p w:rsidR="001D27EA" w:rsidRPr="003C1C26" w:rsidRDefault="001D27EA">
            <w:pPr>
              <w:rPr>
                <w:rFonts w:cs="Arial"/>
                <w:sz w:val="20"/>
              </w:rPr>
            </w:pPr>
          </w:p>
        </w:tc>
      </w:tr>
      <w:tr w:rsidR="0001415C" w:rsidRPr="003C1C26" w:rsidTr="002174C7">
        <w:trPr>
          <w:cantSplit/>
        </w:trPr>
        <w:tc>
          <w:tcPr>
            <w:tcW w:w="8170" w:type="dxa"/>
          </w:tcPr>
          <w:p w:rsidR="0001415C" w:rsidRPr="0001415C" w:rsidRDefault="0001415C" w:rsidP="002174C7">
            <w:pPr>
              <w:rPr>
                <w:i/>
                <w:sz w:val="20"/>
              </w:rPr>
            </w:pPr>
            <w:r w:rsidRPr="0001415C">
              <w:rPr>
                <w:i/>
                <w:sz w:val="20"/>
              </w:rPr>
              <w:t>Where an organization chooses to outsource any process that affects product conformity with requirements has the organization ensured control over such processes?</w:t>
            </w:r>
          </w:p>
        </w:tc>
        <w:tc>
          <w:tcPr>
            <w:tcW w:w="1980" w:type="dxa"/>
          </w:tcPr>
          <w:p w:rsidR="0001415C" w:rsidRPr="003C1C26" w:rsidRDefault="0001415C" w:rsidP="002174C7">
            <w:pPr>
              <w:rPr>
                <w:rFonts w:cs="Arial"/>
                <w:sz w:val="20"/>
              </w:rPr>
            </w:pPr>
          </w:p>
        </w:tc>
      </w:tr>
      <w:tr w:rsidR="001D27EA" w:rsidRPr="003C1C26">
        <w:trPr>
          <w:cantSplit/>
        </w:trPr>
        <w:tc>
          <w:tcPr>
            <w:tcW w:w="8170" w:type="dxa"/>
          </w:tcPr>
          <w:p w:rsidR="001D27EA" w:rsidRPr="0001415C" w:rsidRDefault="001D27EA" w:rsidP="0001415C">
            <w:pPr>
              <w:rPr>
                <w:sz w:val="20"/>
                <w:u w:val="single"/>
              </w:rPr>
            </w:pPr>
            <w:r w:rsidRPr="0001415C">
              <w:rPr>
                <w:sz w:val="20"/>
                <w:u w:val="single"/>
              </w:rPr>
              <w:t xml:space="preserve">Where an organization chooses to outsource any process that affects product conformity </w:t>
            </w:r>
            <w:r w:rsidR="0001415C" w:rsidRPr="0001415C">
              <w:rPr>
                <w:sz w:val="20"/>
                <w:u w:val="single"/>
              </w:rPr>
              <w:t>to</w:t>
            </w:r>
            <w:r w:rsidRPr="0001415C">
              <w:rPr>
                <w:sz w:val="20"/>
                <w:u w:val="single"/>
              </w:rPr>
              <w:t xml:space="preserve"> requirements has the organization ensured control over such processes?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18"/>
              </w:rPr>
            </w:pPr>
            <w:r w:rsidRPr="003C1C26">
              <w:rPr>
                <w:i/>
                <w:iCs/>
                <w:sz w:val="20"/>
              </w:rPr>
              <w:t>Is control of such outsourced processes identified within the quality management system (</w:t>
            </w:r>
            <w:r w:rsidR="00081179">
              <w:rPr>
                <w:i/>
                <w:iCs/>
                <w:sz w:val="20"/>
              </w:rPr>
              <w:t>see</w:t>
            </w:r>
            <w:r w:rsidRPr="003C1C26">
              <w:rPr>
                <w:i/>
                <w:iCs/>
                <w:sz w:val="20"/>
              </w:rPr>
              <w:t xml:space="preserve"> 8.5.1)?</w:t>
            </w:r>
          </w:p>
        </w:tc>
        <w:tc>
          <w:tcPr>
            <w:tcW w:w="1980"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18"/>
                <w:u w:val="single"/>
              </w:rPr>
            </w:pPr>
            <w:r w:rsidRPr="003C1C26">
              <w:rPr>
                <w:sz w:val="20"/>
                <w:u w:val="single"/>
              </w:rPr>
              <w:t xml:space="preserve">Is </w:t>
            </w:r>
            <w:r w:rsidR="0001415C">
              <w:rPr>
                <w:sz w:val="20"/>
                <w:u w:val="single"/>
              </w:rPr>
              <w:t xml:space="preserve">type and extent of </w:t>
            </w:r>
            <w:r w:rsidRPr="003C1C26">
              <w:rPr>
                <w:sz w:val="20"/>
                <w:u w:val="single"/>
              </w:rPr>
              <w:t xml:space="preserve">control </w:t>
            </w:r>
            <w:r w:rsidR="0001415C">
              <w:rPr>
                <w:sz w:val="20"/>
                <w:u w:val="single"/>
              </w:rPr>
              <w:t xml:space="preserve">to be applied to these </w:t>
            </w:r>
            <w:r w:rsidRPr="003C1C26">
              <w:rPr>
                <w:sz w:val="20"/>
                <w:u w:val="single"/>
              </w:rPr>
              <w:t xml:space="preserve">outsourced processes </w:t>
            </w:r>
            <w:r w:rsidR="0001415C">
              <w:rPr>
                <w:sz w:val="20"/>
                <w:u w:val="single"/>
              </w:rPr>
              <w:t xml:space="preserve">defined </w:t>
            </w:r>
            <w:r w:rsidRPr="003C1C26">
              <w:rPr>
                <w:sz w:val="20"/>
                <w:u w:val="single"/>
              </w:rPr>
              <w:t>within the quality management system?</w:t>
            </w:r>
          </w:p>
        </w:tc>
        <w:tc>
          <w:tcPr>
            <w:tcW w:w="1980" w:type="dxa"/>
            <w:tcBorders>
              <w:bottom w:val="single" w:sz="4" w:space="0" w:color="auto"/>
            </w:tcBorders>
          </w:tcPr>
          <w:p w:rsidR="001D27EA" w:rsidRPr="003C1C26" w:rsidRDefault="001D27EA">
            <w:pPr>
              <w:rPr>
                <w:rFonts w:cs="Arial"/>
                <w:sz w:val="20"/>
              </w:rPr>
            </w:pPr>
          </w:p>
        </w:tc>
      </w:tr>
      <w:tr w:rsidR="00947721" w:rsidRPr="003C1C26" w:rsidTr="002174C7">
        <w:trPr>
          <w:cantSplit/>
        </w:trPr>
        <w:tc>
          <w:tcPr>
            <w:tcW w:w="8170" w:type="dxa"/>
          </w:tcPr>
          <w:p w:rsidR="00947721" w:rsidRPr="00947721" w:rsidRDefault="00947721" w:rsidP="002174C7">
            <w:pPr>
              <w:ind w:left="227"/>
              <w:rPr>
                <w:i/>
                <w:sz w:val="16"/>
              </w:rPr>
            </w:pPr>
            <w:r w:rsidRPr="00947721">
              <w:rPr>
                <w:i/>
                <w:sz w:val="16"/>
                <w:szCs w:val="18"/>
              </w:rPr>
              <w:t>NOTE Processes needed for the quality management system referred to above should include processes for management activities, provision of resources, product realization and measurement.</w:t>
            </w:r>
          </w:p>
        </w:tc>
        <w:tc>
          <w:tcPr>
            <w:tcW w:w="1980" w:type="dxa"/>
            <w:shd w:val="clear" w:color="auto" w:fill="E6E6E6"/>
          </w:tcPr>
          <w:p w:rsidR="00947721" w:rsidRPr="003C1C26" w:rsidRDefault="00947721" w:rsidP="002174C7">
            <w:pPr>
              <w:rPr>
                <w:rFonts w:cs="Arial"/>
                <w:sz w:val="20"/>
              </w:rPr>
            </w:pPr>
          </w:p>
        </w:tc>
      </w:tr>
      <w:tr w:rsidR="00947721" w:rsidRPr="003C1C26" w:rsidTr="002174C7">
        <w:trPr>
          <w:cantSplit/>
        </w:trPr>
        <w:tc>
          <w:tcPr>
            <w:tcW w:w="8170" w:type="dxa"/>
          </w:tcPr>
          <w:p w:rsidR="00947721" w:rsidRPr="00947721" w:rsidRDefault="00947721" w:rsidP="002174C7">
            <w:pPr>
              <w:ind w:left="227"/>
              <w:rPr>
                <w:sz w:val="16"/>
                <w:u w:val="single"/>
              </w:rPr>
            </w:pPr>
            <w:r w:rsidRPr="00947721">
              <w:rPr>
                <w:sz w:val="16"/>
                <w:szCs w:val="18"/>
                <w:u w:val="single"/>
              </w:rPr>
              <w:t>NOTE 1: Processes needed for the quality management system referred to above include processes for management activities, provision of resources, product realization</w:t>
            </w:r>
            <w:r>
              <w:rPr>
                <w:sz w:val="16"/>
                <w:szCs w:val="18"/>
                <w:u w:val="single"/>
              </w:rPr>
              <w:t>,</w:t>
            </w:r>
            <w:r w:rsidRPr="00947721">
              <w:rPr>
                <w:sz w:val="16"/>
                <w:szCs w:val="18"/>
                <w:u w:val="single"/>
              </w:rPr>
              <w:t xml:space="preserve"> measurement</w:t>
            </w:r>
            <w:r>
              <w:rPr>
                <w:sz w:val="16"/>
                <w:szCs w:val="18"/>
                <w:u w:val="single"/>
              </w:rPr>
              <w:t>, analysis and improvement</w:t>
            </w:r>
            <w:r w:rsidRPr="00947721">
              <w:rPr>
                <w:sz w:val="16"/>
                <w:szCs w:val="18"/>
                <w:u w:val="single"/>
              </w:rPr>
              <w:t>.</w:t>
            </w:r>
          </w:p>
        </w:tc>
        <w:tc>
          <w:tcPr>
            <w:tcW w:w="1980" w:type="dxa"/>
            <w:shd w:val="clear" w:color="auto" w:fill="E6E6E6"/>
          </w:tcPr>
          <w:p w:rsidR="00947721" w:rsidRPr="003C1C26" w:rsidRDefault="00947721" w:rsidP="002174C7">
            <w:pPr>
              <w:rPr>
                <w:rFonts w:cs="Arial"/>
                <w:sz w:val="20"/>
              </w:rPr>
            </w:pPr>
          </w:p>
        </w:tc>
      </w:tr>
      <w:tr w:rsidR="00947721" w:rsidRPr="003C1C26" w:rsidTr="002174C7">
        <w:trPr>
          <w:cantSplit/>
        </w:trPr>
        <w:tc>
          <w:tcPr>
            <w:tcW w:w="8170" w:type="dxa"/>
          </w:tcPr>
          <w:p w:rsidR="00947721" w:rsidRPr="00947721" w:rsidRDefault="00947721" w:rsidP="002174C7">
            <w:pPr>
              <w:ind w:left="227"/>
              <w:rPr>
                <w:sz w:val="16"/>
                <w:u w:val="single"/>
              </w:rPr>
            </w:pPr>
            <w:r w:rsidRPr="00947721">
              <w:rPr>
                <w:sz w:val="16"/>
                <w:szCs w:val="18"/>
                <w:u w:val="single"/>
              </w:rPr>
              <w:t xml:space="preserve">NOTE 2: </w:t>
            </w:r>
            <w:r>
              <w:rPr>
                <w:sz w:val="16"/>
                <w:szCs w:val="18"/>
                <w:u w:val="single"/>
              </w:rPr>
              <w:t>An “outsourced process” is a process that the organization needs for its quality management system and which the organization chooses to have performed by an external party.</w:t>
            </w:r>
          </w:p>
        </w:tc>
        <w:tc>
          <w:tcPr>
            <w:tcW w:w="1980" w:type="dxa"/>
            <w:shd w:val="clear" w:color="auto" w:fill="E6E6E6"/>
          </w:tcPr>
          <w:p w:rsidR="00947721" w:rsidRPr="003C1C26" w:rsidRDefault="00947721" w:rsidP="002174C7">
            <w:pPr>
              <w:rPr>
                <w:rFonts w:cs="Arial"/>
                <w:sz w:val="20"/>
              </w:rPr>
            </w:pPr>
          </w:p>
        </w:tc>
      </w:tr>
      <w:tr w:rsidR="001D27EA" w:rsidRPr="003C1C26">
        <w:trPr>
          <w:cantSplit/>
        </w:trPr>
        <w:tc>
          <w:tcPr>
            <w:tcW w:w="8170" w:type="dxa"/>
          </w:tcPr>
          <w:p w:rsidR="001D27EA" w:rsidRDefault="001D27EA" w:rsidP="00016407">
            <w:pPr>
              <w:ind w:left="227"/>
              <w:rPr>
                <w:sz w:val="16"/>
                <w:szCs w:val="18"/>
                <w:u w:val="single"/>
              </w:rPr>
            </w:pPr>
            <w:r w:rsidRPr="00947721">
              <w:rPr>
                <w:sz w:val="16"/>
                <w:szCs w:val="18"/>
                <w:u w:val="single"/>
              </w:rPr>
              <w:t xml:space="preserve">NOTE </w:t>
            </w:r>
            <w:r w:rsidR="00947721" w:rsidRPr="00947721">
              <w:rPr>
                <w:sz w:val="16"/>
                <w:szCs w:val="18"/>
                <w:u w:val="single"/>
              </w:rPr>
              <w:t xml:space="preserve">3. </w:t>
            </w:r>
            <w:r w:rsidR="0069710F">
              <w:rPr>
                <w:sz w:val="16"/>
                <w:szCs w:val="18"/>
                <w:u w:val="single"/>
              </w:rPr>
              <w:t>Ensuring control over outsourced processes does not absolve the organization of the responsibility of conformity to all customer, statutory and regulatory requirements. The type and extent of control to be applied to the outsourced process can be influenced by factors such as</w:t>
            </w:r>
          </w:p>
          <w:p w:rsidR="0069710F" w:rsidRDefault="0069710F" w:rsidP="00016407">
            <w:pPr>
              <w:ind w:left="227"/>
              <w:rPr>
                <w:sz w:val="16"/>
                <w:szCs w:val="18"/>
                <w:u w:val="single"/>
              </w:rPr>
            </w:pPr>
            <w:r>
              <w:rPr>
                <w:sz w:val="16"/>
                <w:szCs w:val="18"/>
                <w:u w:val="single"/>
              </w:rPr>
              <w:t>a) the potential impact of the outsourced process on the organization’s capability to provide product that conforms to requirements,</w:t>
            </w:r>
          </w:p>
          <w:p w:rsidR="0069710F" w:rsidRDefault="0069710F" w:rsidP="00016407">
            <w:pPr>
              <w:ind w:left="227"/>
              <w:rPr>
                <w:sz w:val="16"/>
                <w:u w:val="single"/>
              </w:rPr>
            </w:pPr>
            <w:r>
              <w:rPr>
                <w:sz w:val="16"/>
                <w:u w:val="single"/>
              </w:rPr>
              <w:t>b) the degree to which the control for the process is shared,</w:t>
            </w:r>
          </w:p>
          <w:p w:rsidR="0069710F" w:rsidRPr="00947721" w:rsidRDefault="0069710F" w:rsidP="00016407">
            <w:pPr>
              <w:ind w:left="227"/>
              <w:rPr>
                <w:sz w:val="16"/>
                <w:u w:val="single"/>
              </w:rPr>
            </w:pPr>
            <w:r>
              <w:rPr>
                <w:sz w:val="16"/>
                <w:u w:val="single"/>
              </w:rPr>
              <w:t>c) the capability of achieving the necessary control  through the application of 7.4.</w:t>
            </w:r>
          </w:p>
        </w:tc>
        <w:tc>
          <w:tcPr>
            <w:tcW w:w="1980" w:type="dxa"/>
            <w:shd w:val="clear" w:color="auto" w:fill="E6E6E6"/>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18" w:name="_Toc279654223"/>
            <w:r w:rsidRPr="003C1C26">
              <w:lastRenderedPageBreak/>
              <w:t>Documentation requirements</w:t>
            </w:r>
            <w:bookmarkEnd w:id="18"/>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Cs w:val="0"/>
              </w:rPr>
            </w:pPr>
            <w:bookmarkStart w:id="19" w:name="_Toc279654224"/>
            <w:r w:rsidRPr="003C1C26">
              <w:t>General</w:t>
            </w:r>
            <w:bookmarkEnd w:id="19"/>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quality management system documentation include:</w:t>
            </w:r>
          </w:p>
          <w:p w:rsidR="001D27EA" w:rsidRPr="003C1C26" w:rsidRDefault="001D27EA">
            <w:pPr>
              <w:rPr>
                <w:sz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Documented statements of a quality policy and quality objectives?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A quality manual?</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69710F" w:rsidRPr="003C1C26" w:rsidTr="002174C7">
        <w:trPr>
          <w:cantSplit/>
        </w:trPr>
        <w:tc>
          <w:tcPr>
            <w:tcW w:w="8170" w:type="dxa"/>
          </w:tcPr>
          <w:p w:rsidR="0069710F" w:rsidRPr="0069710F" w:rsidRDefault="0069710F" w:rsidP="002174C7">
            <w:pPr>
              <w:ind w:left="227" w:hanging="227"/>
              <w:rPr>
                <w:rFonts w:cs="Arial"/>
                <w:i/>
                <w:sz w:val="20"/>
              </w:rPr>
            </w:pPr>
            <w:r w:rsidRPr="0069710F">
              <w:rPr>
                <w:rFonts w:cs="Arial"/>
                <w:i/>
                <w:sz w:val="20"/>
              </w:rPr>
              <w:t>c) Documented procedures required by this International Standard?</w:t>
            </w:r>
          </w:p>
          <w:p w:rsidR="0069710F" w:rsidRPr="0069710F" w:rsidRDefault="0069710F" w:rsidP="002174C7">
            <w:pPr>
              <w:ind w:left="227" w:hanging="227"/>
              <w:rPr>
                <w:rFonts w:cs="Arial"/>
                <w:i/>
                <w:sz w:val="20"/>
              </w:rPr>
            </w:pPr>
          </w:p>
        </w:tc>
        <w:tc>
          <w:tcPr>
            <w:tcW w:w="1980" w:type="dxa"/>
          </w:tcPr>
          <w:p w:rsidR="0069710F" w:rsidRPr="003C1C26" w:rsidRDefault="0069710F" w:rsidP="002174C7">
            <w:pPr>
              <w:rPr>
                <w:rFonts w:cs="Arial"/>
                <w:sz w:val="20"/>
              </w:rPr>
            </w:pPr>
          </w:p>
        </w:tc>
      </w:tr>
      <w:tr w:rsidR="001D27EA" w:rsidRPr="003C1C26">
        <w:trPr>
          <w:cantSplit/>
        </w:trPr>
        <w:tc>
          <w:tcPr>
            <w:tcW w:w="8170" w:type="dxa"/>
          </w:tcPr>
          <w:p w:rsidR="001D27EA" w:rsidRPr="0069710F" w:rsidRDefault="001D27EA">
            <w:pPr>
              <w:ind w:left="227" w:hanging="227"/>
              <w:rPr>
                <w:rFonts w:cs="Arial"/>
                <w:sz w:val="20"/>
                <w:u w:val="single"/>
              </w:rPr>
            </w:pPr>
            <w:r w:rsidRPr="0069710F">
              <w:rPr>
                <w:rFonts w:cs="Arial"/>
                <w:sz w:val="20"/>
                <w:u w:val="single"/>
              </w:rPr>
              <w:t xml:space="preserve">c) Documented procedures </w:t>
            </w:r>
            <w:r w:rsidR="0069710F">
              <w:rPr>
                <w:rFonts w:cs="Arial"/>
                <w:sz w:val="20"/>
                <w:u w:val="single"/>
              </w:rPr>
              <w:t xml:space="preserve">and records </w:t>
            </w:r>
            <w:r w:rsidRPr="0069710F">
              <w:rPr>
                <w:rFonts w:cs="Arial"/>
                <w:sz w:val="20"/>
                <w:u w:val="single"/>
              </w:rPr>
              <w:t>required by this International Standard?</w:t>
            </w:r>
          </w:p>
          <w:p w:rsidR="001D27EA" w:rsidRPr="0069710F" w:rsidRDefault="001D27EA">
            <w:pPr>
              <w:ind w:left="227" w:hanging="227"/>
              <w:rPr>
                <w:rFonts w:cs="Arial"/>
                <w:sz w:val="20"/>
                <w:u w:val="single"/>
              </w:rPr>
            </w:pPr>
          </w:p>
        </w:tc>
        <w:tc>
          <w:tcPr>
            <w:tcW w:w="1980" w:type="dxa"/>
          </w:tcPr>
          <w:p w:rsidR="001D27EA" w:rsidRPr="003C1C26" w:rsidRDefault="001D27EA">
            <w:pPr>
              <w:rPr>
                <w:rFonts w:cs="Arial"/>
                <w:sz w:val="20"/>
              </w:rPr>
            </w:pPr>
          </w:p>
        </w:tc>
      </w:tr>
      <w:tr w:rsidR="002A22CD" w:rsidRPr="003C1C26" w:rsidTr="002174C7">
        <w:trPr>
          <w:cantSplit/>
        </w:trPr>
        <w:tc>
          <w:tcPr>
            <w:tcW w:w="8170" w:type="dxa"/>
          </w:tcPr>
          <w:p w:rsidR="002A22CD" w:rsidRPr="002A22CD" w:rsidRDefault="002A22CD" w:rsidP="002174C7">
            <w:pPr>
              <w:ind w:left="227" w:hanging="227"/>
              <w:rPr>
                <w:rFonts w:cs="Arial"/>
                <w:i/>
                <w:sz w:val="20"/>
              </w:rPr>
            </w:pPr>
            <w:r w:rsidRPr="002A22CD">
              <w:rPr>
                <w:rFonts w:cs="Arial"/>
                <w:i/>
                <w:sz w:val="20"/>
              </w:rPr>
              <w:t>d) Documents needed by the organization to ensure the effective planning, operation and control of its processes?</w:t>
            </w:r>
          </w:p>
        </w:tc>
        <w:tc>
          <w:tcPr>
            <w:tcW w:w="1980" w:type="dxa"/>
          </w:tcPr>
          <w:p w:rsidR="002A22CD" w:rsidRPr="003C1C26" w:rsidRDefault="002A22CD" w:rsidP="002174C7">
            <w:pPr>
              <w:rPr>
                <w:rFonts w:cs="Arial"/>
                <w:sz w:val="20"/>
              </w:rPr>
            </w:pPr>
          </w:p>
        </w:tc>
      </w:tr>
      <w:tr w:rsidR="001D27EA" w:rsidRPr="003C1C26">
        <w:trPr>
          <w:cantSplit/>
        </w:trPr>
        <w:tc>
          <w:tcPr>
            <w:tcW w:w="8170" w:type="dxa"/>
          </w:tcPr>
          <w:p w:rsidR="001D27EA" w:rsidRPr="002A22CD" w:rsidRDefault="001D27EA">
            <w:pPr>
              <w:ind w:left="227" w:hanging="227"/>
              <w:rPr>
                <w:rFonts w:cs="Arial"/>
                <w:sz w:val="20"/>
                <w:u w:val="single"/>
              </w:rPr>
            </w:pPr>
            <w:r w:rsidRPr="002A22CD">
              <w:rPr>
                <w:rFonts w:cs="Arial"/>
                <w:sz w:val="20"/>
                <w:u w:val="single"/>
              </w:rPr>
              <w:t>d) Documents</w:t>
            </w:r>
            <w:r w:rsidR="002A22CD">
              <w:rPr>
                <w:rFonts w:cs="Arial"/>
                <w:sz w:val="20"/>
                <w:u w:val="single"/>
              </w:rPr>
              <w:t>, including records,</w:t>
            </w:r>
            <w:r w:rsidRPr="002A22CD">
              <w:rPr>
                <w:rFonts w:cs="Arial"/>
                <w:sz w:val="20"/>
                <w:u w:val="single"/>
              </w:rPr>
              <w:t xml:space="preserve"> </w:t>
            </w:r>
            <w:r w:rsidR="002A22CD">
              <w:rPr>
                <w:rFonts w:cs="Arial"/>
                <w:sz w:val="20"/>
                <w:u w:val="single"/>
              </w:rPr>
              <w:t>determin</w:t>
            </w:r>
            <w:r w:rsidRPr="002A22CD">
              <w:rPr>
                <w:rFonts w:cs="Arial"/>
                <w:sz w:val="20"/>
                <w:u w:val="single"/>
              </w:rPr>
              <w:t>ed by the organization</w:t>
            </w:r>
            <w:r w:rsidR="002A22CD">
              <w:rPr>
                <w:rFonts w:cs="Arial"/>
                <w:sz w:val="20"/>
                <w:u w:val="single"/>
              </w:rPr>
              <w:t xml:space="preserve"> to be </w:t>
            </w:r>
            <w:r w:rsidR="00A83EC3">
              <w:rPr>
                <w:rFonts w:cs="Arial"/>
                <w:sz w:val="20"/>
                <w:u w:val="single"/>
              </w:rPr>
              <w:t>necessary</w:t>
            </w:r>
            <w:r w:rsidRPr="002A22CD">
              <w:rPr>
                <w:rFonts w:cs="Arial"/>
                <w:sz w:val="20"/>
                <w:u w:val="single"/>
              </w:rPr>
              <w:t xml:space="preserve"> to ensure the effective planning, operation and control of its processes?</w:t>
            </w:r>
          </w:p>
        </w:tc>
        <w:tc>
          <w:tcPr>
            <w:tcW w:w="1980" w:type="dxa"/>
          </w:tcPr>
          <w:p w:rsidR="001D27EA" w:rsidRPr="003C1C26" w:rsidRDefault="001D27EA">
            <w:pPr>
              <w:rPr>
                <w:rFonts w:cs="Arial"/>
                <w:sz w:val="20"/>
              </w:rPr>
            </w:pPr>
          </w:p>
        </w:tc>
      </w:tr>
      <w:tr w:rsidR="001D27EA" w:rsidRPr="002A22CD">
        <w:trPr>
          <w:cantSplit/>
        </w:trPr>
        <w:tc>
          <w:tcPr>
            <w:tcW w:w="8170" w:type="dxa"/>
          </w:tcPr>
          <w:p w:rsidR="001D27EA" w:rsidRPr="002A22CD" w:rsidRDefault="001D27EA">
            <w:pPr>
              <w:ind w:left="227" w:hanging="227"/>
              <w:rPr>
                <w:rFonts w:cs="Arial"/>
                <w:i/>
                <w:sz w:val="20"/>
              </w:rPr>
            </w:pPr>
            <w:r w:rsidRPr="002A22CD">
              <w:rPr>
                <w:rFonts w:cs="Arial"/>
                <w:i/>
                <w:sz w:val="20"/>
              </w:rPr>
              <w:t>e) Records required by this International Standard (</w:t>
            </w:r>
            <w:r w:rsidR="002174C7">
              <w:rPr>
                <w:rFonts w:cs="Arial"/>
                <w:i/>
                <w:sz w:val="20"/>
              </w:rPr>
              <w:t>s</w:t>
            </w:r>
            <w:r w:rsidRPr="002A22CD">
              <w:rPr>
                <w:rFonts w:cs="Arial"/>
                <w:i/>
                <w:sz w:val="20"/>
              </w:rPr>
              <w:t>ee 4.2.4)?</w:t>
            </w:r>
          </w:p>
          <w:p w:rsidR="001D27EA" w:rsidRPr="002A22CD" w:rsidRDefault="001D27EA">
            <w:pPr>
              <w:ind w:left="227" w:hanging="227"/>
              <w:rPr>
                <w:rFonts w:cs="Arial"/>
                <w:i/>
                <w:sz w:val="20"/>
              </w:rPr>
            </w:pPr>
          </w:p>
        </w:tc>
        <w:tc>
          <w:tcPr>
            <w:tcW w:w="1980" w:type="dxa"/>
          </w:tcPr>
          <w:p w:rsidR="001D27EA" w:rsidRPr="002A22CD"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f) Any other documentation specified by national or regional regulations?</w:t>
            </w:r>
          </w:p>
          <w:p w:rsidR="001D27EA" w:rsidRPr="003C1C26" w:rsidRDefault="00314C35">
            <w:pPr>
              <w:ind w:left="227" w:hanging="227"/>
              <w:rPr>
                <w:rFonts w:cs="Arial"/>
                <w:i/>
                <w:iCs/>
                <w:sz w:val="20"/>
              </w:rPr>
            </w:pPr>
            <w:r w:rsidRPr="00846539">
              <w:rPr>
                <w:rFonts w:cs="Arial"/>
                <w:i/>
                <w:color w:val="FF0000"/>
                <w:sz w:val="20"/>
              </w:rPr>
              <w:t>Including identification and implementation of regulatory requirements.(IAF MD09)</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and maintained a file either containing or identifying documents defining product specifications and quality system requirements (see 4.2.3) for each type or model of medical device (or referring to it)?</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 these documents define the complete manufacturing process and, if applicable, installation and servicing?</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Where this International Standard specifies that a requirement, procedure, activity or special arrangement be “documented”, it shall, in addition, be implemented and maintained.</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rsidP="00016407">
            <w:pPr>
              <w:ind w:left="227"/>
              <w:rPr>
                <w:sz w:val="16"/>
                <w:u w:val="single"/>
              </w:rPr>
            </w:pPr>
            <w:r w:rsidRPr="003C1C26">
              <w:rPr>
                <w:sz w:val="16"/>
                <w:u w:val="single"/>
              </w:rPr>
              <w:t>NOTE 1 Where the term “documented procedure” appears within this International Standard, this means that the procedure is established, documented, implemented and maintained.</w:t>
            </w:r>
            <w:r w:rsidR="002A22CD">
              <w:rPr>
                <w:sz w:val="16"/>
                <w:u w:val="single"/>
              </w:rPr>
              <w:t xml:space="preserve"> A single document may address the requirements for one or more procedures. A requirement for a documented procedure may be covered by more than one document.</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rsidP="00016407">
            <w:pPr>
              <w:ind w:left="227"/>
              <w:rPr>
                <w:sz w:val="16"/>
              </w:rPr>
            </w:pPr>
            <w:r w:rsidRPr="003C1C26">
              <w:rPr>
                <w:sz w:val="16"/>
                <w:u w:val="single"/>
              </w:rPr>
              <w:t>NOTE 2.</w:t>
            </w:r>
            <w:r w:rsidRPr="003C1C26">
              <w:rPr>
                <w:i/>
                <w:iCs/>
                <w:sz w:val="16"/>
              </w:rPr>
              <w:t>NOTE 1.</w:t>
            </w:r>
            <w:r w:rsidRPr="003C1C26">
              <w:rPr>
                <w:sz w:val="16"/>
              </w:rPr>
              <w:t>The extent of the quality management system documentation can differ from one organization to another due to</w:t>
            </w:r>
          </w:p>
          <w:p w:rsidR="001D27EA" w:rsidRPr="003C1C26" w:rsidRDefault="001D27EA" w:rsidP="00016407">
            <w:pPr>
              <w:ind w:left="227"/>
              <w:rPr>
                <w:sz w:val="16"/>
              </w:rPr>
            </w:pPr>
            <w:r w:rsidRPr="003C1C26">
              <w:rPr>
                <w:sz w:val="16"/>
              </w:rPr>
              <w:t>a) the size of the organization and type of activities</w:t>
            </w:r>
            <w:r w:rsidRPr="003C1C26">
              <w:rPr>
                <w:sz w:val="16"/>
              </w:rPr>
              <w:br/>
              <w:t>b) the complexity of processes and their interactions, and</w:t>
            </w:r>
            <w:r w:rsidRPr="003C1C26">
              <w:rPr>
                <w:sz w:val="16"/>
              </w:rPr>
              <w:br/>
              <w:t>c) the competence of personnel.</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rsidP="00016407">
            <w:pPr>
              <w:ind w:left="227"/>
              <w:rPr>
                <w:sz w:val="16"/>
              </w:rPr>
            </w:pPr>
            <w:r w:rsidRPr="003C1C26">
              <w:rPr>
                <w:sz w:val="16"/>
                <w:u w:val="single"/>
              </w:rPr>
              <w:t>NOTE 3.</w:t>
            </w:r>
            <w:r w:rsidRPr="003C1C26">
              <w:rPr>
                <w:i/>
                <w:iCs/>
                <w:sz w:val="16"/>
              </w:rPr>
              <w:t>NOTE 2.</w:t>
            </w:r>
            <w:r w:rsidRPr="003C1C26">
              <w:rPr>
                <w:sz w:val="16"/>
              </w:rPr>
              <w:t>The documentation can be in any form or type of medium</w:t>
            </w:r>
            <w:r w:rsidRPr="003C1C26">
              <w:rPr>
                <w:sz w:val="16"/>
              </w:rPr>
              <w:br/>
            </w:r>
          </w:p>
        </w:tc>
        <w:tc>
          <w:tcPr>
            <w:tcW w:w="1980"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20" w:name="_Toc279654225"/>
            <w:r w:rsidRPr="003C1C26">
              <w:t>Quality manual</w:t>
            </w:r>
            <w:bookmarkEnd w:id="20"/>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Has the organization established and maintained a quality manual that includes:</w:t>
            </w:r>
          </w:p>
          <w:p w:rsidR="001D27EA" w:rsidRPr="003C1C26" w:rsidRDefault="001D27EA">
            <w:pPr>
              <w:rPr>
                <w:sz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The scope of the quality management system, including details of and justification for any exc</w:t>
            </w:r>
            <w:r w:rsidR="002174C7">
              <w:rPr>
                <w:rFonts w:cs="Arial"/>
                <w:i/>
                <w:iCs/>
                <w:sz w:val="20"/>
              </w:rPr>
              <w:t>lusion and/or non-application (s</w:t>
            </w:r>
            <w:r w:rsidRPr="003C1C26">
              <w:rPr>
                <w:rFonts w:cs="Arial"/>
                <w:i/>
                <w:iCs/>
                <w:sz w:val="20"/>
              </w:rPr>
              <w:t>ee 1.2)?</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The scope of the quality management system, including details of and ju</w:t>
            </w:r>
            <w:r w:rsidR="002174C7">
              <w:rPr>
                <w:rFonts w:cs="Arial"/>
                <w:sz w:val="20"/>
                <w:u w:val="single"/>
              </w:rPr>
              <w:t>stification for any exclusion (s</w:t>
            </w:r>
            <w:r w:rsidRPr="003C1C26">
              <w:rPr>
                <w:rFonts w:cs="Arial"/>
                <w:sz w:val="20"/>
                <w:u w:val="single"/>
              </w:rPr>
              <w:t>ee 1.2)?</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The documented procedures established for the quality management system, or reference to them?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A description of the interaction between the processes of the quality management system?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quality manual outline the structure of the documentation used in the quality management system?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lastRenderedPageBreak/>
              <w:t xml:space="preserve">Has the organization/manufacturer implemented procedures for the preparation and control of the EC Declaration of Conformity in accordance with </w:t>
            </w:r>
            <w:r w:rsidR="00D00CC3">
              <w:rPr>
                <w:b/>
                <w:bCs/>
                <w:sz w:val="20"/>
              </w:rPr>
              <w:t>ISB 1263</w:t>
            </w:r>
            <w:r w:rsidRPr="003C1C26">
              <w:rPr>
                <w:b/>
                <w:bCs/>
                <w:sz w:val="20"/>
              </w:rPr>
              <w:t>/MDD, Annex II, Annex V or Annex VI</w:t>
            </w:r>
            <w:r w:rsidR="000C2E24" w:rsidRPr="003C1C26">
              <w:rPr>
                <w:b/>
                <w:bCs/>
                <w:sz w:val="20"/>
              </w:rPr>
              <w:t xml:space="preserve"> or with </w:t>
            </w:r>
            <w:r w:rsidR="003C1C26" w:rsidRPr="003C1C26">
              <w:rPr>
                <w:b/>
                <w:bCs/>
                <w:sz w:val="20"/>
              </w:rPr>
              <w:t>ISB 1269</w:t>
            </w:r>
            <w:r w:rsidR="00AB6548" w:rsidRPr="003C1C26">
              <w:rPr>
                <w:b/>
                <w:bCs/>
                <w:sz w:val="20"/>
              </w:rPr>
              <w:t>/IVD, Annex</w:t>
            </w:r>
            <w:r w:rsidR="009A08C2" w:rsidRPr="003C1C26">
              <w:rPr>
                <w:b/>
                <w:bCs/>
                <w:sz w:val="20"/>
              </w:rPr>
              <w:t xml:space="preserve"> IV or Annex VII</w:t>
            </w:r>
            <w:r w:rsidR="000C2E24" w:rsidRPr="003C1C26">
              <w:rPr>
                <w:b/>
                <w:bCs/>
                <w:sz w:val="20"/>
              </w:rPr>
              <w:t>?</w:t>
            </w:r>
          </w:p>
        </w:tc>
        <w:tc>
          <w:tcPr>
            <w:tcW w:w="1980"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21" w:name="_Toc279654226"/>
            <w:r w:rsidRPr="003C1C26">
              <w:t>Control of documents</w:t>
            </w:r>
            <w:bookmarkEnd w:id="21"/>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Are documents required by the quality management system controlled?</w:t>
            </w:r>
          </w:p>
          <w:p w:rsidR="001D27EA" w:rsidRPr="003C1C26" w:rsidRDefault="001D27EA">
            <w:pPr>
              <w:rPr>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controlled according to the requirements given in 4.2.4?</w:t>
            </w:r>
          </w:p>
          <w:p w:rsidR="001D27EA" w:rsidRPr="003C1C26" w:rsidRDefault="001D27EA">
            <w:pPr>
              <w:rPr>
                <w:sz w:val="20"/>
              </w:rPr>
            </w:pPr>
          </w:p>
        </w:tc>
        <w:tc>
          <w:tcPr>
            <w:tcW w:w="1980"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Has a documented procedure been established to define the controls needed:</w:t>
            </w:r>
          </w:p>
          <w:p w:rsidR="001D27EA" w:rsidRPr="003C1C26" w:rsidRDefault="001D27EA">
            <w:pPr>
              <w:rPr>
                <w:sz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To review and approve documents for adequacy prior to issue?</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To approve documents for adequacy prior to issue?</w:t>
            </w:r>
          </w:p>
          <w:p w:rsidR="001D27EA" w:rsidRPr="003C1C26" w:rsidRDefault="001D27EA">
            <w:pPr>
              <w:ind w:left="227" w:hanging="227"/>
              <w:rPr>
                <w:rFonts w:cs="Arial"/>
                <w:sz w:val="20"/>
                <w:u w:val="single"/>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To review and update as necessary and re-approve documents?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To ensure that changes and the current revision status of documents are identified?</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To ensure that relevant versions of applicable documents are available at points of use?</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To ensure that documents remain legible and readily identifiable?</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2A22CD" w:rsidRPr="003C1C26" w:rsidTr="002174C7">
        <w:trPr>
          <w:cantSplit/>
        </w:trPr>
        <w:tc>
          <w:tcPr>
            <w:tcW w:w="8170" w:type="dxa"/>
          </w:tcPr>
          <w:p w:rsidR="002A22CD" w:rsidRDefault="002A22CD" w:rsidP="002174C7">
            <w:pPr>
              <w:ind w:left="227" w:hanging="227"/>
              <w:rPr>
                <w:rFonts w:cs="Arial"/>
                <w:i/>
                <w:sz w:val="20"/>
              </w:rPr>
            </w:pPr>
            <w:r w:rsidRPr="002A22CD">
              <w:rPr>
                <w:rFonts w:cs="Arial"/>
                <w:i/>
                <w:sz w:val="20"/>
              </w:rPr>
              <w:t>f) To ensure that documents of external origin are identified and their distribution controlled?</w:t>
            </w:r>
          </w:p>
          <w:p w:rsidR="00314C35" w:rsidRPr="002A22CD" w:rsidRDefault="00314C35" w:rsidP="002174C7">
            <w:pPr>
              <w:ind w:left="227" w:hanging="227"/>
              <w:rPr>
                <w:rFonts w:cs="Arial"/>
                <w:i/>
                <w:sz w:val="20"/>
              </w:rPr>
            </w:pPr>
            <w:r w:rsidRPr="00846539">
              <w:rPr>
                <w:rFonts w:cs="Arial"/>
                <w:i/>
                <w:color w:val="FF0000"/>
                <w:sz w:val="20"/>
              </w:rPr>
              <w:t>Including identification and implementation of regulatory requirements.(IAF MD09)</w:t>
            </w:r>
          </w:p>
        </w:tc>
        <w:tc>
          <w:tcPr>
            <w:tcW w:w="1980" w:type="dxa"/>
          </w:tcPr>
          <w:p w:rsidR="002A22CD" w:rsidRPr="003C1C26" w:rsidRDefault="002A22CD" w:rsidP="002174C7">
            <w:pPr>
              <w:rPr>
                <w:rFonts w:cs="Arial"/>
                <w:sz w:val="20"/>
              </w:rPr>
            </w:pPr>
          </w:p>
        </w:tc>
      </w:tr>
      <w:tr w:rsidR="001D27EA" w:rsidRPr="003C1C26">
        <w:trPr>
          <w:cantSplit/>
        </w:trPr>
        <w:tc>
          <w:tcPr>
            <w:tcW w:w="8170" w:type="dxa"/>
          </w:tcPr>
          <w:p w:rsidR="001D27EA" w:rsidRPr="002A22CD" w:rsidRDefault="001D27EA">
            <w:pPr>
              <w:ind w:left="227" w:hanging="227"/>
              <w:rPr>
                <w:rFonts w:cs="Arial"/>
                <w:sz w:val="20"/>
                <w:u w:val="single"/>
              </w:rPr>
            </w:pPr>
            <w:r w:rsidRPr="002A22CD">
              <w:rPr>
                <w:rFonts w:cs="Arial"/>
                <w:sz w:val="20"/>
                <w:u w:val="single"/>
              </w:rPr>
              <w:t xml:space="preserve">f) To ensure that documents of external origin </w:t>
            </w:r>
            <w:r w:rsidR="002A22CD">
              <w:rPr>
                <w:rFonts w:cs="Arial"/>
                <w:sz w:val="20"/>
                <w:u w:val="single"/>
              </w:rPr>
              <w:t xml:space="preserve">determined by the organization to be necessary for the planning and operation of the quality management system </w:t>
            </w:r>
            <w:r w:rsidRPr="002A22CD">
              <w:rPr>
                <w:rFonts w:cs="Arial"/>
                <w:sz w:val="20"/>
                <w:u w:val="single"/>
              </w:rPr>
              <w:t>are identified and their distribution controlled?</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g) To prevent the unintended use of obsolete documents, and to apply suitable identification to them if they are retained for any purpose?</w:t>
            </w:r>
          </w:p>
        </w:tc>
        <w:tc>
          <w:tcPr>
            <w:tcW w:w="1980" w:type="dxa"/>
          </w:tcPr>
          <w:p w:rsidR="001D27EA" w:rsidRPr="003C1C26" w:rsidRDefault="001D27EA">
            <w:pPr>
              <w:rPr>
                <w:rFonts w:cs="Arial"/>
                <w:sz w:val="20"/>
              </w:rPr>
            </w:pPr>
          </w:p>
        </w:tc>
      </w:tr>
      <w:tr w:rsidR="004543E0" w:rsidRPr="003C1C26">
        <w:trPr>
          <w:cantSplit/>
        </w:trPr>
        <w:tc>
          <w:tcPr>
            <w:tcW w:w="8170" w:type="dxa"/>
          </w:tcPr>
          <w:p w:rsidR="004543E0" w:rsidRPr="003C1C26" w:rsidRDefault="004543E0">
            <w:pPr>
              <w:rPr>
                <w:iCs/>
                <w:sz w:val="20"/>
              </w:rPr>
            </w:pPr>
            <w:r w:rsidRPr="003C1C26">
              <w:rPr>
                <w:iCs/>
                <w:sz w:val="20"/>
              </w:rPr>
              <w:t>Accreditation requirement for DGM: Does the company destroy outdated versions of certificates issued by DGM</w:t>
            </w:r>
          </w:p>
        </w:tc>
        <w:tc>
          <w:tcPr>
            <w:tcW w:w="1980" w:type="dxa"/>
          </w:tcPr>
          <w:p w:rsidR="004543E0" w:rsidRPr="003C1C26" w:rsidRDefault="004543E0">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ensure that changes to documents are reviewed and approved either by the original approving function or another designated function?</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ensure that these functions have access to pertinent background information upon which to base its decisions?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defined a retention period for at least one copy of obsolete controlled documents, which ensures that documents to which medical devices have been manufactured and tested are available for at least the lifetime (as defined by the organization) of the medical device or as specified by relevant regulatory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Is the retention time greater than or equal the retention time specified for records (</w:t>
            </w:r>
            <w:r w:rsidR="002174C7">
              <w:rPr>
                <w:i/>
                <w:iCs/>
                <w:sz w:val="20"/>
              </w:rPr>
              <w:t>s</w:t>
            </w:r>
            <w:r w:rsidRPr="003C1C26">
              <w:rPr>
                <w:i/>
                <w:iCs/>
                <w:sz w:val="20"/>
              </w:rPr>
              <w:t>ee 4.2.4)?</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Do procedures exist to control and deal with relevant standards and regulatory approval requirements, and are they available, updated and distributed to the persons concerned?</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Is the technical documentation available and is the documentation integrated into the qu</w:t>
            </w:r>
            <w:r w:rsidR="000C2E24" w:rsidRPr="003C1C26">
              <w:rPr>
                <w:b/>
                <w:bCs/>
                <w:sz w:val="20"/>
              </w:rPr>
              <w:t>ality system in accordance with</w:t>
            </w:r>
            <w:r w:rsidRPr="003C1C26">
              <w:rPr>
                <w:b/>
                <w:bCs/>
                <w:sz w:val="20"/>
              </w:rPr>
              <w:t xml:space="preserve"> </w:t>
            </w:r>
            <w:r w:rsidR="00D00CC3">
              <w:rPr>
                <w:b/>
                <w:bCs/>
                <w:sz w:val="20"/>
              </w:rPr>
              <w:t>ISB 1263</w:t>
            </w:r>
            <w:r w:rsidRPr="003C1C26">
              <w:rPr>
                <w:b/>
                <w:bCs/>
                <w:sz w:val="20"/>
              </w:rPr>
              <w:t>/MDD, Annex II section 4.2, (if class III product), Annex II section 6.1, Annex V section 5.1 or Annex VI section 5.1</w:t>
            </w:r>
            <w:r w:rsidR="000C2E24" w:rsidRPr="003C1C26">
              <w:rPr>
                <w:b/>
                <w:bCs/>
                <w:sz w:val="20"/>
              </w:rPr>
              <w:t xml:space="preserve"> or with </w:t>
            </w:r>
            <w:r w:rsidR="003C1C26" w:rsidRPr="003C1C26">
              <w:rPr>
                <w:b/>
                <w:bCs/>
                <w:sz w:val="20"/>
              </w:rPr>
              <w:t>ISB 1269</w:t>
            </w:r>
            <w:r w:rsidR="000C2E24" w:rsidRPr="003C1C26">
              <w:rPr>
                <w:b/>
                <w:bCs/>
                <w:sz w:val="20"/>
              </w:rPr>
              <w:t>/IVD, article 9, paragraph 7</w:t>
            </w:r>
            <w:r w:rsidRPr="003C1C26">
              <w:rPr>
                <w:b/>
                <w:bCs/>
                <w:sz w:val="20"/>
              </w:rPr>
              <w:t>?</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Does the organization/manufacturer or his authorized representative or the person responsible for placing the device on the EEC market meet the obligation to keep the technical documentation available to national authorities (</w:t>
            </w:r>
            <w:r w:rsidR="00D00CC3">
              <w:rPr>
                <w:b/>
                <w:bCs/>
                <w:sz w:val="20"/>
              </w:rPr>
              <w:t>ISB 1263</w:t>
            </w:r>
            <w:r w:rsidRPr="003C1C26">
              <w:rPr>
                <w:b/>
                <w:bCs/>
                <w:sz w:val="20"/>
              </w:rPr>
              <w:t>/</w:t>
            </w:r>
            <w:r w:rsidR="003C1C26" w:rsidRPr="003C1C26">
              <w:rPr>
                <w:b/>
                <w:bCs/>
                <w:sz w:val="20"/>
              </w:rPr>
              <w:t>ISB 1269</w:t>
            </w:r>
            <w:r w:rsidRPr="003C1C26">
              <w:rPr>
                <w:b/>
                <w:bCs/>
                <w:sz w:val="20"/>
              </w:rPr>
              <w:t>/</w:t>
            </w:r>
            <w:r w:rsidR="004679E1">
              <w:rPr>
                <w:b/>
                <w:bCs/>
                <w:sz w:val="20"/>
              </w:rPr>
              <w:t xml:space="preserve"> </w:t>
            </w:r>
            <w:r w:rsidRPr="003C1C26">
              <w:rPr>
                <w:b/>
                <w:bCs/>
                <w:sz w:val="20"/>
              </w:rPr>
              <w:t>MDD, Annex II, section 6.3; Annex III, section 7.3 and 7.4; Annex I, section 13.3(a))?</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lastRenderedPageBreak/>
              <w:t>Does the organization/manufacturer meet the requirement that relevant product and system documentation shall be retained for at least five years</w:t>
            </w:r>
            <w:r w:rsidR="00826C10">
              <w:rPr>
                <w:b/>
                <w:bCs/>
                <w:sz w:val="20"/>
              </w:rPr>
              <w:t xml:space="preserve"> (15 years for implants)</w:t>
            </w:r>
            <w:r w:rsidRPr="003C1C26">
              <w:rPr>
                <w:b/>
                <w:bCs/>
                <w:sz w:val="20"/>
              </w:rPr>
              <w:t xml:space="preserve"> after the last product has been manufactured, cf. </w:t>
            </w:r>
            <w:r w:rsidR="00D00CC3">
              <w:rPr>
                <w:b/>
                <w:bCs/>
                <w:sz w:val="20"/>
              </w:rPr>
              <w:t>ISB 1263</w:t>
            </w:r>
            <w:r w:rsidRPr="003C1C26">
              <w:rPr>
                <w:b/>
                <w:bCs/>
                <w:sz w:val="20"/>
              </w:rPr>
              <w:t>/</w:t>
            </w:r>
            <w:r w:rsidR="003C1C26" w:rsidRPr="003C1C26">
              <w:rPr>
                <w:b/>
                <w:bCs/>
                <w:sz w:val="20"/>
              </w:rPr>
              <w:t>ISB 1269</w:t>
            </w:r>
            <w:r w:rsidRPr="003C1C26">
              <w:rPr>
                <w:b/>
                <w:bCs/>
                <w:sz w:val="20"/>
              </w:rPr>
              <w:t>/MDD, Annex II, section 6.1, Annex V, Section 5.1 or Annex VI, section 5.1</w:t>
            </w:r>
            <w:r w:rsidR="000C2E24" w:rsidRPr="003C1C26">
              <w:rPr>
                <w:b/>
                <w:bCs/>
                <w:sz w:val="20"/>
              </w:rPr>
              <w:t xml:space="preserve"> or cf. </w:t>
            </w:r>
            <w:r w:rsidR="003C1C26" w:rsidRPr="003C1C26">
              <w:rPr>
                <w:b/>
                <w:bCs/>
                <w:sz w:val="20"/>
              </w:rPr>
              <w:t>ISB 1269</w:t>
            </w:r>
            <w:r w:rsidR="000C2E24" w:rsidRPr="003C1C26">
              <w:rPr>
                <w:b/>
                <w:bCs/>
                <w:sz w:val="20"/>
              </w:rPr>
              <w:t>/IVD, article 9, paragraph 7</w:t>
            </w:r>
            <w:r w:rsidRPr="003C1C26">
              <w:rPr>
                <w:b/>
                <w:bCs/>
                <w:sz w:val="20"/>
              </w:rPr>
              <w:t>?</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Are changes to the product and/or system documentation assessed according to the requirements in </w:t>
            </w:r>
            <w:r w:rsidR="00D00CC3">
              <w:rPr>
                <w:b/>
                <w:bCs/>
                <w:sz w:val="20"/>
              </w:rPr>
              <w:t>ISB 1263</w:t>
            </w:r>
            <w:r w:rsidRPr="003C1C26">
              <w:rPr>
                <w:b/>
                <w:bCs/>
                <w:sz w:val="20"/>
              </w:rPr>
              <w:t>/MDD</w:t>
            </w:r>
            <w:r w:rsidR="00D209B8" w:rsidRPr="003C1C26">
              <w:rPr>
                <w:b/>
                <w:bCs/>
                <w:sz w:val="20"/>
              </w:rPr>
              <w:t xml:space="preserve"> or in </w:t>
            </w:r>
            <w:r w:rsidR="003C1C26" w:rsidRPr="003C1C26">
              <w:rPr>
                <w:b/>
                <w:bCs/>
                <w:sz w:val="20"/>
              </w:rPr>
              <w:t>ISB 1269</w:t>
            </w:r>
            <w:r w:rsidR="00D209B8" w:rsidRPr="003C1C26">
              <w:rPr>
                <w:b/>
                <w:bCs/>
                <w:sz w:val="20"/>
              </w:rPr>
              <w:t>/IVD</w:t>
            </w:r>
            <w:r w:rsidRPr="003C1C26">
              <w:rPr>
                <w:b/>
                <w:bCs/>
                <w:sz w:val="20"/>
              </w:rPr>
              <w:t>, including the Essential Requirements and the risk analysis?</w:t>
            </w:r>
          </w:p>
        </w:tc>
        <w:tc>
          <w:tcPr>
            <w:tcW w:w="1980" w:type="dxa"/>
          </w:tcPr>
          <w:p w:rsidR="001D27EA" w:rsidRPr="003C1C26" w:rsidRDefault="001D27EA">
            <w:pPr>
              <w:rPr>
                <w:rFonts w:cs="Arial"/>
                <w:sz w:val="20"/>
              </w:rPr>
            </w:pPr>
          </w:p>
        </w:tc>
      </w:tr>
      <w:tr w:rsidR="0033175A" w:rsidRPr="003C1C26">
        <w:trPr>
          <w:cantSplit/>
        </w:trPr>
        <w:tc>
          <w:tcPr>
            <w:tcW w:w="8170" w:type="dxa"/>
          </w:tcPr>
          <w:p w:rsidR="0033175A" w:rsidRPr="003C1C26" w:rsidRDefault="0033175A" w:rsidP="00923CBC">
            <w:pPr>
              <w:rPr>
                <w:b/>
                <w:bCs/>
                <w:sz w:val="20"/>
              </w:rPr>
            </w:pPr>
            <w:r w:rsidRPr="003C1C26">
              <w:rPr>
                <w:b/>
                <w:bCs/>
                <w:sz w:val="20"/>
              </w:rPr>
              <w:t>Has the manufacturer implemented procedures to ensure that the product list is kept up to date, and does the product list contain the following information: Reference to EC certificate and for each product the type identifier, the classifi</w:t>
            </w:r>
            <w:r w:rsidR="004679E1">
              <w:rPr>
                <w:b/>
                <w:bCs/>
                <w:sz w:val="20"/>
              </w:rPr>
              <w:softHyphen/>
            </w:r>
            <w:r w:rsidRPr="003C1C26">
              <w:rPr>
                <w:b/>
                <w:bCs/>
                <w:sz w:val="20"/>
              </w:rPr>
              <w:t>cation, the date the product placed on the market (w. CE mark) and a specification of which product group/family, as listed on the certificate, that covers the product.</w:t>
            </w:r>
          </w:p>
        </w:tc>
        <w:tc>
          <w:tcPr>
            <w:tcW w:w="1980" w:type="dxa"/>
          </w:tcPr>
          <w:p w:rsidR="0033175A" w:rsidRPr="003C1C26" w:rsidRDefault="0033175A">
            <w:pPr>
              <w:rPr>
                <w:rFonts w:cs="Arial"/>
                <w:sz w:val="20"/>
              </w:rPr>
            </w:pPr>
          </w:p>
        </w:tc>
      </w:tr>
      <w:tr w:rsidR="001D27EA" w:rsidRPr="003C1C26">
        <w:trPr>
          <w:cantSplit/>
        </w:trPr>
        <w:tc>
          <w:tcPr>
            <w:tcW w:w="8170" w:type="dxa"/>
          </w:tcPr>
          <w:p w:rsidR="00923CBC" w:rsidRPr="003C1C26" w:rsidRDefault="001D27EA" w:rsidP="00923CBC">
            <w:pPr>
              <w:rPr>
                <w:b/>
                <w:bCs/>
                <w:sz w:val="20"/>
              </w:rPr>
            </w:pPr>
            <w:r w:rsidRPr="003C1C26">
              <w:rPr>
                <w:b/>
                <w:bCs/>
                <w:sz w:val="20"/>
              </w:rPr>
              <w:t xml:space="preserve">Do requirement for notifying substantial changes of the product and/or system documentation to the Notified Body conform to </w:t>
            </w:r>
            <w:r w:rsidR="00D00CC3">
              <w:rPr>
                <w:b/>
                <w:bCs/>
                <w:sz w:val="20"/>
              </w:rPr>
              <w:t>ISB 1263</w:t>
            </w:r>
            <w:r w:rsidR="00D209B8" w:rsidRPr="003C1C26">
              <w:rPr>
                <w:b/>
                <w:bCs/>
                <w:sz w:val="20"/>
              </w:rPr>
              <w:t xml:space="preserve">/MDD, Annex II, section 3.4, Annex V, section 3.4, or Annex VI, section 3.4 or </w:t>
            </w:r>
            <w:r w:rsidR="003C1C26" w:rsidRPr="003C1C26">
              <w:rPr>
                <w:b/>
                <w:bCs/>
                <w:sz w:val="20"/>
              </w:rPr>
              <w:t>ISB 1269</w:t>
            </w:r>
            <w:r w:rsidR="00D209B8" w:rsidRPr="003C1C26">
              <w:rPr>
                <w:b/>
                <w:bCs/>
                <w:sz w:val="20"/>
              </w:rPr>
              <w:t>/IVD, Annex III, section 6.3, Annex IV, section 3.4, Annex V, section 6 and 6.1, or Annex VII, section 3.4?</w:t>
            </w:r>
            <w:r w:rsidR="00F71886" w:rsidRPr="003C1C26">
              <w:rPr>
                <w:b/>
                <w:bCs/>
                <w:sz w:val="20"/>
              </w:rPr>
              <w:t xml:space="preserve"> (Is the interpretation of substantial changes, by the company, correct)</w:t>
            </w:r>
          </w:p>
        </w:tc>
        <w:tc>
          <w:tcPr>
            <w:tcW w:w="1980"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22" w:name="_Toc279654227"/>
            <w:r w:rsidRPr="003C1C26">
              <w:t>Control of records</w:t>
            </w:r>
            <w:bookmarkEnd w:id="22"/>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4E2D64" w:rsidRPr="003C1C26" w:rsidTr="002174C7">
        <w:trPr>
          <w:cantSplit/>
        </w:trPr>
        <w:tc>
          <w:tcPr>
            <w:tcW w:w="8170" w:type="dxa"/>
          </w:tcPr>
          <w:p w:rsidR="004E2D64" w:rsidRPr="004E2D64" w:rsidRDefault="004E2D64" w:rsidP="002174C7">
            <w:pPr>
              <w:ind w:left="227" w:hanging="227"/>
              <w:rPr>
                <w:rFonts w:cs="Arial"/>
                <w:i/>
                <w:sz w:val="20"/>
              </w:rPr>
            </w:pPr>
            <w:r w:rsidRPr="004E2D64">
              <w:rPr>
                <w:rFonts w:cs="Arial"/>
                <w:i/>
                <w:sz w:val="20"/>
              </w:rPr>
              <w:t>a) Are records established and maintained to provide evidence of conformity to requirements and of the effective operation of the quality management system?</w:t>
            </w:r>
          </w:p>
        </w:tc>
        <w:tc>
          <w:tcPr>
            <w:tcW w:w="1980" w:type="dxa"/>
          </w:tcPr>
          <w:p w:rsidR="004E2D64" w:rsidRPr="003C1C26" w:rsidRDefault="004E2D64" w:rsidP="002174C7">
            <w:pPr>
              <w:rPr>
                <w:rFonts w:cs="Arial"/>
                <w:sz w:val="20"/>
              </w:rPr>
            </w:pPr>
          </w:p>
        </w:tc>
      </w:tr>
      <w:tr w:rsidR="001D27EA" w:rsidRPr="003C1C26">
        <w:trPr>
          <w:cantSplit/>
        </w:trPr>
        <w:tc>
          <w:tcPr>
            <w:tcW w:w="8170" w:type="dxa"/>
          </w:tcPr>
          <w:p w:rsidR="001D27EA" w:rsidRPr="004E2D64" w:rsidRDefault="001D27EA">
            <w:pPr>
              <w:ind w:left="227" w:hanging="227"/>
              <w:rPr>
                <w:rFonts w:cs="Arial"/>
                <w:sz w:val="20"/>
                <w:u w:val="single"/>
              </w:rPr>
            </w:pPr>
            <w:r w:rsidRPr="004E2D64">
              <w:rPr>
                <w:rFonts w:cs="Arial"/>
                <w:sz w:val="20"/>
                <w:u w:val="single"/>
              </w:rPr>
              <w:t xml:space="preserve">a) Are records established </w:t>
            </w:r>
            <w:r w:rsidR="004E2D64">
              <w:rPr>
                <w:rFonts w:cs="Arial"/>
                <w:sz w:val="20"/>
                <w:u w:val="single"/>
              </w:rPr>
              <w:t>t</w:t>
            </w:r>
            <w:r w:rsidRPr="004E2D64">
              <w:rPr>
                <w:rFonts w:cs="Arial"/>
                <w:sz w:val="20"/>
                <w:u w:val="single"/>
              </w:rPr>
              <w:t>o provide evidence of conformity to requirements and of the effective operation of the quality management system</w:t>
            </w:r>
            <w:r w:rsidR="004E2D64">
              <w:rPr>
                <w:rFonts w:cs="Arial"/>
                <w:sz w:val="20"/>
                <w:u w:val="single"/>
              </w:rPr>
              <w:t xml:space="preserve"> controlled</w:t>
            </w:r>
            <w:r w:rsidRPr="004E2D64">
              <w:rPr>
                <w:rFonts w:cs="Arial"/>
                <w:sz w:val="20"/>
                <w:u w:val="single"/>
              </w:rPr>
              <w:t>?</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Do records remain legible, readily identifiable and retrievable?</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4E2D64" w:rsidRPr="003C1C26" w:rsidTr="002174C7">
        <w:trPr>
          <w:cantSplit/>
        </w:trPr>
        <w:tc>
          <w:tcPr>
            <w:tcW w:w="8170" w:type="dxa"/>
          </w:tcPr>
          <w:p w:rsidR="004E2D64" w:rsidRPr="004E2D64" w:rsidRDefault="004E2D64" w:rsidP="002174C7">
            <w:pPr>
              <w:ind w:left="227" w:hanging="227"/>
              <w:rPr>
                <w:rFonts w:cs="Arial"/>
                <w:i/>
                <w:sz w:val="20"/>
              </w:rPr>
            </w:pPr>
            <w:r w:rsidRPr="004E2D64">
              <w:rPr>
                <w:rFonts w:cs="Arial"/>
                <w:i/>
                <w:sz w:val="20"/>
              </w:rPr>
              <w:t>c) Is a documented procedure established to define the controls needed for the identification, storage, protection, retrieval, retention time and disposition of records?</w:t>
            </w:r>
          </w:p>
        </w:tc>
        <w:tc>
          <w:tcPr>
            <w:tcW w:w="1980" w:type="dxa"/>
          </w:tcPr>
          <w:p w:rsidR="004E2D64" w:rsidRPr="003C1C26" w:rsidRDefault="004E2D64" w:rsidP="002174C7">
            <w:pPr>
              <w:rPr>
                <w:rFonts w:cs="Arial"/>
                <w:sz w:val="20"/>
              </w:rPr>
            </w:pPr>
          </w:p>
        </w:tc>
      </w:tr>
      <w:tr w:rsidR="001D27EA" w:rsidRPr="003C1C26">
        <w:trPr>
          <w:cantSplit/>
        </w:trPr>
        <w:tc>
          <w:tcPr>
            <w:tcW w:w="8170" w:type="dxa"/>
          </w:tcPr>
          <w:p w:rsidR="001D27EA" w:rsidRPr="004E2D64" w:rsidRDefault="001D27EA">
            <w:pPr>
              <w:ind w:left="227" w:hanging="227"/>
              <w:rPr>
                <w:rFonts w:cs="Arial"/>
                <w:sz w:val="20"/>
                <w:u w:val="single"/>
              </w:rPr>
            </w:pPr>
            <w:r w:rsidRPr="004E2D64">
              <w:rPr>
                <w:rFonts w:cs="Arial"/>
                <w:sz w:val="20"/>
                <w:u w:val="single"/>
              </w:rPr>
              <w:t xml:space="preserve">c) </w:t>
            </w:r>
            <w:r w:rsidR="004E2D64">
              <w:rPr>
                <w:rFonts w:cs="Arial"/>
                <w:sz w:val="20"/>
                <w:u w:val="single"/>
              </w:rPr>
              <w:t>Has the organization</w:t>
            </w:r>
            <w:r w:rsidRPr="004E2D64">
              <w:rPr>
                <w:rFonts w:cs="Arial"/>
                <w:sz w:val="20"/>
                <w:u w:val="single"/>
              </w:rPr>
              <w:t xml:space="preserve"> </w:t>
            </w:r>
            <w:r w:rsidR="004E2D64" w:rsidRPr="004E2D64">
              <w:rPr>
                <w:rFonts w:cs="Arial"/>
                <w:sz w:val="20"/>
                <w:u w:val="single"/>
              </w:rPr>
              <w:t xml:space="preserve">established </w:t>
            </w:r>
            <w:r w:rsidRPr="004E2D64">
              <w:rPr>
                <w:rFonts w:cs="Arial"/>
                <w:sz w:val="20"/>
                <w:u w:val="single"/>
              </w:rPr>
              <w:t>a documented procedure to define the controls needed for the identification, storage, protection, retrieval, retention and disposition of records?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defined a retention period at least equivalent to the lifetime of the product (as defined by the organization) and which is minimum 2 years from the date of product release or as specified by relevant regulatory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Does the organization/manufacturer retain relevant quality records available to the national authorities, for a period ending at least five years</w:t>
            </w:r>
            <w:r w:rsidR="00826C10">
              <w:rPr>
                <w:b/>
                <w:bCs/>
                <w:sz w:val="20"/>
              </w:rPr>
              <w:t xml:space="preserve"> (15 years for implantable devices)</w:t>
            </w:r>
            <w:r w:rsidRPr="003C1C26">
              <w:rPr>
                <w:b/>
                <w:bCs/>
                <w:sz w:val="20"/>
              </w:rPr>
              <w:t xml:space="preserve"> after the last product has been manufactured cf. </w:t>
            </w:r>
            <w:r w:rsidR="00D00CC3">
              <w:rPr>
                <w:b/>
                <w:bCs/>
                <w:sz w:val="20"/>
              </w:rPr>
              <w:t>ISB 1263</w:t>
            </w:r>
            <w:r w:rsidRPr="003C1C26">
              <w:rPr>
                <w:b/>
                <w:bCs/>
                <w:sz w:val="20"/>
              </w:rPr>
              <w:t>/MDD, Annex II, section 6.1, Annex V, section 5.1 or Annex VI, section 5.1</w:t>
            </w:r>
            <w:r w:rsidR="00324105" w:rsidRPr="003C1C26">
              <w:rPr>
                <w:b/>
                <w:bCs/>
                <w:sz w:val="20"/>
              </w:rPr>
              <w:t xml:space="preserve"> or </w:t>
            </w:r>
            <w:r w:rsidR="006036FB" w:rsidRPr="003C1C26">
              <w:rPr>
                <w:b/>
                <w:bCs/>
                <w:sz w:val="20"/>
              </w:rPr>
              <w:t xml:space="preserve">cf. </w:t>
            </w:r>
            <w:r w:rsidR="003C1C26" w:rsidRPr="003C1C26">
              <w:rPr>
                <w:b/>
                <w:bCs/>
                <w:sz w:val="20"/>
              </w:rPr>
              <w:t>ISB 1269</w:t>
            </w:r>
            <w:r w:rsidR="00324105" w:rsidRPr="003C1C26">
              <w:rPr>
                <w:b/>
                <w:bCs/>
                <w:sz w:val="20"/>
              </w:rPr>
              <w:t xml:space="preserve">/IVD, </w:t>
            </w:r>
            <w:r w:rsidR="00FA3B98" w:rsidRPr="003C1C26">
              <w:rPr>
                <w:b/>
                <w:bCs/>
                <w:sz w:val="20"/>
              </w:rPr>
              <w:t>article 9, paragraph 7</w:t>
            </w:r>
            <w:r w:rsidRPr="003C1C26">
              <w:rPr>
                <w:b/>
                <w:bCs/>
                <w:sz w:val="20"/>
              </w:rPr>
              <w:t>?</w:t>
            </w:r>
          </w:p>
        </w:tc>
        <w:tc>
          <w:tcPr>
            <w:tcW w:w="1980"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pPr>
            <w:bookmarkStart w:id="23" w:name="_Toc279654228"/>
            <w:r w:rsidRPr="003C1C26">
              <w:lastRenderedPageBreak/>
              <w:t>Management responsibility</w:t>
            </w:r>
            <w:bookmarkEnd w:id="23"/>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24" w:name="_Toc279654229"/>
            <w:r w:rsidRPr="003C1C26">
              <w:t>Management commitment</w:t>
            </w:r>
            <w:bookmarkEnd w:id="24"/>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Does top management provide evidence of its commitment to the development and implementation of the quality management system and maintaining its effectiveness by:</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top management provide evidence of its commitment to the development and implementation of the quality management system and continually improving its effectiveness by:</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Communicating to the organization the importance of meeting customer as well as statutory and regulatory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Establishing a quality policy?</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Ensuring that quality objectives are established?</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Conducting management reviews?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Ensuring the availability of resources?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(ISO 13485:2003) For the purposes of this International Standard, statutory requirements are limited to the safety and performance of the medical device only.</w:t>
            </w:r>
          </w:p>
        </w:tc>
        <w:tc>
          <w:tcPr>
            <w:tcW w:w="1980"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25" w:name="_Toc279654230"/>
            <w:r w:rsidRPr="003C1C26">
              <w:t>Customer focus</w:t>
            </w:r>
            <w:bookmarkEnd w:id="25"/>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Does top management ensure that customer requirements are determined and are met (</w:t>
            </w:r>
            <w:r w:rsidR="002174C7">
              <w:rPr>
                <w:i/>
                <w:iCs/>
                <w:sz w:val="20"/>
              </w:rPr>
              <w:t>s</w:t>
            </w:r>
            <w:r w:rsidRPr="003C1C26">
              <w:rPr>
                <w:i/>
                <w:iCs/>
                <w:sz w:val="20"/>
              </w:rPr>
              <w:t>ee 7.2.1 and 8.2.1)?</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Has top management ensured that customer requirements are determined and are met with the aim of enhancing customer satisfaction (</w:t>
            </w:r>
            <w:r w:rsidR="002174C7">
              <w:rPr>
                <w:sz w:val="20"/>
                <w:u w:val="single"/>
              </w:rPr>
              <w:t>s</w:t>
            </w:r>
            <w:r w:rsidRPr="003C1C26">
              <w:rPr>
                <w:sz w:val="20"/>
                <w:u w:val="single"/>
              </w:rPr>
              <w:t>ee 7.2.1 and 8.2.1)?</w:t>
            </w:r>
          </w:p>
        </w:tc>
        <w:tc>
          <w:tcPr>
            <w:tcW w:w="1980"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26" w:name="_Toc279654231"/>
            <w:r w:rsidRPr="003C1C26">
              <w:t>Quality policy</w:t>
            </w:r>
            <w:bookmarkEnd w:id="26"/>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ensure that the quality policy:</w:t>
            </w:r>
          </w:p>
          <w:p w:rsidR="001D27EA" w:rsidRPr="003C1C26" w:rsidRDefault="001D27EA">
            <w:pPr>
              <w:rPr>
                <w:sz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Is appropriate to the purpose of the organization?</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Includes a commitment to comply with requirements and to maintain the effectiveness of the quality management system?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Includes a commitment to comply with requirements and continually improve the effectiveness of the quality management system?</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Provides a framework for establishing and reviewing quality objectives?</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Is communicated and understood within the organization?</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Is reviewed for continuing suitability?</w:t>
            </w:r>
          </w:p>
          <w:p w:rsidR="001D27EA" w:rsidRPr="003C1C26" w:rsidRDefault="001D27EA">
            <w:pPr>
              <w:ind w:left="227" w:hanging="227"/>
              <w:rPr>
                <w:rFonts w:cs="Arial"/>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Has the organization/manufacturer addressed conformance to </w:t>
            </w:r>
            <w:r w:rsidR="00D00CC3">
              <w:rPr>
                <w:b/>
                <w:bCs/>
                <w:sz w:val="20"/>
              </w:rPr>
              <w:t>ISB 1263</w:t>
            </w:r>
            <w:r w:rsidRPr="003C1C26">
              <w:rPr>
                <w:b/>
                <w:bCs/>
                <w:sz w:val="20"/>
              </w:rPr>
              <w:t>/MDD</w:t>
            </w:r>
            <w:r w:rsidR="009A08C2" w:rsidRPr="003C1C26">
              <w:rPr>
                <w:b/>
                <w:bCs/>
                <w:sz w:val="20"/>
              </w:rPr>
              <w:t xml:space="preserve"> or to </w:t>
            </w:r>
            <w:r w:rsidR="003C1C26" w:rsidRPr="003C1C26">
              <w:rPr>
                <w:b/>
                <w:bCs/>
                <w:sz w:val="20"/>
              </w:rPr>
              <w:t>ISB 1269</w:t>
            </w:r>
            <w:r w:rsidR="009A08C2" w:rsidRPr="003C1C26">
              <w:rPr>
                <w:b/>
                <w:bCs/>
                <w:sz w:val="20"/>
              </w:rPr>
              <w:t>/IVD</w:t>
            </w:r>
            <w:r w:rsidRPr="003C1C26">
              <w:rPr>
                <w:b/>
                <w:bCs/>
                <w:sz w:val="20"/>
              </w:rPr>
              <w:t xml:space="preserve"> in the Quality Policy, including a regulatory conformance policy on which the quality system is based (Specification of which quality system Annex is used)?</w:t>
            </w:r>
          </w:p>
        </w:tc>
        <w:tc>
          <w:tcPr>
            <w:tcW w:w="1980"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27" w:name="_Toc279654232"/>
            <w:r w:rsidRPr="003C1C26">
              <w:lastRenderedPageBreak/>
              <w:t>Planning</w:t>
            </w:r>
            <w:bookmarkEnd w:id="27"/>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28" w:name="_Toc279654233"/>
            <w:r w:rsidRPr="003C1C26">
              <w:t>Quality objectives</w:t>
            </w:r>
            <w:bookmarkEnd w:id="28"/>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 xml:space="preserve">Does top management ensure that quality objectives, including those needed to meet requirements for product [see </w:t>
            </w:r>
            <w:smartTag w:uri="urn:schemas-microsoft-com:office:smarttags" w:element="metricconverter">
              <w:smartTagPr>
                <w:attr w:name="ProductID" w:val="7.1 a"/>
              </w:smartTagPr>
              <w:r w:rsidRPr="003C1C26">
                <w:rPr>
                  <w:sz w:val="20"/>
                </w:rPr>
                <w:t>7.1 a</w:t>
              </w:r>
            </w:smartTag>
            <w:r w:rsidRPr="003C1C26">
              <w:rPr>
                <w:sz w:val="20"/>
              </w:rPr>
              <w:t>)], are established at relevant functions and levels within the organization?</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quality objectives measurable and consistent with the quality policy?</w:t>
            </w:r>
          </w:p>
          <w:p w:rsidR="001D27EA" w:rsidRPr="003C1C26" w:rsidRDefault="001D27EA">
            <w:pPr>
              <w:rPr>
                <w:sz w:val="20"/>
              </w:rPr>
            </w:pPr>
          </w:p>
        </w:tc>
        <w:tc>
          <w:tcPr>
            <w:tcW w:w="1980" w:type="dxa"/>
          </w:tcPr>
          <w:p w:rsidR="001D27EA" w:rsidRPr="003C1C26" w:rsidRDefault="001D27EA">
            <w:pPr>
              <w:rPr>
                <w:rFonts w:cs="Arial"/>
                <w:sz w:val="20"/>
              </w:rPr>
            </w:pPr>
          </w:p>
        </w:tc>
      </w:tr>
    </w:tbl>
    <w:p w:rsidR="001D27EA" w:rsidRPr="003C1C26" w:rsidRDefault="001D27EA">
      <w:pPr>
        <w:autoSpaceDE w:val="0"/>
        <w:autoSpaceDN w:val="0"/>
        <w:adjustRightInd w:val="0"/>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29" w:name="_Toc279654234"/>
            <w:r w:rsidRPr="003C1C26">
              <w:t>Quality management system planning</w:t>
            </w:r>
            <w:bookmarkEnd w:id="29"/>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Does top management ensure that the planning of the quality management system is carried out in order to meet the requirements given in 4.1, as well as the quality objectives?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Does top management ensure that the integrity of the quality management system is maintained when changes to the quality management system are planned and implemented?</w:t>
            </w:r>
          </w:p>
        </w:tc>
        <w:tc>
          <w:tcPr>
            <w:tcW w:w="1980"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30" w:name="_Toc279654235"/>
            <w:r w:rsidRPr="003C1C26">
              <w:rPr>
                <w:szCs w:val="20"/>
              </w:rPr>
              <w:t>Responsibility, authority and communication</w:t>
            </w:r>
            <w:bookmarkEnd w:id="30"/>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1" w:name="_Toc279654236"/>
            <w:r w:rsidRPr="003C1C26">
              <w:t>Responsibility and authority</w:t>
            </w:r>
            <w:bookmarkEnd w:id="3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ensure that responsibilities and authorities are defined and communicated within the organization?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top management established the interrelation of all personnel who manage, perform and verify work affecting quality, and does top management ensure the independence and authority necessary to perform these tasks?</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National or regional regulation might require the nomination of specific persons as responsible for activities related to monitoring experience from the post-production stage and reporting adverse events (see 8.2.1 and 8.5.2).</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Has the responsibility and the authority of the manufacturer with respect to the requirement in </w:t>
            </w:r>
            <w:r w:rsidR="00D00CC3">
              <w:rPr>
                <w:b/>
                <w:bCs/>
                <w:sz w:val="20"/>
              </w:rPr>
              <w:t>ISB 1263</w:t>
            </w:r>
            <w:r w:rsidRPr="003C1C26">
              <w:rPr>
                <w:b/>
                <w:bCs/>
                <w:sz w:val="20"/>
              </w:rPr>
              <w:t>/</w:t>
            </w:r>
            <w:r w:rsidR="003C1C26" w:rsidRPr="003C1C26">
              <w:rPr>
                <w:b/>
                <w:bCs/>
                <w:sz w:val="20"/>
              </w:rPr>
              <w:t>ISB 1269</w:t>
            </w:r>
            <w:r w:rsidRPr="003C1C26">
              <w:rPr>
                <w:b/>
                <w:bCs/>
                <w:sz w:val="20"/>
              </w:rPr>
              <w:t>/MDD article 1 (f)) been define</w:t>
            </w:r>
            <w:r w:rsidR="002174C7">
              <w:rPr>
                <w:b/>
                <w:bCs/>
                <w:sz w:val="20"/>
              </w:rPr>
              <w:t>d (s</w:t>
            </w:r>
            <w:r w:rsidRPr="003C1C26">
              <w:rPr>
                <w:b/>
                <w:bCs/>
                <w:sz w:val="20"/>
              </w:rPr>
              <w:t>ee also Annex II and V, section 3.2 b; Annex VI, section 3.2)?</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2" w:name="_Toc279654237"/>
            <w:r w:rsidRPr="003C1C26">
              <w:t>Management representative</w:t>
            </w:r>
            <w:bookmarkEnd w:id="32"/>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2A22CD" w:rsidRPr="003C1C26" w:rsidTr="002174C7">
        <w:trPr>
          <w:cantSplit/>
        </w:trPr>
        <w:tc>
          <w:tcPr>
            <w:tcW w:w="8170" w:type="dxa"/>
          </w:tcPr>
          <w:p w:rsidR="002A22CD" w:rsidRPr="002A22CD" w:rsidRDefault="002A22CD" w:rsidP="002174C7">
            <w:pPr>
              <w:rPr>
                <w:i/>
                <w:sz w:val="20"/>
              </w:rPr>
            </w:pPr>
            <w:r w:rsidRPr="002A22CD">
              <w:rPr>
                <w:i/>
                <w:sz w:val="20"/>
              </w:rPr>
              <w:t>Has top management appointed a member of the management who, irrespective of other responsibilities, has been assigned responsibility and authority that includes:</w:t>
            </w:r>
          </w:p>
        </w:tc>
        <w:tc>
          <w:tcPr>
            <w:tcW w:w="1968" w:type="dxa"/>
            <w:shd w:val="clear" w:color="auto" w:fill="E6E6E6"/>
          </w:tcPr>
          <w:p w:rsidR="002A22CD" w:rsidRPr="003C1C26" w:rsidRDefault="002A22CD" w:rsidP="002174C7">
            <w:pPr>
              <w:rPr>
                <w:rFonts w:cs="Arial"/>
                <w:sz w:val="20"/>
              </w:rPr>
            </w:pPr>
          </w:p>
        </w:tc>
      </w:tr>
      <w:tr w:rsidR="001D27EA" w:rsidRPr="003C1C26">
        <w:trPr>
          <w:cantSplit/>
        </w:trPr>
        <w:tc>
          <w:tcPr>
            <w:tcW w:w="8170" w:type="dxa"/>
          </w:tcPr>
          <w:p w:rsidR="001D27EA" w:rsidRPr="002A22CD" w:rsidRDefault="001D27EA">
            <w:pPr>
              <w:rPr>
                <w:sz w:val="20"/>
                <w:u w:val="single"/>
              </w:rPr>
            </w:pPr>
            <w:r w:rsidRPr="002A22CD">
              <w:rPr>
                <w:sz w:val="20"/>
                <w:u w:val="single"/>
              </w:rPr>
              <w:t xml:space="preserve">Has top management appointed a member of the </w:t>
            </w:r>
            <w:r w:rsidR="002A22CD">
              <w:rPr>
                <w:sz w:val="20"/>
                <w:u w:val="single"/>
              </w:rPr>
              <w:t xml:space="preserve">organization’s </w:t>
            </w:r>
            <w:r w:rsidRPr="002A22CD">
              <w:rPr>
                <w:sz w:val="20"/>
                <w:u w:val="single"/>
              </w:rPr>
              <w:t>management who, irrespective of other responsibilities, has been assigned responsibility and authority that includes:</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Ensuring that processes needed for the quality management system are established, implemented and maintained?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Reporting to top management on the performance of the quality management system and any need for improvement (</w:t>
            </w:r>
            <w:r w:rsidR="00081179">
              <w:rPr>
                <w:rFonts w:cs="Arial"/>
                <w:i/>
                <w:iCs/>
                <w:sz w:val="20"/>
              </w:rPr>
              <w:t>see</w:t>
            </w:r>
            <w:r w:rsidRPr="003C1C26">
              <w:rPr>
                <w:rFonts w:cs="Arial"/>
                <w:i/>
                <w:iCs/>
                <w:sz w:val="20"/>
              </w:rPr>
              <w:t xml:space="preserve"> 8.5)?</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Reporting to top management on the performance of the quality management system and any need for improvement?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Ensuring the promotion of awareness of regulatory and customer requirements throughout the organization?</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Ensuring the promotion of awareness customer requirements throughout the organization?</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sz w:val="16"/>
              </w:rPr>
            </w:pPr>
            <w:r w:rsidRPr="003C1C26">
              <w:rPr>
                <w:sz w:val="16"/>
              </w:rPr>
              <w:t>NOTE The responsibility of a management representative can include liaison with external parties on matters relating to the quality management system.</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3" w:name="_Toc279654238"/>
            <w:r w:rsidRPr="003C1C26">
              <w:lastRenderedPageBreak/>
              <w:t>Internal communication</w:t>
            </w:r>
            <w:bookmarkEnd w:id="33"/>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ensure that appropriate communication processes are established within the organization and that communication takes place regarding the effectiveness of the quality management system?</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34" w:name="_Toc279654239"/>
            <w:r w:rsidRPr="003C1C26">
              <w:rPr>
                <w:szCs w:val="20"/>
              </w:rPr>
              <w:t>Management review</w:t>
            </w:r>
            <w:bookmarkEnd w:id="34"/>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5" w:name="_Toc279654240"/>
            <w:r w:rsidRPr="003C1C26">
              <w:t>General</w:t>
            </w:r>
            <w:bookmarkEnd w:id="3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top management review the organization's quality management system, at planned intervals, to ensure its continuing suitability, adequacy and effectiveness?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this review include assessing opportunities for improvement and the need for chan</w:t>
            </w:r>
            <w:r w:rsidRPr="003C1C26">
              <w:rPr>
                <w:sz w:val="20"/>
              </w:rPr>
              <w:softHyphen/>
              <w:t>ges to the quality management system, including the quality policy and quality objectives?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 xml:space="preserve">Are records from </w:t>
            </w:r>
            <w:r w:rsidR="002174C7">
              <w:rPr>
                <w:sz w:val="20"/>
              </w:rPr>
              <w:t>management reviews maintained (s</w:t>
            </w:r>
            <w:r w:rsidRPr="003C1C26">
              <w:rPr>
                <w:sz w:val="20"/>
              </w:rPr>
              <w:t>ee 4.2.4)?</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Are measures implemented to verify and improve the effectiveness of the quality system with respect to the requirements of the MDD concerning e.g.: quality of design, production, product, control of non-conforming products and PMS/Vigilance (</w:t>
            </w:r>
            <w:r w:rsidR="00D00CC3">
              <w:rPr>
                <w:b/>
                <w:bCs/>
                <w:sz w:val="20"/>
              </w:rPr>
              <w:t>ISB 1263</w:t>
            </w:r>
            <w:r w:rsidRPr="003C1C26">
              <w:rPr>
                <w:b/>
                <w:bCs/>
                <w:sz w:val="20"/>
              </w:rPr>
              <w:t>/MDD, Annex II, section 3.2 b; Annex V, section 3.2b; Annex VI, section 3.2, 3</w:t>
            </w:r>
            <w:r w:rsidRPr="003C1C26">
              <w:rPr>
                <w:b/>
                <w:bCs/>
                <w:sz w:val="20"/>
                <w:vertAlign w:val="superscript"/>
              </w:rPr>
              <w:t>rd</w:t>
            </w:r>
            <w:r w:rsidR="000C2E24" w:rsidRPr="003C1C26">
              <w:rPr>
                <w:b/>
                <w:bCs/>
                <w:sz w:val="20"/>
              </w:rPr>
              <w:t xml:space="preserve"> </w:t>
            </w:r>
            <w:r w:rsidRPr="003C1C26">
              <w:rPr>
                <w:b/>
                <w:bCs/>
                <w:sz w:val="20"/>
              </w:rPr>
              <w:t>intent</w:t>
            </w:r>
            <w:r w:rsidR="000C2E24" w:rsidRPr="003C1C26">
              <w:rPr>
                <w:b/>
                <w:bCs/>
                <w:sz w:val="20"/>
              </w:rPr>
              <w:t xml:space="preserve"> or </w:t>
            </w:r>
            <w:r w:rsidR="003C1C26" w:rsidRPr="003C1C26">
              <w:rPr>
                <w:b/>
                <w:bCs/>
                <w:sz w:val="20"/>
              </w:rPr>
              <w:t>ISB 1269</w:t>
            </w:r>
            <w:r w:rsidR="000C2E24" w:rsidRPr="003C1C26">
              <w:rPr>
                <w:b/>
                <w:bCs/>
                <w:sz w:val="20"/>
              </w:rPr>
              <w:t>/IVD</w:t>
            </w:r>
            <w:r w:rsidR="00D93E30" w:rsidRPr="003C1C26">
              <w:rPr>
                <w:b/>
                <w:bCs/>
                <w:sz w:val="20"/>
              </w:rPr>
              <w:t>, Annex IV, section 3.2 b; Annex VII, section 3.2b;</w:t>
            </w:r>
            <w:r w:rsidRPr="003C1C26">
              <w:rPr>
                <w:b/>
                <w:bCs/>
                <w:sz w:val="20"/>
              </w:rPr>
              <w: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Does conformance to both the product and Quality System requirements in </w:t>
            </w:r>
            <w:r w:rsidR="00D00CC3">
              <w:rPr>
                <w:b/>
                <w:bCs/>
                <w:sz w:val="20"/>
              </w:rPr>
              <w:t>ISB 1263</w:t>
            </w:r>
            <w:r w:rsidRPr="003C1C26">
              <w:rPr>
                <w:b/>
                <w:bCs/>
                <w:sz w:val="20"/>
              </w:rPr>
              <w:t>/MDD</w:t>
            </w:r>
            <w:r w:rsidR="009A08C2" w:rsidRPr="003C1C26">
              <w:rPr>
                <w:b/>
                <w:bCs/>
                <w:sz w:val="20"/>
              </w:rPr>
              <w:t xml:space="preserve"> or </w:t>
            </w:r>
            <w:r w:rsidR="003C1C26" w:rsidRPr="003C1C26">
              <w:rPr>
                <w:b/>
                <w:bCs/>
                <w:sz w:val="20"/>
              </w:rPr>
              <w:t>ISB 1269</w:t>
            </w:r>
            <w:r w:rsidR="009A08C2" w:rsidRPr="003C1C26">
              <w:rPr>
                <w:b/>
                <w:bCs/>
                <w:sz w:val="20"/>
              </w:rPr>
              <w:t>/IVD</w:t>
            </w:r>
            <w:r w:rsidRPr="003C1C26">
              <w:rPr>
                <w:b/>
                <w:bCs/>
                <w:sz w:val="20"/>
              </w:rPr>
              <w:t xml:space="preserve"> form part of the management review?</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Do requirement for notifying substantial changes of the product and Quality system to the Notified Body form part of the management review?</w:t>
            </w:r>
          </w:p>
          <w:p w:rsidR="00F71886" w:rsidRPr="003C1C26" w:rsidRDefault="001D27EA">
            <w:pPr>
              <w:rPr>
                <w:b/>
                <w:bCs/>
                <w:sz w:val="20"/>
              </w:rPr>
            </w:pPr>
            <w:r w:rsidRPr="003C1C26">
              <w:rPr>
                <w:b/>
                <w:bCs/>
                <w:sz w:val="20"/>
              </w:rPr>
              <w:t>(</w:t>
            </w:r>
            <w:r w:rsidR="00D00CC3">
              <w:rPr>
                <w:b/>
                <w:bCs/>
                <w:sz w:val="20"/>
              </w:rPr>
              <w:t>ISB 1263</w:t>
            </w:r>
            <w:r w:rsidRPr="003C1C26">
              <w:rPr>
                <w:b/>
                <w:bCs/>
                <w:sz w:val="20"/>
              </w:rPr>
              <w:t>/MDD, Annex II, secti</w:t>
            </w:r>
            <w:r w:rsidR="00363929" w:rsidRPr="003C1C26">
              <w:rPr>
                <w:b/>
                <w:bCs/>
                <w:sz w:val="20"/>
              </w:rPr>
              <w:t>on 3.4, Annex V, section 3.4, or</w:t>
            </w:r>
            <w:r w:rsidRPr="003C1C26">
              <w:rPr>
                <w:b/>
                <w:bCs/>
                <w:sz w:val="20"/>
              </w:rPr>
              <w:t xml:space="preserve"> Annex VI, section 3.4</w:t>
            </w:r>
            <w:r w:rsidR="00E7388B" w:rsidRPr="003C1C26">
              <w:rPr>
                <w:b/>
                <w:bCs/>
                <w:sz w:val="20"/>
              </w:rPr>
              <w:t xml:space="preserve"> or </w:t>
            </w:r>
            <w:r w:rsidR="003C1C26" w:rsidRPr="003C1C26">
              <w:rPr>
                <w:b/>
                <w:bCs/>
                <w:sz w:val="20"/>
              </w:rPr>
              <w:t>ISB 1269</w:t>
            </w:r>
            <w:r w:rsidR="00E7388B" w:rsidRPr="003C1C26">
              <w:rPr>
                <w:b/>
                <w:bCs/>
                <w:sz w:val="20"/>
              </w:rPr>
              <w:t>/IVD, Annex III, section 6.3, Annex IV, section 3.4</w:t>
            </w:r>
            <w:r w:rsidR="00363929" w:rsidRPr="003C1C26">
              <w:rPr>
                <w:b/>
                <w:bCs/>
                <w:sz w:val="20"/>
              </w:rPr>
              <w:t>, Annex V, section 6 and 6.1, or Annex VII, section 3.4</w:t>
            </w:r>
            <w:r w:rsidRPr="003C1C26">
              <w:rPr>
                <w:b/>
                <w:bCs/>
                <w:sz w:val="20"/>
              </w:rPr>
              <w:t>)</w:t>
            </w:r>
          </w:p>
          <w:p w:rsidR="001D27EA" w:rsidRPr="003C1C26" w:rsidRDefault="00F71886">
            <w:pPr>
              <w:rPr>
                <w:b/>
                <w:bCs/>
                <w:sz w:val="20"/>
              </w:rPr>
            </w:pPr>
            <w:r w:rsidRPr="003C1C26">
              <w:rPr>
                <w:b/>
                <w:bCs/>
                <w:sz w:val="20"/>
              </w:rPr>
              <w:t>-  Is the interpretation of substantial changes, by the company, correct?</w:t>
            </w:r>
          </w:p>
        </w:tc>
        <w:tc>
          <w:tcPr>
            <w:tcW w:w="1968"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6" w:name="_Toc279654241"/>
            <w:r w:rsidRPr="003C1C26">
              <w:lastRenderedPageBreak/>
              <w:t>Review input</w:t>
            </w:r>
            <w:bookmarkEnd w:id="3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input to management review include information on:</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Results of audits?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Customer feedback?</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Process performance and product conformity?</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Status of preventive and corrective actions?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Follow-up actions from previous management reviews?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f) Changes that could affect the quality management system?</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g) Recommendations for improvement?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h) New or revised regulatory requirements?</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37" w:name="_Toc279654242"/>
            <w:r w:rsidRPr="003C1C26">
              <w:t>Review output</w:t>
            </w:r>
            <w:bookmarkEnd w:id="37"/>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output from the management review include any decisions and actions related to:</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Improvements needed to maintain the effectiveness of the quality management system and its processes?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Improvement of the effectiveness of the quality management system and its processes?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Improvement of product related to customer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Resource needs?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720" w:hanging="720"/>
            </w:pPr>
            <w:bookmarkStart w:id="38" w:name="_Toc279654243"/>
            <w:r w:rsidRPr="003C1C26">
              <w:lastRenderedPageBreak/>
              <w:t>Resource management</w:t>
            </w:r>
            <w:bookmarkEnd w:id="38"/>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39" w:name="_Toc279654244"/>
            <w:r w:rsidRPr="003C1C26">
              <w:t>Provision of resources</w:t>
            </w:r>
            <w:bookmarkEnd w:id="39"/>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and provide the resources needed:</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To implement the quality management system and to maintain its effectiveness?</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To meet regulatory and customer requirements?</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To implement and maintain the quality management system and continually improve its effectiveness?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To enhance customer satisfaction by meeting customer requirements?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40" w:name="_Toc279654245"/>
            <w:r w:rsidRPr="003C1C26">
              <w:rPr>
                <w:szCs w:val="20"/>
              </w:rPr>
              <w:t>Human resources</w:t>
            </w:r>
            <w:bookmarkEnd w:id="40"/>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41" w:name="_Toc279654246"/>
            <w:r w:rsidRPr="003C1C26">
              <w:t>General</w:t>
            </w:r>
            <w:bookmarkEnd w:id="4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2A22CD" w:rsidRPr="003C1C26" w:rsidTr="002174C7">
        <w:trPr>
          <w:cantSplit/>
        </w:trPr>
        <w:tc>
          <w:tcPr>
            <w:tcW w:w="8170" w:type="dxa"/>
          </w:tcPr>
          <w:p w:rsidR="002A22CD" w:rsidRPr="002A22CD" w:rsidRDefault="002A22CD" w:rsidP="002174C7">
            <w:pPr>
              <w:rPr>
                <w:i/>
                <w:sz w:val="20"/>
              </w:rPr>
            </w:pPr>
            <w:r w:rsidRPr="002A22CD">
              <w:rPr>
                <w:i/>
                <w:sz w:val="20"/>
              </w:rPr>
              <w:t>Are personnel performing work affecting product quality competent on the basis of appropriate education, training, skills and experience?</w:t>
            </w:r>
          </w:p>
        </w:tc>
        <w:tc>
          <w:tcPr>
            <w:tcW w:w="1968" w:type="dxa"/>
          </w:tcPr>
          <w:p w:rsidR="002A22CD" w:rsidRPr="003C1C26" w:rsidRDefault="002A22CD" w:rsidP="002174C7">
            <w:pPr>
              <w:rPr>
                <w:rFonts w:cs="Arial"/>
                <w:sz w:val="20"/>
              </w:rPr>
            </w:pPr>
          </w:p>
        </w:tc>
      </w:tr>
      <w:tr w:rsidR="00810BAD" w:rsidRPr="003C1C26" w:rsidTr="002174C7">
        <w:trPr>
          <w:cantSplit/>
        </w:trPr>
        <w:tc>
          <w:tcPr>
            <w:tcW w:w="8170" w:type="dxa"/>
          </w:tcPr>
          <w:p w:rsidR="00810BAD" w:rsidRPr="002A22CD" w:rsidRDefault="00810BAD" w:rsidP="002174C7">
            <w:pPr>
              <w:rPr>
                <w:sz w:val="20"/>
                <w:u w:val="single"/>
              </w:rPr>
            </w:pPr>
            <w:r w:rsidRPr="002A22CD">
              <w:rPr>
                <w:sz w:val="20"/>
                <w:u w:val="single"/>
              </w:rPr>
              <w:t xml:space="preserve">Are personnel performing work affecting </w:t>
            </w:r>
            <w:r>
              <w:rPr>
                <w:sz w:val="20"/>
                <w:u w:val="single"/>
              </w:rPr>
              <w:t xml:space="preserve">conformity </w:t>
            </w:r>
            <w:r w:rsidRPr="002A22CD">
              <w:rPr>
                <w:sz w:val="20"/>
                <w:u w:val="single"/>
              </w:rPr>
              <w:t xml:space="preserve">product </w:t>
            </w:r>
            <w:r>
              <w:rPr>
                <w:sz w:val="20"/>
                <w:u w:val="single"/>
              </w:rPr>
              <w:t>requirements</w:t>
            </w:r>
            <w:r w:rsidRPr="002A22CD">
              <w:rPr>
                <w:sz w:val="20"/>
                <w:u w:val="single"/>
              </w:rPr>
              <w:t xml:space="preserve"> competent on the basis of appropriate education, training, skills and experience?</w:t>
            </w:r>
          </w:p>
        </w:tc>
        <w:tc>
          <w:tcPr>
            <w:tcW w:w="1968" w:type="dxa"/>
          </w:tcPr>
          <w:p w:rsidR="00810BAD" w:rsidRPr="003C1C26" w:rsidRDefault="00810BAD" w:rsidP="002174C7">
            <w:pPr>
              <w:rPr>
                <w:rFonts w:cs="Arial"/>
                <w:sz w:val="20"/>
              </w:rPr>
            </w:pPr>
          </w:p>
        </w:tc>
      </w:tr>
      <w:tr w:rsidR="001D27EA" w:rsidRPr="003C1C26">
        <w:trPr>
          <w:cantSplit/>
        </w:trPr>
        <w:tc>
          <w:tcPr>
            <w:tcW w:w="8170" w:type="dxa"/>
          </w:tcPr>
          <w:p w:rsidR="001D27EA" w:rsidRPr="00810BAD" w:rsidRDefault="00810BAD">
            <w:pPr>
              <w:rPr>
                <w:sz w:val="16"/>
                <w:szCs w:val="16"/>
                <w:u w:val="single"/>
              </w:rPr>
            </w:pPr>
            <w:r w:rsidRPr="00810BAD">
              <w:rPr>
                <w:sz w:val="16"/>
                <w:szCs w:val="16"/>
                <w:u w:val="single"/>
              </w:rPr>
              <w:t>NOTE: Conformity to product requirements can be affected directly or indirectly by personnel performing any task within the quality management system.</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gridCol w:w="12"/>
      </w:tblGrid>
      <w:tr w:rsidR="001D27EA" w:rsidRPr="003C1C26" w:rsidTr="00AB021F">
        <w:trPr>
          <w:gridAfter w:val="1"/>
          <w:wAfter w:w="12" w:type="dxa"/>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42" w:name="_Toc279654247"/>
            <w:r w:rsidRPr="003C1C26">
              <w:t>Competence, awareness and training</w:t>
            </w:r>
            <w:r w:rsidR="00AB021F">
              <w:t xml:space="preserve"> (ISO 13485:2003)</w:t>
            </w:r>
            <w:bookmarkEnd w:id="42"/>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AB021F" w:rsidRPr="003C1C26" w:rsidTr="00AB021F">
        <w:trPr>
          <w:cantSplit/>
        </w:trPr>
        <w:tc>
          <w:tcPr>
            <w:tcW w:w="8170" w:type="dxa"/>
            <w:shd w:val="clear" w:color="auto" w:fill="E6E6E6"/>
          </w:tcPr>
          <w:p w:rsidR="00AB021F" w:rsidRPr="003C1C26" w:rsidRDefault="00AB021F" w:rsidP="002174C7">
            <w:pPr>
              <w:pStyle w:val="Heading3"/>
              <w:numPr>
                <w:ilvl w:val="0"/>
                <w:numId w:val="0"/>
              </w:numPr>
              <w:ind w:left="720" w:hanging="720"/>
              <w:rPr>
                <w:szCs w:val="20"/>
              </w:rPr>
            </w:pPr>
            <w:bookmarkStart w:id="43" w:name="_Toc279654248"/>
            <w:r>
              <w:rPr>
                <w:szCs w:val="20"/>
              </w:rPr>
              <w:t>6</w:t>
            </w:r>
            <w:r w:rsidRPr="003C1C26">
              <w:rPr>
                <w:szCs w:val="20"/>
              </w:rPr>
              <w:t>.</w:t>
            </w:r>
            <w:r>
              <w:rPr>
                <w:szCs w:val="20"/>
              </w:rPr>
              <w:t>2</w:t>
            </w:r>
            <w:r w:rsidRPr="003C1C26">
              <w:rPr>
                <w:szCs w:val="20"/>
              </w:rPr>
              <w:t>.</w:t>
            </w:r>
            <w:r>
              <w:rPr>
                <w:szCs w:val="20"/>
              </w:rPr>
              <w:t>2</w:t>
            </w:r>
            <w:r w:rsidRPr="003C1C26">
              <w:rPr>
                <w:szCs w:val="20"/>
              </w:rPr>
              <w:t>.</w:t>
            </w:r>
            <w:r w:rsidRPr="003C1C26">
              <w:rPr>
                <w:szCs w:val="20"/>
              </w:rPr>
              <w:tab/>
            </w:r>
            <w:r w:rsidRPr="003C1C26">
              <w:t>Competence, training</w:t>
            </w:r>
            <w:r>
              <w:t xml:space="preserve"> </w:t>
            </w:r>
            <w:r w:rsidRPr="003C1C26">
              <w:t xml:space="preserve">and awareness </w:t>
            </w:r>
            <w:r w:rsidRPr="003C1C26">
              <w:rPr>
                <w:szCs w:val="20"/>
              </w:rPr>
              <w:t xml:space="preserve">(ISO </w:t>
            </w:r>
            <w:r>
              <w:rPr>
                <w:szCs w:val="20"/>
              </w:rPr>
              <w:t>900</w:t>
            </w:r>
            <w:r w:rsidRPr="003C1C26">
              <w:rPr>
                <w:szCs w:val="20"/>
              </w:rPr>
              <w:t>1:200</w:t>
            </w:r>
            <w:r>
              <w:rPr>
                <w:szCs w:val="20"/>
              </w:rPr>
              <w:t>8</w:t>
            </w:r>
            <w:r w:rsidRPr="003C1C26">
              <w:rPr>
                <w:szCs w:val="20"/>
              </w:rPr>
              <w:t>)</w:t>
            </w:r>
            <w:bookmarkEnd w:id="43"/>
          </w:p>
        </w:tc>
        <w:tc>
          <w:tcPr>
            <w:tcW w:w="1980" w:type="dxa"/>
            <w:gridSpan w:val="2"/>
            <w:shd w:val="clear" w:color="auto" w:fill="E6E6E6"/>
          </w:tcPr>
          <w:p w:rsidR="00AB021F" w:rsidRPr="003C1C26" w:rsidRDefault="00AB021F" w:rsidP="002174C7">
            <w:pPr>
              <w:spacing w:before="120"/>
              <w:jc w:val="center"/>
              <w:rPr>
                <w:rFonts w:cs="Arial"/>
                <w:b/>
                <w:bCs/>
              </w:rPr>
            </w:pPr>
          </w:p>
        </w:tc>
      </w:tr>
      <w:tr w:rsidR="001D27EA" w:rsidRPr="003C1C26" w:rsidTr="00AB021F">
        <w:trPr>
          <w:gridAfter w:val="1"/>
          <w:wAfter w:w="12" w:type="dxa"/>
          <w:cantSplit/>
        </w:trPr>
        <w:tc>
          <w:tcPr>
            <w:tcW w:w="8170" w:type="dxa"/>
          </w:tcPr>
          <w:p w:rsidR="001D27EA" w:rsidRPr="003C1C26" w:rsidRDefault="001D27EA">
            <w:pPr>
              <w:rPr>
                <w:sz w:val="20"/>
              </w:rPr>
            </w:pPr>
            <w:r w:rsidRPr="003C1C26">
              <w:rPr>
                <w:sz w:val="20"/>
              </w:rPr>
              <w:t>Does the organization:</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AB021F" w:rsidRPr="003C1C26" w:rsidTr="002174C7">
        <w:trPr>
          <w:gridAfter w:val="1"/>
          <w:wAfter w:w="12" w:type="dxa"/>
          <w:cantSplit/>
        </w:trPr>
        <w:tc>
          <w:tcPr>
            <w:tcW w:w="8170" w:type="dxa"/>
          </w:tcPr>
          <w:p w:rsidR="00AB021F" w:rsidRPr="00AB021F" w:rsidRDefault="00AB021F" w:rsidP="002174C7">
            <w:pPr>
              <w:ind w:left="227" w:hanging="227"/>
              <w:rPr>
                <w:rFonts w:cs="Arial"/>
                <w:i/>
                <w:sz w:val="20"/>
              </w:rPr>
            </w:pPr>
            <w:r w:rsidRPr="00AB021F">
              <w:rPr>
                <w:rFonts w:cs="Arial"/>
                <w:i/>
                <w:sz w:val="20"/>
              </w:rPr>
              <w:t>a) Determine the necessary competence for personnel performing work affecting product quality?</w:t>
            </w:r>
          </w:p>
        </w:tc>
        <w:tc>
          <w:tcPr>
            <w:tcW w:w="1968" w:type="dxa"/>
          </w:tcPr>
          <w:p w:rsidR="00AB021F" w:rsidRPr="003C1C26" w:rsidRDefault="00AB021F" w:rsidP="002174C7">
            <w:pPr>
              <w:rPr>
                <w:rFonts w:cs="Arial"/>
                <w:sz w:val="20"/>
              </w:rPr>
            </w:pPr>
          </w:p>
        </w:tc>
      </w:tr>
      <w:tr w:rsidR="001D27EA" w:rsidRPr="003C1C26" w:rsidTr="00AB021F">
        <w:trPr>
          <w:gridAfter w:val="1"/>
          <w:wAfter w:w="12" w:type="dxa"/>
          <w:cantSplit/>
        </w:trPr>
        <w:tc>
          <w:tcPr>
            <w:tcW w:w="8170" w:type="dxa"/>
          </w:tcPr>
          <w:p w:rsidR="001D27EA" w:rsidRPr="00AB021F" w:rsidRDefault="001D27EA">
            <w:pPr>
              <w:ind w:left="227" w:hanging="227"/>
              <w:rPr>
                <w:rFonts w:cs="Arial"/>
                <w:sz w:val="20"/>
                <w:u w:val="single"/>
              </w:rPr>
            </w:pPr>
            <w:r w:rsidRPr="00AB021F">
              <w:rPr>
                <w:rFonts w:cs="Arial"/>
                <w:sz w:val="20"/>
                <w:u w:val="single"/>
              </w:rPr>
              <w:t xml:space="preserve">a) Determine the necessary competence for personnel performing work affecting </w:t>
            </w:r>
            <w:r w:rsidR="00AB021F">
              <w:rPr>
                <w:rFonts w:cs="Arial"/>
                <w:sz w:val="20"/>
                <w:u w:val="single"/>
              </w:rPr>
              <w:t xml:space="preserve">conformity to </w:t>
            </w:r>
            <w:r w:rsidRPr="00AB021F">
              <w:rPr>
                <w:rFonts w:cs="Arial"/>
                <w:sz w:val="20"/>
                <w:u w:val="single"/>
              </w:rPr>
              <w:t xml:space="preserve">product </w:t>
            </w:r>
            <w:r w:rsidR="00AB021F">
              <w:rPr>
                <w:rFonts w:cs="Arial"/>
                <w:sz w:val="20"/>
                <w:u w:val="single"/>
              </w:rPr>
              <w:t>requirements</w:t>
            </w:r>
            <w:r w:rsidRPr="00AB021F">
              <w:rPr>
                <w:rFonts w:cs="Arial"/>
                <w:sz w:val="20"/>
                <w:u w:val="single"/>
              </w:rPr>
              <w:t>?</w:t>
            </w:r>
          </w:p>
        </w:tc>
        <w:tc>
          <w:tcPr>
            <w:tcW w:w="1968" w:type="dxa"/>
          </w:tcPr>
          <w:p w:rsidR="001D27EA" w:rsidRPr="003C1C26" w:rsidRDefault="001D27EA">
            <w:pPr>
              <w:rPr>
                <w:rFonts w:cs="Arial"/>
                <w:sz w:val="20"/>
              </w:rPr>
            </w:pPr>
          </w:p>
        </w:tc>
      </w:tr>
      <w:tr w:rsidR="00AB021F" w:rsidRPr="003C1C26" w:rsidTr="002174C7">
        <w:trPr>
          <w:gridAfter w:val="1"/>
          <w:wAfter w:w="12" w:type="dxa"/>
          <w:cantSplit/>
        </w:trPr>
        <w:tc>
          <w:tcPr>
            <w:tcW w:w="8170" w:type="dxa"/>
          </w:tcPr>
          <w:p w:rsidR="00AB021F" w:rsidRPr="00AB021F" w:rsidRDefault="00AB021F" w:rsidP="002174C7">
            <w:pPr>
              <w:ind w:left="227" w:hanging="227"/>
              <w:rPr>
                <w:rFonts w:cs="Arial"/>
                <w:i/>
                <w:sz w:val="20"/>
              </w:rPr>
            </w:pPr>
            <w:r w:rsidRPr="00AB021F">
              <w:rPr>
                <w:rFonts w:cs="Arial"/>
                <w:i/>
                <w:sz w:val="20"/>
              </w:rPr>
              <w:t>b) Provide training or take other actions to satisfy these needs?</w:t>
            </w:r>
          </w:p>
          <w:p w:rsidR="00AB021F" w:rsidRPr="003C1C26" w:rsidRDefault="00AB021F" w:rsidP="002174C7">
            <w:pPr>
              <w:ind w:left="227" w:hanging="227"/>
              <w:rPr>
                <w:rFonts w:cs="Arial"/>
                <w:sz w:val="20"/>
              </w:rPr>
            </w:pPr>
          </w:p>
        </w:tc>
        <w:tc>
          <w:tcPr>
            <w:tcW w:w="1968" w:type="dxa"/>
          </w:tcPr>
          <w:p w:rsidR="00AB021F" w:rsidRPr="003C1C26" w:rsidRDefault="00AB021F" w:rsidP="002174C7">
            <w:pPr>
              <w:rPr>
                <w:rFonts w:cs="Arial"/>
                <w:sz w:val="20"/>
              </w:rPr>
            </w:pPr>
          </w:p>
        </w:tc>
      </w:tr>
      <w:tr w:rsidR="001D27EA" w:rsidRPr="003C1C26" w:rsidTr="00AB021F">
        <w:trPr>
          <w:gridAfter w:val="1"/>
          <w:wAfter w:w="12" w:type="dxa"/>
          <w:cantSplit/>
        </w:trPr>
        <w:tc>
          <w:tcPr>
            <w:tcW w:w="8170" w:type="dxa"/>
          </w:tcPr>
          <w:p w:rsidR="001D27EA" w:rsidRPr="003C1C26" w:rsidRDefault="001D27EA">
            <w:pPr>
              <w:ind w:left="227" w:hanging="227"/>
              <w:rPr>
                <w:rFonts w:cs="Arial"/>
                <w:sz w:val="20"/>
              </w:rPr>
            </w:pPr>
            <w:r w:rsidRPr="00AB021F">
              <w:rPr>
                <w:rFonts w:cs="Arial"/>
                <w:sz w:val="20"/>
                <w:u w:val="single"/>
              </w:rPr>
              <w:t xml:space="preserve">b) </w:t>
            </w:r>
            <w:r w:rsidR="00AB021F">
              <w:rPr>
                <w:rFonts w:cs="Arial"/>
                <w:sz w:val="20"/>
                <w:u w:val="single"/>
              </w:rPr>
              <w:t>Where applicable, p</w:t>
            </w:r>
            <w:r w:rsidRPr="00AB021F">
              <w:rPr>
                <w:rFonts w:cs="Arial"/>
                <w:sz w:val="20"/>
                <w:u w:val="single"/>
              </w:rPr>
              <w:t xml:space="preserve">rovide training or take other actions </w:t>
            </w:r>
            <w:r w:rsidR="00AB021F">
              <w:rPr>
                <w:rFonts w:cs="Arial"/>
                <w:sz w:val="20"/>
                <w:u w:val="single"/>
              </w:rPr>
              <w:t>to achieve the necessary competence</w:t>
            </w:r>
            <w:r w:rsidRPr="00AB021F">
              <w:rPr>
                <w:rFonts w:cs="Arial"/>
                <w:sz w:val="20"/>
                <w:u w:val="single"/>
              </w:rPr>
              <w:t>?</w:t>
            </w:r>
          </w:p>
        </w:tc>
        <w:tc>
          <w:tcPr>
            <w:tcW w:w="1968" w:type="dxa"/>
          </w:tcPr>
          <w:p w:rsidR="001D27EA" w:rsidRPr="003C1C26" w:rsidRDefault="001D27EA">
            <w:pPr>
              <w:rPr>
                <w:rFonts w:cs="Arial"/>
                <w:sz w:val="20"/>
              </w:rPr>
            </w:pPr>
          </w:p>
        </w:tc>
      </w:tr>
      <w:tr w:rsidR="001D27EA" w:rsidRPr="003C1C26" w:rsidTr="00AB021F">
        <w:trPr>
          <w:gridAfter w:val="1"/>
          <w:wAfter w:w="12" w:type="dxa"/>
          <w:cantSplit/>
        </w:trPr>
        <w:tc>
          <w:tcPr>
            <w:tcW w:w="8170" w:type="dxa"/>
          </w:tcPr>
          <w:p w:rsidR="001D27EA" w:rsidRPr="003C1C26" w:rsidRDefault="001D27EA">
            <w:pPr>
              <w:ind w:left="227" w:hanging="227"/>
              <w:rPr>
                <w:rFonts w:cs="Arial"/>
                <w:sz w:val="20"/>
              </w:rPr>
            </w:pPr>
            <w:r w:rsidRPr="003C1C26">
              <w:rPr>
                <w:rFonts w:cs="Arial"/>
                <w:sz w:val="20"/>
              </w:rPr>
              <w:t>c) Evaluate the effectiveness of the actions taken?</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rsidTr="00AB021F">
        <w:trPr>
          <w:gridAfter w:val="1"/>
          <w:wAfter w:w="12" w:type="dxa"/>
          <w:cantSplit/>
        </w:trPr>
        <w:tc>
          <w:tcPr>
            <w:tcW w:w="8170" w:type="dxa"/>
          </w:tcPr>
          <w:p w:rsidR="001D27EA" w:rsidRPr="003C1C26" w:rsidRDefault="001D27EA">
            <w:pPr>
              <w:ind w:left="227" w:hanging="227"/>
              <w:rPr>
                <w:rFonts w:cs="Arial"/>
                <w:sz w:val="20"/>
              </w:rPr>
            </w:pPr>
            <w:r w:rsidRPr="003C1C26">
              <w:rPr>
                <w:rFonts w:cs="Arial"/>
                <w:sz w:val="20"/>
              </w:rPr>
              <w:t>d) Ensure that its personnel are aware of the relevance and importance of their activities and how they contribute to the achievement of the quality objectives?</w:t>
            </w:r>
          </w:p>
        </w:tc>
        <w:tc>
          <w:tcPr>
            <w:tcW w:w="1968" w:type="dxa"/>
          </w:tcPr>
          <w:p w:rsidR="001D27EA" w:rsidRPr="003C1C26" w:rsidRDefault="001D27EA">
            <w:pPr>
              <w:rPr>
                <w:rFonts w:cs="Arial"/>
                <w:sz w:val="20"/>
              </w:rPr>
            </w:pPr>
          </w:p>
        </w:tc>
      </w:tr>
      <w:tr w:rsidR="001D27EA" w:rsidRPr="003C1C26" w:rsidTr="00AB021F">
        <w:trPr>
          <w:gridAfter w:val="1"/>
          <w:wAfter w:w="12" w:type="dxa"/>
          <w:cantSplit/>
        </w:trPr>
        <w:tc>
          <w:tcPr>
            <w:tcW w:w="8170" w:type="dxa"/>
          </w:tcPr>
          <w:p w:rsidR="001D27EA" w:rsidRPr="003C1C26" w:rsidRDefault="001D27EA">
            <w:pPr>
              <w:ind w:left="227" w:hanging="227"/>
              <w:rPr>
                <w:rFonts w:cs="Arial"/>
                <w:sz w:val="20"/>
              </w:rPr>
            </w:pPr>
            <w:r w:rsidRPr="003C1C26">
              <w:rPr>
                <w:rFonts w:cs="Arial"/>
                <w:sz w:val="20"/>
              </w:rPr>
              <w:t>e) Maintain appropriate records of education, training, skills and experience (</w:t>
            </w:r>
            <w:r w:rsidR="002174C7">
              <w:rPr>
                <w:rFonts w:cs="Arial"/>
                <w:sz w:val="20"/>
              </w:rPr>
              <w:t>s</w:t>
            </w:r>
            <w:r w:rsidRPr="003C1C26">
              <w:rPr>
                <w:rFonts w:cs="Arial"/>
                <w:sz w:val="20"/>
              </w:rPr>
              <w:t>ee 4.2.4)?</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rsidTr="00AB021F">
        <w:trPr>
          <w:gridAfter w:val="1"/>
          <w:wAfter w:w="12" w:type="dxa"/>
          <w:cantSplit/>
        </w:trPr>
        <w:tc>
          <w:tcPr>
            <w:tcW w:w="8170" w:type="dxa"/>
          </w:tcPr>
          <w:p w:rsidR="001D27EA" w:rsidRPr="003C1C26" w:rsidRDefault="001D27EA">
            <w:pPr>
              <w:ind w:left="227"/>
              <w:rPr>
                <w:i/>
                <w:iCs/>
                <w:sz w:val="16"/>
              </w:rPr>
            </w:pPr>
            <w:r w:rsidRPr="003C1C26">
              <w:rPr>
                <w:i/>
                <w:iCs/>
                <w:sz w:val="16"/>
              </w:rPr>
              <w:t>NOTE (ISO 13485:2003) National or regional regulations might require the organization to establish documented procedures for identifying training needs.</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44" w:name="_Toc279654249"/>
            <w:r w:rsidRPr="003C1C26">
              <w:lastRenderedPageBreak/>
              <w:t>Infrastructure</w:t>
            </w:r>
            <w:bookmarkEnd w:id="4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provide and maintain the infrastructure needed to achieve conformity to product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infrastructure include, as applicable: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Buildings, workspace and associated utilities?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Process equipment (both hardware and software)?</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AB021F" w:rsidRPr="003C1C26" w:rsidTr="002174C7">
        <w:trPr>
          <w:cantSplit/>
        </w:trPr>
        <w:tc>
          <w:tcPr>
            <w:tcW w:w="8170" w:type="dxa"/>
          </w:tcPr>
          <w:p w:rsidR="00AB021F" w:rsidRPr="00AB021F" w:rsidRDefault="00AB021F" w:rsidP="002174C7">
            <w:pPr>
              <w:ind w:left="227" w:hanging="227"/>
              <w:rPr>
                <w:rFonts w:cs="Arial"/>
                <w:i/>
                <w:sz w:val="20"/>
              </w:rPr>
            </w:pPr>
            <w:r w:rsidRPr="00AB021F">
              <w:rPr>
                <w:rFonts w:cs="Arial"/>
                <w:i/>
                <w:sz w:val="20"/>
              </w:rPr>
              <w:t>c) Supporting services (such as transport or communication)?</w:t>
            </w:r>
          </w:p>
          <w:p w:rsidR="00AB021F" w:rsidRPr="003C1C26" w:rsidRDefault="00AB021F" w:rsidP="002174C7">
            <w:pPr>
              <w:ind w:left="227" w:hanging="227"/>
              <w:rPr>
                <w:rFonts w:cs="Arial"/>
                <w:sz w:val="20"/>
              </w:rPr>
            </w:pPr>
          </w:p>
        </w:tc>
        <w:tc>
          <w:tcPr>
            <w:tcW w:w="1968" w:type="dxa"/>
          </w:tcPr>
          <w:p w:rsidR="00AB021F" w:rsidRPr="003C1C26" w:rsidRDefault="00AB021F" w:rsidP="002174C7">
            <w:pPr>
              <w:rPr>
                <w:rFonts w:cs="Arial"/>
                <w:sz w:val="20"/>
              </w:rPr>
            </w:pPr>
          </w:p>
        </w:tc>
      </w:tr>
      <w:tr w:rsidR="001D27EA" w:rsidRPr="003C1C26">
        <w:trPr>
          <w:cantSplit/>
        </w:trPr>
        <w:tc>
          <w:tcPr>
            <w:tcW w:w="8170" w:type="dxa"/>
          </w:tcPr>
          <w:p w:rsidR="001D27EA" w:rsidRPr="00AB021F" w:rsidRDefault="001D27EA">
            <w:pPr>
              <w:ind w:left="227" w:hanging="227"/>
              <w:rPr>
                <w:rFonts w:cs="Arial"/>
                <w:sz w:val="20"/>
                <w:u w:val="single"/>
              </w:rPr>
            </w:pPr>
            <w:r w:rsidRPr="00AB021F">
              <w:rPr>
                <w:rFonts w:cs="Arial"/>
                <w:sz w:val="20"/>
                <w:u w:val="single"/>
              </w:rPr>
              <w:t>c) Supporting services (such as transport or communication</w:t>
            </w:r>
            <w:r w:rsidR="00AB021F">
              <w:rPr>
                <w:rFonts w:cs="Arial"/>
                <w:sz w:val="20"/>
                <w:u w:val="single"/>
              </w:rPr>
              <w:t xml:space="preserve"> or information systems</w:t>
            </w:r>
            <w:r w:rsidRPr="00AB021F">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requirements for maintenance activities, including their frequency, when such activities or lack thereof can affect product quality?</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such maintenance maintained (</w:t>
            </w:r>
            <w:r w:rsidR="002174C7">
              <w:rPr>
                <w:i/>
                <w:iCs/>
                <w:sz w:val="20"/>
              </w:rPr>
              <w:t>s</w:t>
            </w:r>
            <w:r w:rsidRPr="003C1C26">
              <w:rPr>
                <w:i/>
                <w:iCs/>
                <w:sz w:val="20"/>
              </w:rPr>
              <w:t>ee 4.2.4)?</w:t>
            </w:r>
          </w:p>
          <w:p w:rsidR="001D27EA" w:rsidRPr="003C1C26" w:rsidRDefault="001D27EA">
            <w:pPr>
              <w:rPr>
                <w:i/>
                <w:iCs/>
                <w:sz w:val="20"/>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45" w:name="_Toc279654250"/>
            <w:r w:rsidRPr="003C1C26">
              <w:t>Work environment</w:t>
            </w:r>
            <w:bookmarkEnd w:id="4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and does it manage the work environment needed to achieve conformity to product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The following requirements applies:</w:t>
            </w:r>
          </w:p>
          <w:p w:rsidR="001D27EA" w:rsidRPr="003C1C26" w:rsidRDefault="001D27EA">
            <w:pPr>
              <w:rPr>
                <w:i/>
                <w:iCs/>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Has the organization established documented requirements for health, cleanliness and clothing of personnel if contact between such personnel and the product or work environment could adversely affect the quality of the produ</w:t>
            </w:r>
            <w:r w:rsidR="002174C7">
              <w:rPr>
                <w:rFonts w:cs="Arial"/>
                <w:i/>
                <w:iCs/>
                <w:sz w:val="20"/>
              </w:rPr>
              <w:t>ct (s</w:t>
            </w:r>
            <w:r w:rsidRPr="003C1C26">
              <w:rPr>
                <w:rFonts w:cs="Arial"/>
                <w:i/>
                <w:iCs/>
                <w:sz w:val="20"/>
              </w:rPr>
              <w:t>ee 7.5.1.2.1).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If work environment conditions can have an adverse effect on product quality, has the organization established documented requirements for the work environment conditions and documented procedures or work instructions to monitor and control thes</w:t>
            </w:r>
            <w:r w:rsidR="002174C7">
              <w:rPr>
                <w:rFonts w:cs="Arial"/>
                <w:i/>
                <w:iCs/>
                <w:sz w:val="20"/>
              </w:rPr>
              <w:t>e work environment conditions (s</w:t>
            </w:r>
            <w:r w:rsidRPr="003C1C26">
              <w:rPr>
                <w:rFonts w:cs="Arial"/>
                <w:i/>
                <w:iCs/>
                <w:sz w:val="20"/>
              </w:rPr>
              <w:t>ee 7.5.1.2.1).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Does the organization ensure that all personnel who are required to work temporarily under special environmental conditions, within the work environment, are appropriately trained or s</w:t>
            </w:r>
            <w:r w:rsidR="002174C7">
              <w:rPr>
                <w:rFonts w:cs="Arial"/>
                <w:i/>
                <w:iCs/>
                <w:sz w:val="20"/>
              </w:rPr>
              <w:t>upervised by a trained person [s</w:t>
            </w:r>
            <w:r w:rsidRPr="003C1C26">
              <w:rPr>
                <w:rFonts w:cs="Arial"/>
                <w:i/>
                <w:iCs/>
                <w:sz w:val="20"/>
              </w:rPr>
              <w:t>ee 6.2.2 b)].</w:t>
            </w: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3C1C26" w:rsidRDefault="00A878A0" w:rsidP="002174C7">
            <w:pPr>
              <w:ind w:left="227" w:hanging="227"/>
              <w:rPr>
                <w:rFonts w:cs="Arial"/>
                <w:i/>
                <w:iCs/>
                <w:sz w:val="20"/>
              </w:rPr>
            </w:pPr>
            <w:r w:rsidRPr="003C1C26">
              <w:rPr>
                <w:rFonts w:cs="Arial"/>
                <w:i/>
                <w:iCs/>
                <w:sz w:val="20"/>
              </w:rPr>
              <w:t xml:space="preserve">d) If appropriate, has special arrangements shall be established and documented for the control of contaminated or potentially contaminated product in order to prevent contamination of other product, the </w:t>
            </w:r>
            <w:r w:rsidR="002174C7">
              <w:rPr>
                <w:rFonts w:cs="Arial"/>
                <w:i/>
                <w:iCs/>
                <w:sz w:val="20"/>
              </w:rPr>
              <w:t>work environment or personnel (s</w:t>
            </w:r>
            <w:r w:rsidRPr="003C1C26">
              <w:rPr>
                <w:rFonts w:cs="Arial"/>
                <w:i/>
                <w:iCs/>
                <w:sz w:val="20"/>
              </w:rPr>
              <w:t>ee 7.5.3.1).</w:t>
            </w: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A878A0" w:rsidP="00016407">
            <w:pPr>
              <w:ind w:left="227"/>
              <w:rPr>
                <w:sz w:val="20"/>
                <w:u w:val="single"/>
              </w:rPr>
            </w:pPr>
            <w:r w:rsidRPr="00A878A0">
              <w:rPr>
                <w:sz w:val="16"/>
                <w:u w:val="single"/>
              </w:rPr>
              <w:t>NOTE</w:t>
            </w:r>
            <w:r>
              <w:rPr>
                <w:sz w:val="16"/>
                <w:u w:val="single"/>
              </w:rPr>
              <w:t xml:space="preserve"> (ISO 9001:2008)</w:t>
            </w:r>
            <w:r w:rsidRPr="00A878A0">
              <w:rPr>
                <w:sz w:val="16"/>
                <w:u w:val="single"/>
              </w:rPr>
              <w:t>: The term “work environment” relates to those conditions under which work is performed including physical, environmental and other factors (such as noise, temperature, humidity, lighting or weather)</w:t>
            </w:r>
          </w:p>
        </w:tc>
        <w:tc>
          <w:tcPr>
            <w:tcW w:w="1968"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720" w:hanging="720"/>
            </w:pPr>
            <w:bookmarkStart w:id="46" w:name="_Toc279654251"/>
            <w:r w:rsidRPr="003C1C26">
              <w:rPr>
                <w:rFonts w:cs="Arial"/>
              </w:rPr>
              <w:lastRenderedPageBreak/>
              <w:t>Product realization</w:t>
            </w:r>
            <w:bookmarkEnd w:id="46"/>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47" w:name="_Toc279654252"/>
            <w:r w:rsidRPr="003C1C26">
              <w:t>Planning of product realization</w:t>
            </w:r>
            <w:bookmarkEnd w:id="47"/>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plan and develop the processes needed for product realization?</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the planning of product realization consistent with the requirements of the other processes of the qu</w:t>
            </w:r>
            <w:r w:rsidR="002174C7">
              <w:rPr>
                <w:sz w:val="20"/>
              </w:rPr>
              <w:t>ality management system (s</w:t>
            </w:r>
            <w:r w:rsidRPr="003C1C26">
              <w:rPr>
                <w:sz w:val="20"/>
              </w:rPr>
              <w:t>ee 4.1)?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In planning product realization, has the organization determined the following, as appropriate:</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Quality objectives and requirements for the product?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b) The need to establish processes, documents, and provide resources specific to the product?</w:t>
            </w: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1D27EA">
            <w:pPr>
              <w:ind w:left="227" w:hanging="227"/>
              <w:rPr>
                <w:rFonts w:cs="Arial"/>
                <w:sz w:val="20"/>
                <w:u w:val="single"/>
              </w:rPr>
            </w:pPr>
            <w:r w:rsidRPr="00A878A0">
              <w:rPr>
                <w:rFonts w:cs="Arial"/>
                <w:sz w:val="20"/>
                <w:u w:val="single"/>
              </w:rPr>
              <w:t>b) The need to establish processes</w:t>
            </w:r>
            <w:r w:rsidR="00A878A0">
              <w:rPr>
                <w:rFonts w:cs="Arial"/>
                <w:sz w:val="20"/>
                <w:u w:val="single"/>
              </w:rPr>
              <w:t xml:space="preserve"> and</w:t>
            </w:r>
            <w:r w:rsidRPr="00A878A0">
              <w:rPr>
                <w:rFonts w:cs="Arial"/>
                <w:sz w:val="20"/>
                <w:u w:val="single"/>
              </w:rPr>
              <w:t xml:space="preserve"> documents, and </w:t>
            </w:r>
            <w:r w:rsidR="00A878A0">
              <w:rPr>
                <w:rFonts w:cs="Arial"/>
                <w:sz w:val="20"/>
                <w:u w:val="single"/>
              </w:rPr>
              <w:t xml:space="preserve">to </w:t>
            </w:r>
            <w:r w:rsidRPr="00A878A0">
              <w:rPr>
                <w:rFonts w:cs="Arial"/>
                <w:sz w:val="20"/>
                <w:u w:val="single"/>
              </w:rPr>
              <w:t>provide resources specific to the product?</w:t>
            </w: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c) Required verification, validation, monitoring, inspection and test activities specific to the product and the criteria for product acceptance?</w:t>
            </w: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1D27EA">
            <w:pPr>
              <w:ind w:left="227" w:hanging="227"/>
              <w:rPr>
                <w:rFonts w:cs="Arial"/>
                <w:sz w:val="20"/>
                <w:u w:val="single"/>
              </w:rPr>
            </w:pPr>
            <w:r w:rsidRPr="00A878A0">
              <w:rPr>
                <w:rFonts w:cs="Arial"/>
                <w:sz w:val="20"/>
                <w:u w:val="single"/>
              </w:rPr>
              <w:t xml:space="preserve">c) Required verification, validation, monitoring, </w:t>
            </w:r>
            <w:r w:rsidR="00A878A0">
              <w:rPr>
                <w:rFonts w:cs="Arial"/>
                <w:sz w:val="20"/>
                <w:u w:val="single"/>
              </w:rPr>
              <w:t xml:space="preserve">measurement, </w:t>
            </w:r>
            <w:r w:rsidRPr="00A878A0">
              <w:rPr>
                <w:rFonts w:cs="Arial"/>
                <w:sz w:val="20"/>
                <w:u w:val="single"/>
              </w:rPr>
              <w:t>inspection and test activities specific to the product and the criteria for product acceptance?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Records needed to provide evidence that the realization processes and result</w:t>
            </w:r>
            <w:r w:rsidR="002174C7">
              <w:rPr>
                <w:rFonts w:cs="Arial"/>
                <w:sz w:val="20"/>
              </w:rPr>
              <w:t>ing product meet requirements (s</w:t>
            </w:r>
            <w:r w:rsidRPr="003C1C26">
              <w:rPr>
                <w:rFonts w:cs="Arial"/>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the output of this planning in a form suitable for the organization’s method of operations?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requirements for risk management throughout product realization?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arising fr</w:t>
            </w:r>
            <w:r w:rsidR="002174C7">
              <w:rPr>
                <w:i/>
                <w:iCs/>
                <w:sz w:val="20"/>
              </w:rPr>
              <w:t>om risk management maintained (s</w:t>
            </w:r>
            <w:r w:rsidRPr="003C1C26">
              <w:rPr>
                <w:i/>
                <w:iCs/>
                <w:sz w:val="20"/>
              </w:rPr>
              <w:t>ee 4.2.4 and Note 3)?</w:t>
            </w:r>
          </w:p>
          <w:p w:rsidR="001D27EA" w:rsidRPr="003C1C26" w:rsidRDefault="001D27EA">
            <w:pPr>
              <w:rPr>
                <w:i/>
                <w:iCs/>
                <w:sz w:val="20"/>
              </w:rPr>
            </w:pPr>
          </w:p>
        </w:tc>
        <w:tc>
          <w:tcPr>
            <w:tcW w:w="1968" w:type="dxa"/>
          </w:tcPr>
          <w:p w:rsidR="001D27EA" w:rsidRPr="003C1C26" w:rsidRDefault="001D27EA">
            <w:pPr>
              <w:rPr>
                <w:rFonts w:cs="Arial"/>
                <w:sz w:val="20"/>
              </w:rPr>
            </w:pPr>
          </w:p>
        </w:tc>
      </w:tr>
      <w:tr w:rsidR="00177F28" w:rsidRPr="003C1C26">
        <w:trPr>
          <w:cantSplit/>
        </w:trPr>
        <w:tc>
          <w:tcPr>
            <w:tcW w:w="8170" w:type="dxa"/>
          </w:tcPr>
          <w:p w:rsidR="00177F28" w:rsidRPr="003C1C26" w:rsidRDefault="00177F28" w:rsidP="00177F28">
            <w:pPr>
              <w:rPr>
                <w:b/>
                <w:bCs/>
                <w:sz w:val="20"/>
              </w:rPr>
            </w:pPr>
            <w:r>
              <w:rPr>
                <w:b/>
                <w:bCs/>
                <w:sz w:val="20"/>
              </w:rPr>
              <w:t xml:space="preserve">Have risk management procedures, in accordance with </w:t>
            </w:r>
            <w:r w:rsidRPr="00177F28">
              <w:rPr>
                <w:b/>
                <w:bCs/>
                <w:sz w:val="20"/>
              </w:rPr>
              <w:t>EN ISO 14971:2009</w:t>
            </w:r>
            <w:r>
              <w:rPr>
                <w:b/>
                <w:bCs/>
                <w:sz w:val="20"/>
              </w:rPr>
              <w:t>, been implemented?</w:t>
            </w:r>
          </w:p>
        </w:tc>
        <w:tc>
          <w:tcPr>
            <w:tcW w:w="1968" w:type="dxa"/>
          </w:tcPr>
          <w:p w:rsidR="00177F28" w:rsidRPr="003C1C26" w:rsidRDefault="00177F28">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Does quality planning reflect the special activities in connection with observing </w:t>
            </w:r>
            <w:r w:rsidR="00D00CC3">
              <w:rPr>
                <w:b/>
                <w:bCs/>
                <w:sz w:val="20"/>
              </w:rPr>
              <w:t>ISB 1263</w:t>
            </w:r>
            <w:r w:rsidRPr="003C1C26">
              <w:rPr>
                <w:b/>
                <w:bCs/>
                <w:sz w:val="20"/>
              </w:rPr>
              <w:t>/MDD</w:t>
            </w:r>
            <w:r w:rsidR="00033B81" w:rsidRPr="003C1C26">
              <w:rPr>
                <w:b/>
                <w:bCs/>
                <w:sz w:val="20"/>
              </w:rPr>
              <w:t xml:space="preserve"> or </w:t>
            </w:r>
            <w:r w:rsidR="003C1C26" w:rsidRPr="003C1C26">
              <w:rPr>
                <w:b/>
                <w:bCs/>
                <w:sz w:val="20"/>
              </w:rPr>
              <w:t>ISB 1269</w:t>
            </w:r>
            <w:r w:rsidR="00033B81" w:rsidRPr="003C1C26">
              <w:rPr>
                <w:b/>
                <w:bCs/>
                <w:sz w:val="20"/>
              </w:rPr>
              <w:t>/IVD</w:t>
            </w:r>
            <w:r w:rsidRPr="003C1C26">
              <w:rPr>
                <w:b/>
                <w:bCs/>
                <w:sz w:val="20"/>
              </w:rPr>
              <w:t>, e.g. for the preparation of technical documentation, testing and inspection?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Are the Essential Requirements of </w:t>
            </w:r>
            <w:r w:rsidR="00D00CC3">
              <w:rPr>
                <w:b/>
                <w:bCs/>
                <w:sz w:val="20"/>
              </w:rPr>
              <w:t>ISB 1263</w:t>
            </w:r>
            <w:r w:rsidRPr="003C1C26">
              <w:rPr>
                <w:b/>
                <w:bCs/>
                <w:sz w:val="20"/>
              </w:rPr>
              <w:t xml:space="preserve">/MDD, Annex I, </w:t>
            </w:r>
            <w:r w:rsidR="009A08C2" w:rsidRPr="003C1C26">
              <w:rPr>
                <w:b/>
                <w:bCs/>
                <w:sz w:val="20"/>
              </w:rPr>
              <w:t xml:space="preserve">or of </w:t>
            </w:r>
            <w:r w:rsidR="003C1C26" w:rsidRPr="003C1C26">
              <w:rPr>
                <w:b/>
                <w:bCs/>
                <w:sz w:val="20"/>
              </w:rPr>
              <w:t>ISB 1269</w:t>
            </w:r>
            <w:r w:rsidR="009A08C2" w:rsidRPr="003C1C26">
              <w:rPr>
                <w:b/>
                <w:bCs/>
                <w:sz w:val="20"/>
              </w:rPr>
              <w:t xml:space="preserve">/IVD, Annex I, </w:t>
            </w:r>
            <w:r w:rsidRPr="003C1C26">
              <w:rPr>
                <w:b/>
                <w:bCs/>
                <w:sz w:val="20"/>
              </w:rPr>
              <w:t>input to the planning of the inspection activities?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Are harmonized standards (e.g. safety requirements for active medical devices EN 60601-x-x</w:t>
            </w:r>
            <w:r w:rsidR="00033B81" w:rsidRPr="003C1C26">
              <w:rPr>
                <w:b/>
                <w:bCs/>
                <w:sz w:val="20"/>
              </w:rPr>
              <w:t xml:space="preserve"> or EN 61010-2-xx</w:t>
            </w:r>
            <w:r w:rsidRPr="003C1C26">
              <w:rPr>
                <w:b/>
                <w:bCs/>
                <w:sz w:val="20"/>
              </w:rPr>
              <w:t>) used in connection with product testing?</w:t>
            </w:r>
          </w:p>
        </w:tc>
        <w:tc>
          <w:tcPr>
            <w:tcW w:w="1968" w:type="dxa"/>
          </w:tcPr>
          <w:p w:rsidR="001D27EA" w:rsidRPr="003C1C26" w:rsidRDefault="001D27EA">
            <w:pPr>
              <w:rPr>
                <w:rFonts w:cs="Arial"/>
                <w:sz w:val="20"/>
              </w:rPr>
            </w:pPr>
          </w:p>
        </w:tc>
      </w:tr>
      <w:tr w:rsidR="003067E2" w:rsidRPr="003C1C26">
        <w:trPr>
          <w:cantSplit/>
        </w:trPr>
        <w:tc>
          <w:tcPr>
            <w:tcW w:w="8170" w:type="dxa"/>
          </w:tcPr>
          <w:p w:rsidR="003067E2" w:rsidRPr="003C1C26" w:rsidRDefault="003067E2" w:rsidP="00C25328">
            <w:pPr>
              <w:rPr>
                <w:b/>
                <w:bCs/>
                <w:sz w:val="20"/>
              </w:rPr>
            </w:pPr>
            <w:r w:rsidRPr="003C1C26">
              <w:rPr>
                <w:b/>
                <w:bCs/>
                <w:sz w:val="20"/>
              </w:rPr>
              <w:t xml:space="preserve">Do procedures exist to </w:t>
            </w:r>
            <w:r>
              <w:rPr>
                <w:b/>
                <w:bCs/>
                <w:sz w:val="20"/>
              </w:rPr>
              <w:t>establish clinical data as required by ISB 1263</w:t>
            </w:r>
            <w:r w:rsidRPr="003C1C26">
              <w:rPr>
                <w:b/>
                <w:bCs/>
                <w:sz w:val="20"/>
              </w:rPr>
              <w:t xml:space="preserve">/MDD, Annex X, section 1 and </w:t>
            </w:r>
            <w:r>
              <w:rPr>
                <w:b/>
                <w:bCs/>
                <w:sz w:val="20"/>
              </w:rPr>
              <w:t xml:space="preserve">current </w:t>
            </w:r>
            <w:r w:rsidRPr="00635A3E">
              <w:rPr>
                <w:b/>
                <w:bCs/>
                <w:sz w:val="20"/>
              </w:rPr>
              <w:t>MEDDEV. 2.7.1 Rev.3</w:t>
            </w:r>
            <w:r w:rsidRPr="003C1C26">
              <w:rPr>
                <w:b/>
                <w:bCs/>
                <w:sz w:val="20"/>
              </w:rPr>
              <w:t>, “</w:t>
            </w:r>
            <w:r w:rsidRPr="00635A3E">
              <w:rPr>
                <w:b/>
                <w:bCs/>
                <w:sz w:val="20"/>
              </w:rPr>
              <w:t>CLINICAL EVALUATION:</w:t>
            </w:r>
            <w:r>
              <w:rPr>
                <w:b/>
                <w:bCs/>
                <w:sz w:val="20"/>
              </w:rPr>
              <w:t xml:space="preserve"> </w:t>
            </w:r>
            <w:r w:rsidRPr="00635A3E">
              <w:rPr>
                <w:b/>
                <w:bCs/>
                <w:sz w:val="20"/>
              </w:rPr>
              <w:t>A GUIDE FOR MANUFACTURERS AND NOTIFIED</w:t>
            </w:r>
            <w:r>
              <w:rPr>
                <w:b/>
                <w:bCs/>
                <w:sz w:val="20"/>
              </w:rPr>
              <w:t xml:space="preserve"> </w:t>
            </w:r>
            <w:r w:rsidRPr="00635A3E">
              <w:rPr>
                <w:b/>
                <w:bCs/>
                <w:sz w:val="20"/>
              </w:rPr>
              <w:t>BODIES</w:t>
            </w:r>
            <w:r>
              <w:rPr>
                <w:b/>
                <w:bCs/>
                <w:sz w:val="20"/>
              </w:rPr>
              <w:t>”)</w:t>
            </w:r>
            <w:r w:rsidRPr="003C1C26">
              <w:rPr>
                <w:b/>
                <w:bCs/>
                <w:sz w:val="20"/>
              </w:rPr>
              <w:t>?</w:t>
            </w:r>
          </w:p>
        </w:tc>
        <w:tc>
          <w:tcPr>
            <w:tcW w:w="1968" w:type="dxa"/>
          </w:tcPr>
          <w:p w:rsidR="003067E2" w:rsidRPr="003C1C26" w:rsidRDefault="003067E2">
            <w:pPr>
              <w:rPr>
                <w:rFonts w:cs="Arial"/>
                <w:sz w:val="20"/>
              </w:rPr>
            </w:pPr>
          </w:p>
        </w:tc>
      </w:tr>
      <w:tr w:rsidR="003067E2" w:rsidRPr="003C1C26">
        <w:trPr>
          <w:cantSplit/>
        </w:trPr>
        <w:tc>
          <w:tcPr>
            <w:tcW w:w="8170" w:type="dxa"/>
          </w:tcPr>
          <w:p w:rsidR="003067E2" w:rsidRPr="003C1C26" w:rsidRDefault="003067E2" w:rsidP="00C25328">
            <w:pPr>
              <w:rPr>
                <w:b/>
                <w:bCs/>
                <w:sz w:val="20"/>
              </w:rPr>
            </w:pPr>
            <w:r w:rsidRPr="003C1C26">
              <w:rPr>
                <w:b/>
                <w:bCs/>
                <w:sz w:val="20"/>
              </w:rPr>
              <w:t xml:space="preserve">Do procedures exist, where relevant, for the conduct and approval of clinical investigations (cf. </w:t>
            </w:r>
            <w:r>
              <w:rPr>
                <w:b/>
                <w:bCs/>
                <w:sz w:val="20"/>
              </w:rPr>
              <w:t>ISB 1263</w:t>
            </w:r>
            <w:r w:rsidRPr="003C1C26">
              <w:rPr>
                <w:b/>
                <w:bCs/>
                <w:sz w:val="20"/>
              </w:rPr>
              <w:t xml:space="preserve">/MDD, article 15 &amp; Annex X, section 2 and the harmonized standards EN ISO 14155-1/2:2003 and </w:t>
            </w:r>
            <w:r w:rsidRPr="00635A3E">
              <w:rPr>
                <w:b/>
                <w:bCs/>
                <w:sz w:val="20"/>
              </w:rPr>
              <w:t>MEDDEV. 2.7.1 Rev.3</w:t>
            </w:r>
            <w:r w:rsidRPr="003C1C26">
              <w:rPr>
                <w:b/>
                <w:bCs/>
                <w:sz w:val="20"/>
              </w:rPr>
              <w:t>, “</w:t>
            </w:r>
            <w:r w:rsidRPr="00635A3E">
              <w:rPr>
                <w:b/>
                <w:bCs/>
                <w:sz w:val="20"/>
              </w:rPr>
              <w:t>CLINICAL EVALUATION:</w:t>
            </w:r>
            <w:r>
              <w:rPr>
                <w:b/>
                <w:bCs/>
                <w:sz w:val="20"/>
              </w:rPr>
              <w:t xml:space="preserve"> </w:t>
            </w:r>
            <w:r w:rsidRPr="00635A3E">
              <w:rPr>
                <w:b/>
                <w:bCs/>
                <w:sz w:val="20"/>
              </w:rPr>
              <w:t>A GUIDE FOR MANUFACTURERS AND NOTIFIED</w:t>
            </w:r>
            <w:r>
              <w:rPr>
                <w:b/>
                <w:bCs/>
                <w:sz w:val="20"/>
              </w:rPr>
              <w:t xml:space="preserve"> </w:t>
            </w:r>
            <w:r w:rsidRPr="00635A3E">
              <w:rPr>
                <w:b/>
                <w:bCs/>
                <w:sz w:val="20"/>
              </w:rPr>
              <w:t>BODIES</w:t>
            </w:r>
            <w:r>
              <w:rPr>
                <w:b/>
                <w:bCs/>
                <w:sz w:val="20"/>
              </w:rPr>
              <w:t>”</w:t>
            </w:r>
            <w:r w:rsidRPr="003C1C26">
              <w:rPr>
                <w:b/>
                <w:bCs/>
                <w:sz w:val="20"/>
              </w:rPr>
              <w:t>)?</w:t>
            </w:r>
          </w:p>
        </w:tc>
        <w:tc>
          <w:tcPr>
            <w:tcW w:w="1968" w:type="dxa"/>
          </w:tcPr>
          <w:p w:rsidR="003067E2" w:rsidRPr="003C1C26" w:rsidRDefault="003067E2">
            <w:pPr>
              <w:rPr>
                <w:rFonts w:cs="Arial"/>
                <w:sz w:val="20"/>
              </w:rPr>
            </w:pPr>
          </w:p>
        </w:tc>
      </w:tr>
      <w:tr w:rsidR="003067E2" w:rsidRPr="003C1C26">
        <w:trPr>
          <w:cantSplit/>
        </w:trPr>
        <w:tc>
          <w:tcPr>
            <w:tcW w:w="8170" w:type="dxa"/>
          </w:tcPr>
          <w:p w:rsidR="003067E2" w:rsidRPr="003C1C26" w:rsidRDefault="003067E2">
            <w:pPr>
              <w:ind w:left="227"/>
              <w:rPr>
                <w:sz w:val="16"/>
              </w:rPr>
            </w:pPr>
            <w:r w:rsidRPr="003C1C26">
              <w:rPr>
                <w:sz w:val="16"/>
              </w:rPr>
              <w:t xml:space="preserve">NOTE </w:t>
            </w:r>
            <w:smartTag w:uri="urn:schemas-microsoft-com:office:smarttags" w:element="metricconverter">
              <w:smartTagPr>
                <w:attr w:name="ProductID" w:val="1 A"/>
              </w:smartTagPr>
              <w:r w:rsidRPr="003C1C26">
                <w:rPr>
                  <w:sz w:val="16"/>
                </w:rPr>
                <w:t>1 A</w:t>
              </w:r>
            </w:smartTag>
            <w:r w:rsidRPr="003C1C26">
              <w:rPr>
                <w:sz w:val="16"/>
              </w:rPr>
              <w:t xml:space="preserve"> document specifying the processes of the quality management system (including the product realization processes) and the resources to be applied to a specific product, project or contract, can be referred to as a quality plan.</w:t>
            </w:r>
          </w:p>
          <w:p w:rsidR="003067E2" w:rsidRPr="003C1C26" w:rsidRDefault="003067E2">
            <w:pPr>
              <w:ind w:left="227"/>
              <w:rPr>
                <w:sz w:val="16"/>
              </w:rPr>
            </w:pPr>
            <w:r w:rsidRPr="003C1C26">
              <w:rPr>
                <w:sz w:val="16"/>
              </w:rPr>
              <w:t>NOTE 2 The organization may also apply the requirements given in 7.3 to the development of product realization processes.</w:t>
            </w:r>
          </w:p>
        </w:tc>
        <w:tc>
          <w:tcPr>
            <w:tcW w:w="1968" w:type="dxa"/>
            <w:shd w:val="clear" w:color="auto" w:fill="E6E6E6"/>
          </w:tcPr>
          <w:p w:rsidR="003067E2" w:rsidRPr="003C1C26" w:rsidRDefault="003067E2">
            <w:pPr>
              <w:rPr>
                <w:rFonts w:cs="Arial"/>
                <w:sz w:val="20"/>
              </w:rPr>
            </w:pPr>
          </w:p>
        </w:tc>
      </w:tr>
      <w:tr w:rsidR="003067E2" w:rsidRPr="003C1C26">
        <w:trPr>
          <w:cantSplit/>
        </w:trPr>
        <w:tc>
          <w:tcPr>
            <w:tcW w:w="8170" w:type="dxa"/>
          </w:tcPr>
          <w:p w:rsidR="003067E2" w:rsidRPr="003C1C26" w:rsidRDefault="003067E2">
            <w:pPr>
              <w:ind w:left="227"/>
              <w:rPr>
                <w:i/>
                <w:iCs/>
                <w:sz w:val="16"/>
              </w:rPr>
            </w:pPr>
            <w:r w:rsidRPr="003C1C26">
              <w:rPr>
                <w:i/>
                <w:iCs/>
                <w:sz w:val="16"/>
              </w:rPr>
              <w:t>NOTE 3 (</w:t>
            </w:r>
            <w:r>
              <w:rPr>
                <w:i/>
                <w:iCs/>
                <w:sz w:val="16"/>
              </w:rPr>
              <w:t xml:space="preserve">ISO </w:t>
            </w:r>
            <w:r w:rsidRPr="003C1C26">
              <w:rPr>
                <w:i/>
                <w:iCs/>
                <w:sz w:val="16"/>
              </w:rPr>
              <w:t>13485</w:t>
            </w:r>
            <w:r>
              <w:rPr>
                <w:i/>
                <w:iCs/>
                <w:sz w:val="16"/>
              </w:rPr>
              <w:t>:2003</w:t>
            </w:r>
            <w:r w:rsidRPr="003C1C26">
              <w:rPr>
                <w:i/>
                <w:iCs/>
                <w:sz w:val="16"/>
              </w:rPr>
              <w:t>) See ISO 14971 for guidance related to risk management.</w:t>
            </w:r>
          </w:p>
        </w:tc>
        <w:tc>
          <w:tcPr>
            <w:tcW w:w="1968" w:type="dxa"/>
            <w:shd w:val="clear" w:color="auto" w:fill="E6E6E6"/>
          </w:tcPr>
          <w:p w:rsidR="003067E2" w:rsidRPr="003C1C26" w:rsidRDefault="003067E2">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48" w:name="_Toc279654253"/>
            <w:r w:rsidRPr="003C1C26">
              <w:t>Customer-related processes</w:t>
            </w:r>
            <w:bookmarkEnd w:id="48"/>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49" w:name="_Toc279654254"/>
            <w:r w:rsidRPr="003C1C26">
              <w:lastRenderedPageBreak/>
              <w:t>Determination of requirements related to the product</w:t>
            </w:r>
            <w:bookmarkEnd w:id="49"/>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Requirements specified by the customer, including the requirements for delivery and post-delivery activities?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Requirements not stated by the customer but necessary for specified or intended use, where known?</w:t>
            </w: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c) Statutory and regulatory requirements related to the product?</w:t>
            </w:r>
          </w:p>
          <w:p w:rsidR="00A878A0" w:rsidRPr="003C1C26" w:rsidRDefault="00A878A0" w:rsidP="002174C7">
            <w:pPr>
              <w:ind w:left="227" w:hanging="227"/>
              <w:rPr>
                <w:rFonts w:cs="Arial"/>
                <w:sz w:val="20"/>
              </w:rPr>
            </w:pP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A878A0" w:rsidRDefault="001D27EA">
            <w:pPr>
              <w:ind w:left="227" w:hanging="227"/>
              <w:rPr>
                <w:rFonts w:cs="Arial"/>
                <w:sz w:val="20"/>
                <w:u w:val="single"/>
              </w:rPr>
            </w:pPr>
            <w:r w:rsidRPr="00A878A0">
              <w:rPr>
                <w:rFonts w:cs="Arial"/>
                <w:sz w:val="20"/>
                <w:u w:val="single"/>
              </w:rPr>
              <w:t xml:space="preserve">c) Statutory and regulatory requirements </w:t>
            </w:r>
            <w:r w:rsidR="00A878A0">
              <w:rPr>
                <w:rFonts w:cs="Arial"/>
                <w:sz w:val="20"/>
                <w:u w:val="single"/>
              </w:rPr>
              <w:t xml:space="preserve">applicable </w:t>
            </w:r>
            <w:r w:rsidRPr="00A878A0">
              <w:rPr>
                <w:rFonts w:cs="Arial"/>
                <w:sz w:val="20"/>
                <w:u w:val="single"/>
              </w:rPr>
              <w:t>to the product?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i/>
                <w:sz w:val="20"/>
              </w:rPr>
            </w:pPr>
            <w:r w:rsidRPr="00A878A0">
              <w:rPr>
                <w:rFonts w:cs="Arial"/>
                <w:i/>
                <w:sz w:val="20"/>
              </w:rPr>
              <w:t>d) Any additional requirements determined by the organization?</w:t>
            </w:r>
          </w:p>
          <w:p w:rsidR="00A878A0" w:rsidRPr="003C1C26" w:rsidRDefault="00A878A0" w:rsidP="002174C7">
            <w:pPr>
              <w:ind w:left="227" w:hanging="227"/>
              <w:rPr>
                <w:rFonts w:cs="Arial"/>
                <w:sz w:val="20"/>
              </w:rPr>
            </w:pPr>
          </w:p>
        </w:tc>
        <w:tc>
          <w:tcPr>
            <w:tcW w:w="1968" w:type="dxa"/>
          </w:tcPr>
          <w:p w:rsidR="00A878A0" w:rsidRPr="003C1C26" w:rsidRDefault="00A878A0" w:rsidP="002174C7">
            <w:pPr>
              <w:rPr>
                <w:rFonts w:cs="Arial"/>
                <w:sz w:val="20"/>
              </w:rPr>
            </w:pPr>
          </w:p>
        </w:tc>
      </w:tr>
      <w:tr w:rsidR="00A878A0" w:rsidRPr="003C1C26" w:rsidTr="002174C7">
        <w:trPr>
          <w:cantSplit/>
        </w:trPr>
        <w:tc>
          <w:tcPr>
            <w:tcW w:w="8170" w:type="dxa"/>
          </w:tcPr>
          <w:p w:rsidR="00A878A0" w:rsidRPr="00A878A0" w:rsidRDefault="00A878A0" w:rsidP="002174C7">
            <w:pPr>
              <w:ind w:left="227" w:hanging="227"/>
              <w:rPr>
                <w:rFonts w:cs="Arial"/>
                <w:sz w:val="20"/>
                <w:u w:val="single"/>
              </w:rPr>
            </w:pPr>
            <w:r w:rsidRPr="00A878A0">
              <w:rPr>
                <w:rFonts w:cs="Arial"/>
                <w:sz w:val="20"/>
                <w:u w:val="single"/>
              </w:rPr>
              <w:t xml:space="preserve">d) Any additional requirements </w:t>
            </w:r>
            <w:r>
              <w:rPr>
                <w:rFonts w:cs="Arial"/>
                <w:sz w:val="20"/>
                <w:u w:val="single"/>
              </w:rPr>
              <w:t>consider</w:t>
            </w:r>
            <w:r w:rsidRPr="00A878A0">
              <w:rPr>
                <w:rFonts w:cs="Arial"/>
                <w:sz w:val="20"/>
                <w:u w:val="single"/>
              </w:rPr>
              <w:t xml:space="preserve">ed </w:t>
            </w:r>
            <w:r>
              <w:rPr>
                <w:rFonts w:cs="Arial"/>
                <w:sz w:val="20"/>
                <w:u w:val="single"/>
              </w:rPr>
              <w:t xml:space="preserve">necessary </w:t>
            </w:r>
            <w:r w:rsidRPr="00A878A0">
              <w:rPr>
                <w:rFonts w:cs="Arial"/>
                <w:sz w:val="20"/>
                <w:u w:val="single"/>
              </w:rPr>
              <w:t>by the organization?</w:t>
            </w:r>
          </w:p>
          <w:p w:rsidR="00A878A0" w:rsidRPr="003C1C26" w:rsidRDefault="00A878A0" w:rsidP="002174C7">
            <w:pPr>
              <w:ind w:left="227" w:hanging="227"/>
              <w:rPr>
                <w:rFonts w:cs="Arial"/>
                <w:sz w:val="20"/>
              </w:rPr>
            </w:pPr>
          </w:p>
        </w:tc>
        <w:tc>
          <w:tcPr>
            <w:tcW w:w="1968" w:type="dxa"/>
          </w:tcPr>
          <w:p w:rsidR="00A878A0" w:rsidRPr="003C1C26" w:rsidRDefault="00A878A0" w:rsidP="002174C7">
            <w:pPr>
              <w:rPr>
                <w:rFonts w:cs="Arial"/>
                <w:sz w:val="20"/>
              </w:rPr>
            </w:pPr>
          </w:p>
        </w:tc>
      </w:tr>
      <w:tr w:rsidR="001D27EA" w:rsidRPr="003C1C26">
        <w:trPr>
          <w:cantSplit/>
        </w:trPr>
        <w:tc>
          <w:tcPr>
            <w:tcW w:w="8170" w:type="dxa"/>
          </w:tcPr>
          <w:p w:rsidR="001D27EA" w:rsidRPr="006732F8" w:rsidRDefault="00A878A0" w:rsidP="006732F8">
            <w:pPr>
              <w:ind w:left="227"/>
              <w:rPr>
                <w:iCs/>
                <w:sz w:val="16"/>
                <w:u w:val="single"/>
              </w:rPr>
            </w:pPr>
            <w:r w:rsidRPr="006732F8">
              <w:rPr>
                <w:iCs/>
                <w:sz w:val="16"/>
                <w:u w:val="single"/>
              </w:rPr>
              <w:t>NOTE (ISO 9001:2008): Post-delivery activities include for example, actions under warranty provisions, contrac</w:t>
            </w:r>
            <w:r w:rsidR="006732F8" w:rsidRPr="006732F8">
              <w:rPr>
                <w:iCs/>
                <w:sz w:val="16"/>
                <w:u w:val="single"/>
              </w:rPr>
              <w:softHyphen/>
            </w:r>
            <w:r w:rsidRPr="006732F8">
              <w:rPr>
                <w:iCs/>
                <w:sz w:val="16"/>
                <w:u w:val="single"/>
              </w:rPr>
              <w:t>tual obligations such as maintenance services and supplementary services such as recycling or final disposal.</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Is it ensured that only products meeting the requirements in </w:t>
            </w:r>
            <w:r w:rsidR="00D00CC3">
              <w:rPr>
                <w:b/>
                <w:bCs/>
                <w:sz w:val="20"/>
              </w:rPr>
              <w:t>ISB 1263</w:t>
            </w:r>
            <w:r w:rsidRPr="003C1C26">
              <w:rPr>
                <w:b/>
                <w:bCs/>
                <w:sz w:val="20"/>
              </w:rPr>
              <w:t xml:space="preserve">/MDD </w:t>
            </w:r>
            <w:r w:rsidR="00033B81" w:rsidRPr="003C1C26">
              <w:rPr>
                <w:b/>
                <w:bCs/>
                <w:sz w:val="20"/>
              </w:rPr>
              <w:t xml:space="preserve">or in </w:t>
            </w:r>
            <w:r w:rsidR="003C1C26" w:rsidRPr="003C1C26">
              <w:rPr>
                <w:b/>
                <w:bCs/>
                <w:sz w:val="20"/>
              </w:rPr>
              <w:t>ISB 1269</w:t>
            </w:r>
            <w:r w:rsidR="00033B81" w:rsidRPr="003C1C26">
              <w:rPr>
                <w:b/>
                <w:bCs/>
                <w:sz w:val="20"/>
              </w:rPr>
              <w:t xml:space="preserve">/IVD </w:t>
            </w:r>
            <w:r w:rsidRPr="003C1C26">
              <w:rPr>
                <w:b/>
                <w:bCs/>
                <w:sz w:val="20"/>
              </w:rPr>
              <w:t>can be released and marketed in EEC countries? This applies in particular to requirements related to language of information provided with the product by the manufacturer to the user (instruction for use and labeling).</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50" w:name="_Toc279654255"/>
            <w:r w:rsidRPr="003C1C26">
              <w:t>Review of requirements related to the product</w:t>
            </w:r>
            <w:bookmarkEnd w:id="5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review the requirements related to the product?</w:t>
            </w:r>
          </w:p>
          <w:p w:rsidR="001D27EA" w:rsidRPr="003C1C26" w:rsidRDefault="001D27EA">
            <w:pPr>
              <w:rPr>
                <w:sz w:val="20"/>
              </w:rPr>
            </w:pP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this review conducted prior to the organization's commitment to supply a product to the customer (e.g. submission of tenders, acceptance of contracts or orders, acceptance of changes to contracts or orders) and does it ensure that:</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Product requirements are defined and documented?</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Product requirements are defined?</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Contract or order requirements differing from those previously expressed are resolved?</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The organization has the ability to meet the defined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records of the results of the review and actions arisi</w:t>
            </w:r>
            <w:r w:rsidR="002174C7">
              <w:rPr>
                <w:sz w:val="20"/>
              </w:rPr>
              <w:t>ng from the review maintained (s</w:t>
            </w:r>
            <w:r w:rsidRPr="003C1C26">
              <w:rPr>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Where the customer provides no documented statement of requirement are the customer requirements confirmed by the organization before acceptance?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Where product requirements are changed, does the organization ensure that relevant documents are amended and that relevant personnel are made aware of the changed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sz w:val="16"/>
              </w:rPr>
            </w:pPr>
            <w:r w:rsidRPr="003C1C26">
              <w:rPr>
                <w:sz w:val="16"/>
              </w:rPr>
              <w:t>NOTE In some situations, such as internet sales, a formal review is impractical for each order. In</w:t>
            </w:r>
            <w:r w:rsidRPr="003C1C26">
              <w:rPr>
                <w:sz w:val="16"/>
              </w:rPr>
              <w:softHyphen/>
              <w:t>stead the review can cover relevant product information such as catalogues or advertising material.</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51" w:name="_Toc279654256"/>
            <w:r w:rsidRPr="003C1C26">
              <w:t>Customer communication</w:t>
            </w:r>
            <w:bookmarkEnd w:id="5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and has it implemented effective arrangements for communicating with customers in relation to:</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Product information?</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Enquiries, contracts or order handling, including amendments?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lastRenderedPageBreak/>
              <w:t>c) Customer feedback, including customer complaints (</w:t>
            </w:r>
            <w:r w:rsidR="002174C7">
              <w:rPr>
                <w:rFonts w:cs="Arial"/>
                <w:i/>
                <w:iCs/>
                <w:sz w:val="20"/>
              </w:rPr>
              <w:t>s</w:t>
            </w:r>
            <w:r w:rsidRPr="003C1C26">
              <w:rPr>
                <w:rFonts w:cs="Arial"/>
                <w:i/>
                <w:iCs/>
                <w:sz w:val="20"/>
              </w:rPr>
              <w:t>ee 8.2.1)?</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Customer feedback, including customer complaints?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Advisory notices (see 8.5.1)?</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bl>
    <w:p w:rsidR="002174C7" w:rsidRDefault="002174C7">
      <w:pPr>
        <w:rPr>
          <w:sz w:val="20"/>
        </w:rPr>
      </w:pPr>
    </w:p>
    <w:p w:rsidR="001D27EA" w:rsidRPr="003C1C26" w:rsidRDefault="002174C7">
      <w:pPr>
        <w:rPr>
          <w:sz w:val="20"/>
        </w:rPr>
      </w:pPr>
      <w:r>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52" w:name="_Toc279654257"/>
            <w:r w:rsidRPr="003C1C26">
              <w:rPr>
                <w:szCs w:val="20"/>
              </w:rPr>
              <w:lastRenderedPageBreak/>
              <w:t>Design and development</w:t>
            </w:r>
            <w:bookmarkEnd w:id="52"/>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53" w:name="_Toc415568153"/>
            <w:bookmarkStart w:id="54" w:name="_Toc417705211"/>
            <w:bookmarkStart w:id="55" w:name="_Toc417706113"/>
            <w:bookmarkStart w:id="56" w:name="_Toc417706498"/>
            <w:bookmarkStart w:id="57" w:name="_Toc417706743"/>
            <w:bookmarkStart w:id="58" w:name="_Toc417707520"/>
            <w:bookmarkStart w:id="59" w:name="_Toc419687800"/>
            <w:bookmarkStart w:id="60" w:name="_Toc279654258"/>
            <w:r w:rsidRPr="003C1C26">
              <w:t>Design and development planning</w:t>
            </w:r>
            <w:bookmarkEnd w:id="53"/>
            <w:bookmarkEnd w:id="54"/>
            <w:bookmarkEnd w:id="55"/>
            <w:bookmarkEnd w:id="56"/>
            <w:bookmarkEnd w:id="57"/>
            <w:bookmarkEnd w:id="58"/>
            <w:bookmarkEnd w:id="59"/>
            <w:bookmarkEnd w:id="6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procedures for design and development?</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plan and control the design and development of product?</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During the design and development planning, does the organization determine: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The design and development stages?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The review, verification, validation and design transfer activities (see Note) that are appropriate at each design and development stage?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b) The review, verification and validation </w:t>
            </w:r>
            <w:r w:rsidR="00E81F16" w:rsidRPr="003C1C26">
              <w:rPr>
                <w:rFonts w:cs="Arial"/>
                <w:sz w:val="20"/>
                <w:u w:val="single"/>
              </w:rPr>
              <w:t>that is</w:t>
            </w:r>
            <w:r w:rsidRPr="003C1C26">
              <w:rPr>
                <w:rFonts w:cs="Arial"/>
                <w:sz w:val="20"/>
                <w:u w:val="single"/>
              </w:rPr>
              <w:t xml:space="preserve"> appropriate to each design and development stage?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The responsibilities and authorities for design and development?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manage the interfaces between different groups involved in design and development to ensure effective communication and clear assignment of responsibility?</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u w:val="single"/>
              </w:rPr>
              <w:t>Is planning output updated, as appropriate, as the desi</w:t>
            </w:r>
            <w:r w:rsidR="002174C7">
              <w:rPr>
                <w:sz w:val="20"/>
                <w:u w:val="single"/>
              </w:rPr>
              <w:t>gn and development progresses (s</w:t>
            </w:r>
            <w:r w:rsidRPr="003C1C26">
              <w:rPr>
                <w:sz w:val="20"/>
                <w:u w:val="single"/>
              </w:rPr>
              <w:t>ee 4.2.3)?</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Is planning output documented, and updated as appropriate, as the desi</w:t>
            </w:r>
            <w:r w:rsidR="002174C7">
              <w:rPr>
                <w:i/>
                <w:iCs/>
                <w:sz w:val="20"/>
              </w:rPr>
              <w:t>gn and development progresses (s</w:t>
            </w:r>
            <w:r w:rsidRPr="003C1C26">
              <w:rPr>
                <w:i/>
                <w:iCs/>
                <w:sz w:val="20"/>
              </w:rPr>
              <w:t>ee 4.2.3)?</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Does a procedure exist for project planning, including integration and verification/ validation of fulfillment of Essential Requirements </w:t>
            </w:r>
            <w:r w:rsidR="00033B81" w:rsidRPr="003C1C26">
              <w:rPr>
                <w:b/>
                <w:bCs/>
                <w:sz w:val="20"/>
              </w:rPr>
              <w:t xml:space="preserve">as per </w:t>
            </w:r>
            <w:r w:rsidR="00D00CC3">
              <w:rPr>
                <w:b/>
                <w:bCs/>
                <w:sz w:val="20"/>
              </w:rPr>
              <w:t>ISB 1263</w:t>
            </w:r>
            <w:r w:rsidR="00033B81" w:rsidRPr="003C1C26">
              <w:rPr>
                <w:b/>
                <w:bCs/>
                <w:sz w:val="20"/>
              </w:rPr>
              <w:t>/</w:t>
            </w:r>
            <w:r w:rsidRPr="003C1C26">
              <w:rPr>
                <w:b/>
                <w:bCs/>
                <w:sz w:val="20"/>
              </w:rPr>
              <w:t>MDD, Annex I</w:t>
            </w:r>
            <w:r w:rsidR="00033B81" w:rsidRPr="003C1C26">
              <w:rPr>
                <w:b/>
                <w:bCs/>
                <w:sz w:val="20"/>
              </w:rPr>
              <w:t xml:space="preserve"> or as per </w:t>
            </w:r>
            <w:r w:rsidR="003C1C26" w:rsidRPr="003C1C26">
              <w:rPr>
                <w:b/>
                <w:bCs/>
                <w:sz w:val="20"/>
              </w:rPr>
              <w:t>ISB 1269</w:t>
            </w:r>
            <w:r w:rsidR="00033B81" w:rsidRPr="003C1C26">
              <w:rPr>
                <w:b/>
                <w:bCs/>
                <w:sz w:val="20"/>
              </w:rPr>
              <w:t>/IVD, Annex I</w:t>
            </w:r>
            <w:r w:rsidRPr="003C1C26">
              <w:rPr>
                <w:b/>
                <w:bCs/>
                <w:sz w:val="20"/>
              </w:rPr>
              <w: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Have all procedur</w:t>
            </w:r>
            <w:r w:rsidR="00202AAE" w:rsidRPr="003C1C26">
              <w:rPr>
                <w:b/>
                <w:bCs/>
                <w:sz w:val="20"/>
              </w:rPr>
              <w:t>al</w:t>
            </w:r>
            <w:r w:rsidRPr="003C1C26">
              <w:rPr>
                <w:b/>
                <w:bCs/>
                <w:sz w:val="20"/>
              </w:rPr>
              <w:t xml:space="preserve"> and documentation requirements specified in </w:t>
            </w:r>
            <w:r w:rsidR="00D00CC3">
              <w:rPr>
                <w:b/>
                <w:bCs/>
                <w:sz w:val="20"/>
              </w:rPr>
              <w:t>ISB 1263</w:t>
            </w:r>
            <w:r w:rsidR="002174C7">
              <w:rPr>
                <w:b/>
                <w:bCs/>
                <w:sz w:val="20"/>
              </w:rPr>
              <w:t>/MDD, An</w:t>
            </w:r>
            <w:r w:rsidR="00202AAE" w:rsidRPr="003C1C26">
              <w:rPr>
                <w:b/>
                <w:bCs/>
                <w:sz w:val="20"/>
              </w:rPr>
              <w:t xml:space="preserve">nex II, section 3.2 or in </w:t>
            </w:r>
            <w:r w:rsidR="003C1C26" w:rsidRPr="003C1C26">
              <w:rPr>
                <w:b/>
                <w:bCs/>
                <w:sz w:val="20"/>
              </w:rPr>
              <w:t>ISB 1269</w:t>
            </w:r>
            <w:r w:rsidR="00202AAE" w:rsidRPr="003C1C26">
              <w:rPr>
                <w:b/>
                <w:bCs/>
                <w:sz w:val="20"/>
              </w:rPr>
              <w:t xml:space="preserve">/IVD, Annex IV, section 3.2 </w:t>
            </w:r>
            <w:r w:rsidRPr="003C1C26">
              <w:rPr>
                <w:b/>
                <w:bCs/>
                <w:sz w:val="20"/>
              </w:rPr>
              <w:t>been implemented in the quality system, including requirements for preparation</w:t>
            </w:r>
            <w:r w:rsidR="00177F28">
              <w:rPr>
                <w:b/>
                <w:bCs/>
                <w:sz w:val="20"/>
              </w:rPr>
              <w:t xml:space="preserve"> and compilation</w:t>
            </w:r>
            <w:r w:rsidRPr="003C1C26">
              <w:rPr>
                <w:b/>
                <w:bCs/>
                <w:sz w:val="20"/>
              </w:rPr>
              <w:t xml:space="preserve"> of technical documentation?</w:t>
            </w:r>
          </w:p>
        </w:tc>
        <w:tc>
          <w:tcPr>
            <w:tcW w:w="1968" w:type="dxa"/>
          </w:tcPr>
          <w:p w:rsidR="001D27EA" w:rsidRPr="003C1C26" w:rsidRDefault="001D27EA">
            <w:pPr>
              <w:rPr>
                <w:rFonts w:cs="Arial"/>
                <w:sz w:val="20"/>
              </w:rPr>
            </w:pPr>
          </w:p>
        </w:tc>
      </w:tr>
      <w:tr w:rsidR="006732F8" w:rsidRPr="003C1C26" w:rsidTr="002174C7">
        <w:trPr>
          <w:cantSplit/>
        </w:trPr>
        <w:tc>
          <w:tcPr>
            <w:tcW w:w="8170" w:type="dxa"/>
          </w:tcPr>
          <w:p w:rsidR="006732F8" w:rsidRPr="003C1C26" w:rsidRDefault="006732F8" w:rsidP="002174C7">
            <w:pPr>
              <w:ind w:left="227"/>
              <w:rPr>
                <w:i/>
                <w:iCs/>
                <w:sz w:val="16"/>
              </w:rPr>
            </w:pPr>
            <w:r w:rsidRPr="003C1C26">
              <w:rPr>
                <w:i/>
                <w:iCs/>
                <w:sz w:val="16"/>
              </w:rPr>
              <w:t>NOTE (ISO 13485:2003) Design transfer activities during the design and development process ensure that design and development outputs are verified as suitable for manufacturing before becoming final production specifications.</w:t>
            </w:r>
          </w:p>
        </w:tc>
        <w:tc>
          <w:tcPr>
            <w:tcW w:w="1968" w:type="dxa"/>
            <w:shd w:val="clear" w:color="auto" w:fill="E6E6E6"/>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ind w:left="227"/>
              <w:rPr>
                <w:iCs/>
                <w:sz w:val="16"/>
                <w:u w:val="single"/>
              </w:rPr>
            </w:pPr>
            <w:r w:rsidRPr="006732F8">
              <w:rPr>
                <w:iCs/>
                <w:sz w:val="16"/>
                <w:u w:val="single"/>
              </w:rPr>
              <w:t xml:space="preserve">NOTE (ISO </w:t>
            </w:r>
            <w:r w:rsidR="006732F8" w:rsidRPr="006732F8">
              <w:rPr>
                <w:iCs/>
                <w:sz w:val="16"/>
                <w:u w:val="single"/>
              </w:rPr>
              <w:t>9001</w:t>
            </w:r>
            <w:r w:rsidRPr="006732F8">
              <w:rPr>
                <w:iCs/>
                <w:sz w:val="16"/>
                <w:u w:val="single"/>
              </w:rPr>
              <w:t>:200</w:t>
            </w:r>
            <w:r w:rsidR="006732F8" w:rsidRPr="006732F8">
              <w:rPr>
                <w:iCs/>
                <w:sz w:val="16"/>
                <w:u w:val="single"/>
              </w:rPr>
              <w:t>8</w:t>
            </w:r>
            <w:r w:rsidRPr="006732F8">
              <w:rPr>
                <w:iCs/>
                <w:sz w:val="16"/>
                <w:u w:val="single"/>
              </w:rPr>
              <w:t xml:space="preserve">) </w:t>
            </w:r>
            <w:r w:rsidR="006732F8" w:rsidRPr="006732F8">
              <w:rPr>
                <w:iCs/>
                <w:sz w:val="16"/>
                <w:u w:val="single"/>
              </w:rPr>
              <w:t>Design and development review, verification and validation have distinct purposes. They can be conducted and recorded separately or in any combination, as suitable for the product and the organization.</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900" w:hanging="900"/>
              <w:rPr>
                <w:b w:val="0"/>
                <w:bCs w:val="0"/>
              </w:rPr>
            </w:pPr>
            <w:bookmarkStart w:id="61" w:name="_Toc279654259"/>
            <w:r w:rsidRPr="003C1C26">
              <w:t>Design and development inputs</w:t>
            </w:r>
            <w:bookmarkEnd w:id="6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Are inputs relating to product requirements determined and records maintained (</w:t>
            </w:r>
            <w:r w:rsidR="00081179">
              <w:rPr>
                <w:sz w:val="20"/>
              </w:rPr>
              <w:t>see</w:t>
            </w:r>
            <w:r w:rsidRPr="003C1C26">
              <w:rPr>
                <w:sz w:val="20"/>
              </w:rPr>
              <w:t xml:space="preserve"> 4.2.4)?</w:t>
            </w:r>
          </w:p>
        </w:tc>
        <w:tc>
          <w:tcPr>
            <w:tcW w:w="1968" w:type="dxa"/>
          </w:tcPr>
          <w:p w:rsidR="001D27EA" w:rsidRPr="003C1C26" w:rsidRDefault="001D27EA">
            <w:pPr>
              <w:rPr>
                <w:rFonts w:cs="Arial"/>
                <w:sz w:val="20"/>
              </w:rPr>
            </w:pPr>
          </w:p>
        </w:tc>
      </w:tr>
      <w:tr w:rsidR="006732F8" w:rsidRPr="003C1C26" w:rsidTr="002174C7">
        <w:trPr>
          <w:cantSplit/>
        </w:trPr>
        <w:tc>
          <w:tcPr>
            <w:tcW w:w="8170" w:type="dxa"/>
          </w:tcPr>
          <w:p w:rsidR="006732F8" w:rsidRPr="006732F8" w:rsidRDefault="006732F8" w:rsidP="002174C7">
            <w:pPr>
              <w:rPr>
                <w:i/>
                <w:sz w:val="20"/>
              </w:rPr>
            </w:pPr>
            <w:r w:rsidRPr="006732F8">
              <w:rPr>
                <w:i/>
                <w:sz w:val="20"/>
              </w:rPr>
              <w:t>Do these inputs include:</w:t>
            </w:r>
          </w:p>
          <w:p w:rsidR="006732F8" w:rsidRPr="003C1C26" w:rsidRDefault="006732F8" w:rsidP="002174C7">
            <w:pPr>
              <w:rPr>
                <w:sz w:val="20"/>
              </w:rPr>
            </w:pPr>
          </w:p>
        </w:tc>
        <w:tc>
          <w:tcPr>
            <w:tcW w:w="1968" w:type="dxa"/>
            <w:shd w:val="clear" w:color="auto" w:fill="E6E6E6"/>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rPr>
                <w:sz w:val="20"/>
                <w:u w:val="single"/>
              </w:rPr>
            </w:pPr>
            <w:r w:rsidRPr="006732F8">
              <w:rPr>
                <w:sz w:val="20"/>
                <w:u w:val="single"/>
              </w:rPr>
              <w:t>Do the inputs include:</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Functional, performance and safety requirements, according to the intended use?</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Functional and performance requirements?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Applicable statutory and regulatory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Where applicable, information derived from previous similar designs?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Other requirements essential for design and development?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lastRenderedPageBreak/>
              <w:t>e)</w:t>
            </w:r>
            <w:r w:rsidR="002174C7">
              <w:rPr>
                <w:rFonts w:cs="Arial"/>
                <w:i/>
                <w:iCs/>
                <w:sz w:val="20"/>
              </w:rPr>
              <w:t xml:space="preserve"> Output(s) of risk management (s</w:t>
            </w:r>
            <w:r w:rsidRPr="003C1C26">
              <w:rPr>
                <w:rFonts w:cs="Arial"/>
                <w:i/>
                <w:iCs/>
                <w:sz w:val="20"/>
              </w:rPr>
              <w:t>ee 7.1)?</w:t>
            </w:r>
          </w:p>
          <w:p w:rsidR="001D27EA" w:rsidRPr="003C1C26" w:rsidRDefault="001D27EA">
            <w:pPr>
              <w:ind w:left="227" w:hanging="227"/>
              <w:rPr>
                <w:rFonts w:cs="Arial"/>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Are these inputs reviewed for adequacy?</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these inputs reviewed for adequacy and approved?</w:t>
            </w:r>
          </w:p>
          <w:p w:rsidR="001D27EA" w:rsidRPr="003C1C26" w:rsidRDefault="001D27EA">
            <w:pPr>
              <w:rPr>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requirements complete, unambiguous and not in conflict with each other?</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Do</w:t>
            </w:r>
            <w:r w:rsidR="00084A9A" w:rsidRPr="003C1C26">
              <w:rPr>
                <w:b/>
                <w:bCs/>
                <w:sz w:val="20"/>
              </w:rPr>
              <w:t>es</w:t>
            </w:r>
            <w:r w:rsidRPr="003C1C26">
              <w:rPr>
                <w:b/>
                <w:bCs/>
                <w:sz w:val="20"/>
              </w:rPr>
              <w:t xml:space="preserve"> </w:t>
            </w:r>
            <w:r w:rsidR="00084A9A" w:rsidRPr="003C1C26">
              <w:rPr>
                <w:b/>
                <w:bCs/>
                <w:sz w:val="20"/>
              </w:rPr>
              <w:t>a procedure</w:t>
            </w:r>
            <w:r w:rsidRPr="003C1C26">
              <w:rPr>
                <w:b/>
                <w:bCs/>
                <w:sz w:val="20"/>
              </w:rPr>
              <w:t xml:space="preserve"> exist for determining whether the product is a medical device (according to </w:t>
            </w:r>
            <w:r w:rsidR="00D00CC3">
              <w:rPr>
                <w:b/>
                <w:bCs/>
                <w:sz w:val="20"/>
              </w:rPr>
              <w:t>ISB 1263</w:t>
            </w:r>
            <w:r w:rsidRPr="003C1C26">
              <w:rPr>
                <w:b/>
                <w:bCs/>
                <w:sz w:val="20"/>
              </w:rPr>
              <w:t>/MDD, article 1)</w:t>
            </w:r>
            <w:r w:rsidR="00202AAE" w:rsidRPr="003C1C26">
              <w:rPr>
                <w:b/>
                <w:bCs/>
                <w:sz w:val="20"/>
              </w:rPr>
              <w:t xml:space="preserve"> </w:t>
            </w:r>
            <w:r w:rsidR="000C2E24" w:rsidRPr="003C1C26">
              <w:rPr>
                <w:b/>
                <w:bCs/>
                <w:sz w:val="20"/>
              </w:rPr>
              <w:t xml:space="preserve">and if so, the risk classification of the product (according to </w:t>
            </w:r>
            <w:r w:rsidR="00D00CC3">
              <w:rPr>
                <w:b/>
                <w:bCs/>
                <w:sz w:val="20"/>
              </w:rPr>
              <w:t>ISB 1263</w:t>
            </w:r>
            <w:r w:rsidR="000C2E24" w:rsidRPr="003C1C26">
              <w:rPr>
                <w:b/>
                <w:bCs/>
                <w:sz w:val="20"/>
              </w:rPr>
              <w:t xml:space="preserve">/MDD, article 9) </w:t>
            </w:r>
            <w:r w:rsidR="00202AAE" w:rsidRPr="003C1C26">
              <w:rPr>
                <w:b/>
                <w:bCs/>
                <w:sz w:val="20"/>
              </w:rPr>
              <w:t xml:space="preserve">or an in vitro diagnostic medical device (according to </w:t>
            </w:r>
            <w:r w:rsidR="003C1C26" w:rsidRPr="003C1C26">
              <w:rPr>
                <w:b/>
                <w:bCs/>
                <w:sz w:val="20"/>
              </w:rPr>
              <w:t>ISB 1269</w:t>
            </w:r>
            <w:r w:rsidR="00202AAE" w:rsidRPr="003C1C26">
              <w:rPr>
                <w:b/>
                <w:bCs/>
                <w:sz w:val="20"/>
              </w:rPr>
              <w:t>/IVD, article 2</w:t>
            </w:r>
            <w:r w:rsidRPr="003C1C26">
              <w:rPr>
                <w:b/>
                <w:bCs/>
                <w:sz w:val="20"/>
              </w:rPr>
              <w:t>,</w:t>
            </w:r>
            <w:r w:rsidR="00084A9A" w:rsidRPr="003C1C26">
              <w:rPr>
                <w:b/>
                <w:bCs/>
                <w:sz w:val="20"/>
              </w:rPr>
              <w:t xml:space="preserve">) and if so, whether it is for self evaluation or belongs to </w:t>
            </w:r>
            <w:r w:rsidR="003C1C26" w:rsidRPr="003C1C26">
              <w:rPr>
                <w:b/>
                <w:bCs/>
                <w:sz w:val="20"/>
              </w:rPr>
              <w:t>ISB 1269</w:t>
            </w:r>
            <w:r w:rsidR="00084A9A" w:rsidRPr="003C1C26">
              <w:rPr>
                <w:b/>
                <w:bCs/>
                <w:sz w:val="20"/>
              </w:rPr>
              <w:t>/IVD, Annex II, list A or list B,</w:t>
            </w:r>
            <w:r w:rsidRPr="003C1C26">
              <w:rPr>
                <w:b/>
                <w:bCs/>
                <w:sz w:val="20"/>
              </w:rPr>
              <w:t>? Is the result documented in the technical documentation of the product (</w:t>
            </w:r>
            <w:r w:rsidR="00081179">
              <w:rPr>
                <w:b/>
                <w:bCs/>
                <w:sz w:val="20"/>
              </w:rPr>
              <w:t>see</w:t>
            </w:r>
            <w:r w:rsidRPr="003C1C26">
              <w:rPr>
                <w:b/>
                <w:bCs/>
                <w:sz w:val="20"/>
              </w:rPr>
              <w:t xml:space="preserve"> also clause 4.2.1)?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Are the Essential Requirements of </w:t>
            </w:r>
            <w:r w:rsidR="00D00CC3">
              <w:rPr>
                <w:b/>
                <w:bCs/>
                <w:sz w:val="20"/>
              </w:rPr>
              <w:t>ISB 1263</w:t>
            </w:r>
            <w:r w:rsidR="00033B81" w:rsidRPr="003C1C26">
              <w:rPr>
                <w:b/>
                <w:bCs/>
                <w:sz w:val="20"/>
              </w:rPr>
              <w:t>/</w:t>
            </w:r>
            <w:r w:rsidRPr="003C1C26">
              <w:rPr>
                <w:b/>
                <w:bCs/>
                <w:sz w:val="20"/>
              </w:rPr>
              <w:t xml:space="preserve">MDD, Annex I </w:t>
            </w:r>
            <w:r w:rsidR="00033B81" w:rsidRPr="003C1C26">
              <w:rPr>
                <w:b/>
                <w:bCs/>
                <w:sz w:val="20"/>
              </w:rPr>
              <w:t xml:space="preserve">or of </w:t>
            </w:r>
            <w:r w:rsidR="003C1C26" w:rsidRPr="003C1C26">
              <w:rPr>
                <w:b/>
                <w:bCs/>
                <w:sz w:val="20"/>
              </w:rPr>
              <w:t>ISB 1269</w:t>
            </w:r>
            <w:r w:rsidR="00033B81" w:rsidRPr="003C1C26">
              <w:rPr>
                <w:b/>
                <w:bCs/>
                <w:sz w:val="20"/>
              </w:rPr>
              <w:t xml:space="preserve">/IVD, Annex I </w:t>
            </w:r>
            <w:r w:rsidRPr="003C1C26">
              <w:rPr>
                <w:b/>
                <w:bCs/>
                <w:sz w:val="20"/>
              </w:rPr>
              <w:t>(including national language requirements), used as design input?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77F28">
            <w:pPr>
              <w:rPr>
                <w:b/>
                <w:bCs/>
                <w:sz w:val="20"/>
              </w:rPr>
            </w:pPr>
            <w:r>
              <w:rPr>
                <w:b/>
                <w:bCs/>
                <w:sz w:val="20"/>
              </w:rPr>
              <w:t xml:space="preserve">Have risk management procedures, in accordance with </w:t>
            </w:r>
            <w:r w:rsidRPr="00177F28">
              <w:rPr>
                <w:b/>
                <w:bCs/>
                <w:sz w:val="20"/>
              </w:rPr>
              <w:t>EN ISO 14971:2009</w:t>
            </w:r>
            <w:r>
              <w:rPr>
                <w:b/>
                <w:bCs/>
                <w:sz w:val="20"/>
              </w:rPr>
              <w:t>, been implemented?</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2" w:name="_Toc279654260"/>
            <w:r w:rsidRPr="003C1C26">
              <w:t>Design and development outputs</w:t>
            </w:r>
            <w:bookmarkEnd w:id="62"/>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6732F8" w:rsidRPr="003C1C26" w:rsidTr="002174C7">
        <w:trPr>
          <w:cantSplit/>
        </w:trPr>
        <w:tc>
          <w:tcPr>
            <w:tcW w:w="8170" w:type="dxa"/>
          </w:tcPr>
          <w:p w:rsidR="006732F8" w:rsidRPr="006732F8" w:rsidRDefault="006732F8" w:rsidP="002174C7">
            <w:pPr>
              <w:rPr>
                <w:i/>
                <w:sz w:val="20"/>
              </w:rPr>
            </w:pPr>
            <w:r w:rsidRPr="006732F8">
              <w:rPr>
                <w:i/>
                <w:sz w:val="20"/>
              </w:rPr>
              <w:t>Are the outputs of design and development provided in a form that enables verification against the design and development input and is it approved prior to release?</w:t>
            </w:r>
          </w:p>
        </w:tc>
        <w:tc>
          <w:tcPr>
            <w:tcW w:w="1968" w:type="dxa"/>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rPr>
                <w:sz w:val="20"/>
                <w:u w:val="single"/>
              </w:rPr>
            </w:pPr>
            <w:r w:rsidRPr="006732F8">
              <w:rPr>
                <w:sz w:val="20"/>
                <w:u w:val="single"/>
              </w:rPr>
              <w:t xml:space="preserve">Are the outputs of design and development in a form </w:t>
            </w:r>
            <w:r w:rsidR="006732F8">
              <w:rPr>
                <w:sz w:val="20"/>
                <w:u w:val="single"/>
              </w:rPr>
              <w:t xml:space="preserve">suitable for </w:t>
            </w:r>
            <w:r w:rsidRPr="006732F8">
              <w:rPr>
                <w:sz w:val="20"/>
                <w:u w:val="single"/>
              </w:rPr>
              <w:t>verification against the design and development input and is it approved prior to release?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 the design and development outputs:</w:t>
            </w:r>
          </w:p>
          <w:p w:rsidR="001D27EA" w:rsidRPr="003C1C26" w:rsidRDefault="001D27EA">
            <w:pPr>
              <w:rPr>
                <w:sz w:val="20"/>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Meet the input requirements for design and development?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Provide appropriate information for purchasing, production and service provision?</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Contain or reference product acceptance criteria?</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Specify the characteristics of the product that are essential for its safe and proper use?</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the design and d</w:t>
            </w:r>
            <w:r w:rsidR="002174C7">
              <w:rPr>
                <w:i/>
                <w:iCs/>
                <w:sz w:val="20"/>
              </w:rPr>
              <w:t>evelopment outputs maintained (s</w:t>
            </w:r>
            <w:r w:rsidRPr="003C1C26">
              <w:rPr>
                <w:i/>
                <w:iCs/>
                <w:sz w:val="20"/>
              </w:rPr>
              <w:t>ee 4.2.4)?</w:t>
            </w:r>
          </w:p>
          <w:p w:rsidR="001D27EA" w:rsidRPr="003C1C26" w:rsidRDefault="001D27EA">
            <w:pPr>
              <w:rPr>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Does the design output, including the risk analysis, show that the identified risks have been reduced to an acceptable minimum?</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Is it verified that the product meets all relevant Essential Requirements imposed in connection with the d</w:t>
            </w:r>
            <w:r w:rsidR="002174C7">
              <w:rPr>
                <w:b/>
                <w:bCs/>
                <w:sz w:val="20"/>
              </w:rPr>
              <w:t>efinition of the design input (s</w:t>
            </w:r>
            <w:r w:rsidRPr="003C1C26">
              <w:rPr>
                <w:b/>
                <w:bCs/>
                <w:sz w:val="20"/>
              </w:rPr>
              <w:t>ee 7.3.2)?</w:t>
            </w:r>
          </w:p>
        </w:tc>
        <w:tc>
          <w:tcPr>
            <w:tcW w:w="1968" w:type="dxa"/>
          </w:tcPr>
          <w:p w:rsidR="001D27EA" w:rsidRPr="003C1C26" w:rsidRDefault="001D27EA">
            <w:pPr>
              <w:rPr>
                <w:rFonts w:cs="Arial"/>
                <w:sz w:val="20"/>
              </w:rPr>
            </w:pPr>
          </w:p>
        </w:tc>
      </w:tr>
      <w:tr w:rsidR="006732F8" w:rsidRPr="003C1C26" w:rsidTr="002174C7">
        <w:trPr>
          <w:cantSplit/>
        </w:trPr>
        <w:tc>
          <w:tcPr>
            <w:tcW w:w="8170" w:type="dxa"/>
          </w:tcPr>
          <w:p w:rsidR="006732F8" w:rsidRPr="003C1C26" w:rsidRDefault="006732F8" w:rsidP="002174C7">
            <w:pPr>
              <w:ind w:left="227"/>
              <w:rPr>
                <w:i/>
                <w:iCs/>
                <w:sz w:val="16"/>
              </w:rPr>
            </w:pPr>
            <w:r w:rsidRPr="003C1C26">
              <w:rPr>
                <w:i/>
                <w:iCs/>
                <w:sz w:val="16"/>
              </w:rPr>
              <w:t>NOTE (ISO 13485:2003) Records of design and development outputs can include specifications, manufacturing procedures, engineering drawings, and engineering or research logbooks.</w:t>
            </w:r>
          </w:p>
        </w:tc>
        <w:tc>
          <w:tcPr>
            <w:tcW w:w="1968" w:type="dxa"/>
            <w:shd w:val="clear" w:color="auto" w:fill="E6E6E6"/>
          </w:tcPr>
          <w:p w:rsidR="006732F8" w:rsidRPr="003C1C26" w:rsidRDefault="006732F8" w:rsidP="002174C7">
            <w:pPr>
              <w:rPr>
                <w:rFonts w:cs="Arial"/>
                <w:sz w:val="20"/>
              </w:rPr>
            </w:pPr>
          </w:p>
        </w:tc>
      </w:tr>
      <w:tr w:rsidR="001D27EA" w:rsidRPr="003C1C26">
        <w:trPr>
          <w:cantSplit/>
        </w:trPr>
        <w:tc>
          <w:tcPr>
            <w:tcW w:w="8170" w:type="dxa"/>
          </w:tcPr>
          <w:p w:rsidR="001D27EA" w:rsidRPr="006732F8" w:rsidRDefault="001D27EA">
            <w:pPr>
              <w:ind w:left="227"/>
              <w:rPr>
                <w:iCs/>
                <w:sz w:val="16"/>
                <w:u w:val="single"/>
              </w:rPr>
            </w:pPr>
            <w:r w:rsidRPr="006732F8">
              <w:rPr>
                <w:iCs/>
                <w:sz w:val="16"/>
                <w:u w:val="single"/>
              </w:rPr>
              <w:t xml:space="preserve">NOTE (ISO </w:t>
            </w:r>
            <w:r w:rsidR="006732F8" w:rsidRPr="006732F8">
              <w:rPr>
                <w:iCs/>
                <w:sz w:val="16"/>
                <w:u w:val="single"/>
              </w:rPr>
              <w:t>9001</w:t>
            </w:r>
            <w:r w:rsidRPr="006732F8">
              <w:rPr>
                <w:iCs/>
                <w:sz w:val="16"/>
                <w:u w:val="single"/>
              </w:rPr>
              <w:t>:200</w:t>
            </w:r>
            <w:r w:rsidR="006732F8" w:rsidRPr="006732F8">
              <w:rPr>
                <w:iCs/>
                <w:sz w:val="16"/>
                <w:u w:val="single"/>
              </w:rPr>
              <w:t>8</w:t>
            </w:r>
            <w:r w:rsidRPr="006732F8">
              <w:rPr>
                <w:iCs/>
                <w:sz w:val="16"/>
                <w:u w:val="single"/>
              </w:rPr>
              <w:t xml:space="preserve">) </w:t>
            </w:r>
            <w:r w:rsidR="006732F8">
              <w:rPr>
                <w:iCs/>
                <w:sz w:val="16"/>
                <w:u w:val="single"/>
              </w:rPr>
              <w:t>Information for production and service provision can include details for the preservation of product</w:t>
            </w:r>
            <w:r w:rsidRPr="006732F8">
              <w:rPr>
                <w:iCs/>
                <w:sz w:val="16"/>
                <w:u w:val="single"/>
              </w:rPr>
              <w:t>.</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3" w:name="_Toc279654261"/>
            <w:r w:rsidRPr="003C1C26">
              <w:rPr>
                <w:szCs w:val="20"/>
              </w:rPr>
              <w:t>Design and development review</w:t>
            </w:r>
            <w:bookmarkEnd w:id="63"/>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Are systematic reviews of design and development performed at suitable stages in accordance with planned a</w:t>
            </w:r>
            <w:r w:rsidR="002174C7">
              <w:rPr>
                <w:sz w:val="20"/>
              </w:rPr>
              <w:t>rrangements, with the purpose (s</w:t>
            </w:r>
            <w:r w:rsidRPr="003C1C26">
              <w:rPr>
                <w:sz w:val="20"/>
              </w:rPr>
              <w:t>ee 7.3.1):</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To evaluate the ability of the results of design and development to meet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To identify any problems and propose necessary actions?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 participants in such reviews include representatives of functions concerned with the design and development stage(s) being reviewed?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lastRenderedPageBreak/>
              <w:t>Do participants in such reviews include representatives of functions concerned with the design and development stage(s) being reviewed, as well as other specialist personnel (see 5.5.1 and 6.2.1)?</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the reviews and any</w:t>
            </w:r>
            <w:r w:rsidR="002174C7">
              <w:rPr>
                <w:sz w:val="20"/>
              </w:rPr>
              <w:t xml:space="preserve"> necessary actions maintained (s</w:t>
            </w:r>
            <w:r w:rsidRPr="003C1C26">
              <w:rPr>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Are relevant Essential Requirements evaluated in connection with the design review, including requirements for technical documentation?</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4" w:name="_Toc279654262"/>
            <w:r w:rsidRPr="003C1C26">
              <w:rPr>
                <w:szCs w:val="20"/>
              </w:rPr>
              <w:t>Design and development verification</w:t>
            </w:r>
            <w:bookmarkEnd w:id="6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Is the verification performed in accorda</w:t>
            </w:r>
            <w:r w:rsidR="002174C7">
              <w:rPr>
                <w:sz w:val="20"/>
              </w:rPr>
              <w:t>nce with planned arrangements (s</w:t>
            </w:r>
            <w:r w:rsidRPr="003C1C26">
              <w:rPr>
                <w:sz w:val="20"/>
              </w:rPr>
              <w:t>ee 7.3.1) to ensure that the design and development outputs have met the design and development input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the verification and any</w:t>
            </w:r>
            <w:r w:rsidR="002174C7">
              <w:rPr>
                <w:sz w:val="20"/>
              </w:rPr>
              <w:t xml:space="preserve"> necessary actions maintained (s</w:t>
            </w:r>
            <w:r w:rsidRPr="003C1C26">
              <w:rPr>
                <w:sz w:val="20"/>
              </w:rPr>
              <w:t>ee 4.2.4)?</w:t>
            </w:r>
          </w:p>
        </w:tc>
        <w:tc>
          <w:tcPr>
            <w:tcW w:w="1968"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5" w:name="_Toc279654263"/>
            <w:r w:rsidRPr="003C1C26">
              <w:rPr>
                <w:szCs w:val="20"/>
              </w:rPr>
              <w:lastRenderedPageBreak/>
              <w:t>Design and development validation</w:t>
            </w:r>
            <w:bookmarkEnd w:id="6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Is design and development validation performed in accordance with planned arrangements (see 7.3.1) to ensure that the resulting product is capable of meeting the requirements for the specified application or intended use?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Is validation completed prior to the delivery or implementation of the product (see Note 1)?</w:t>
            </w:r>
          </w:p>
          <w:p w:rsidR="001D27EA" w:rsidRPr="003C1C26" w:rsidRDefault="001D27EA">
            <w:pPr>
              <w:rPr>
                <w:i/>
                <w:iCs/>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design and development validation performed in accordance with planned arrangements (see 7.3.1) to ensure that the resulting product is capable of meeting the requirements for the specified application or intended use, where known?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validation completed prior to the delivery or implementation of the product, wherever practicable?</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validation and any necessary actions maintained (</w:t>
            </w:r>
            <w:r w:rsidR="002174C7">
              <w:rPr>
                <w:sz w:val="20"/>
              </w:rPr>
              <w:t>s</w:t>
            </w:r>
            <w:r w:rsidRPr="003C1C26">
              <w:rPr>
                <w:sz w:val="20"/>
              </w:rPr>
              <w:t>ee 4.2.4)?</w:t>
            </w:r>
            <w:r w:rsidRPr="003C1C26">
              <w:rPr>
                <w:sz w:val="20"/>
              </w:rPr>
              <w:br/>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perform clinical evaluations and/or evaluation of performance of the medical device, as required by nat</w:t>
            </w:r>
            <w:r w:rsidR="002174C7">
              <w:rPr>
                <w:i/>
                <w:iCs/>
                <w:sz w:val="20"/>
              </w:rPr>
              <w:t>ional or regional regulations (s</w:t>
            </w:r>
            <w:r w:rsidRPr="003C1C26">
              <w:rPr>
                <w:i/>
                <w:iCs/>
                <w:sz w:val="20"/>
              </w:rPr>
              <w:t>ee Note 2), as part of design and development validation?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rsidP="003067E2">
            <w:pPr>
              <w:rPr>
                <w:b/>
                <w:bCs/>
                <w:sz w:val="20"/>
              </w:rPr>
            </w:pPr>
            <w:r w:rsidRPr="003C1C26">
              <w:rPr>
                <w:b/>
                <w:bCs/>
                <w:sz w:val="20"/>
              </w:rPr>
              <w:t xml:space="preserve">Do procedures exist to </w:t>
            </w:r>
            <w:r w:rsidR="003067E2">
              <w:rPr>
                <w:b/>
                <w:bCs/>
                <w:sz w:val="20"/>
              </w:rPr>
              <w:t xml:space="preserve">establish clinical data as required by </w:t>
            </w:r>
            <w:r w:rsidR="00D00CC3">
              <w:rPr>
                <w:b/>
                <w:bCs/>
                <w:sz w:val="20"/>
              </w:rPr>
              <w:t>ISB 1263</w:t>
            </w:r>
            <w:r w:rsidRPr="003C1C26">
              <w:rPr>
                <w:b/>
                <w:bCs/>
                <w:sz w:val="20"/>
              </w:rPr>
              <w:t>/MDD, Annex X, section 1</w:t>
            </w:r>
            <w:r w:rsidR="008046DD" w:rsidRPr="003C1C26">
              <w:rPr>
                <w:b/>
                <w:bCs/>
                <w:sz w:val="20"/>
              </w:rPr>
              <w:t xml:space="preserve"> and </w:t>
            </w:r>
            <w:r w:rsidR="00635A3E">
              <w:rPr>
                <w:b/>
                <w:bCs/>
                <w:sz w:val="20"/>
              </w:rPr>
              <w:t xml:space="preserve">current </w:t>
            </w:r>
            <w:r w:rsidR="00635A3E" w:rsidRPr="00635A3E">
              <w:rPr>
                <w:b/>
                <w:bCs/>
                <w:sz w:val="20"/>
              </w:rPr>
              <w:t>MEDDEV. 2.7.1 Rev.3</w:t>
            </w:r>
            <w:r w:rsidR="008046DD" w:rsidRPr="003C1C26">
              <w:rPr>
                <w:b/>
                <w:bCs/>
                <w:sz w:val="20"/>
              </w:rPr>
              <w:t xml:space="preserve">, </w:t>
            </w:r>
            <w:r w:rsidR="003067E2" w:rsidRPr="003C1C26">
              <w:rPr>
                <w:b/>
                <w:bCs/>
                <w:sz w:val="20"/>
              </w:rPr>
              <w:t>“</w:t>
            </w:r>
            <w:r w:rsidR="003067E2" w:rsidRPr="00635A3E">
              <w:rPr>
                <w:b/>
                <w:bCs/>
                <w:sz w:val="20"/>
              </w:rPr>
              <w:t>CLINICAL EVALUATION:</w:t>
            </w:r>
            <w:r w:rsidR="003067E2">
              <w:rPr>
                <w:b/>
                <w:bCs/>
                <w:sz w:val="20"/>
              </w:rPr>
              <w:t xml:space="preserve"> </w:t>
            </w:r>
            <w:r w:rsidR="003067E2" w:rsidRPr="00635A3E">
              <w:rPr>
                <w:b/>
                <w:bCs/>
                <w:sz w:val="20"/>
              </w:rPr>
              <w:t>A GUIDE FOR MANUFACTURERS AND NOTIFIED</w:t>
            </w:r>
            <w:r w:rsidR="003067E2">
              <w:rPr>
                <w:b/>
                <w:bCs/>
                <w:sz w:val="20"/>
              </w:rPr>
              <w:t xml:space="preserve"> </w:t>
            </w:r>
            <w:r w:rsidR="003067E2" w:rsidRPr="00635A3E">
              <w:rPr>
                <w:b/>
                <w:bCs/>
                <w:sz w:val="20"/>
              </w:rPr>
              <w:t>BODIES</w:t>
            </w:r>
            <w:r w:rsidR="003067E2">
              <w:rPr>
                <w:b/>
                <w:bCs/>
                <w:sz w:val="20"/>
              </w:rPr>
              <w:t>”)</w:t>
            </w:r>
            <w:r w:rsidRPr="003C1C26">
              <w:rPr>
                <w:b/>
                <w:bCs/>
                <w:sz w:val="20"/>
              </w:rPr>
              <w:t>?</w:t>
            </w: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rsidP="00635A3E">
            <w:pPr>
              <w:rPr>
                <w:b/>
                <w:bCs/>
                <w:sz w:val="20"/>
              </w:rPr>
            </w:pPr>
            <w:r w:rsidRPr="003C1C26">
              <w:rPr>
                <w:b/>
                <w:bCs/>
                <w:sz w:val="20"/>
              </w:rPr>
              <w:t xml:space="preserve">Do procedures exist, where relevant, for the conduct and approval of clinical investigations (cf. </w:t>
            </w:r>
            <w:r w:rsidR="00D00CC3">
              <w:rPr>
                <w:b/>
                <w:bCs/>
                <w:sz w:val="20"/>
              </w:rPr>
              <w:t>ISB 1263</w:t>
            </w:r>
            <w:r w:rsidRPr="003C1C26">
              <w:rPr>
                <w:b/>
                <w:bCs/>
                <w:sz w:val="20"/>
              </w:rPr>
              <w:t>/MDD, article 15 &amp; Annex X, section 2 and the harmonized standards EN ISO 14155-1/2:2003</w:t>
            </w:r>
            <w:r w:rsidR="008046DD" w:rsidRPr="003C1C26">
              <w:rPr>
                <w:b/>
                <w:bCs/>
                <w:sz w:val="20"/>
              </w:rPr>
              <w:t xml:space="preserve"> and </w:t>
            </w:r>
            <w:r w:rsidR="00635A3E" w:rsidRPr="00635A3E">
              <w:rPr>
                <w:b/>
                <w:bCs/>
                <w:sz w:val="20"/>
              </w:rPr>
              <w:t>MEDDEV. 2.7.1 Rev.3</w:t>
            </w:r>
            <w:r w:rsidR="008046DD" w:rsidRPr="003C1C26">
              <w:rPr>
                <w:b/>
                <w:bCs/>
                <w:sz w:val="20"/>
              </w:rPr>
              <w:t>, “</w:t>
            </w:r>
            <w:r w:rsidR="00635A3E" w:rsidRPr="00635A3E">
              <w:rPr>
                <w:b/>
                <w:bCs/>
                <w:sz w:val="20"/>
              </w:rPr>
              <w:t>CLINICAL EVALUATION:</w:t>
            </w:r>
            <w:r w:rsidR="00635A3E">
              <w:rPr>
                <w:b/>
                <w:bCs/>
                <w:sz w:val="20"/>
              </w:rPr>
              <w:t xml:space="preserve"> </w:t>
            </w:r>
            <w:r w:rsidR="00635A3E" w:rsidRPr="00635A3E">
              <w:rPr>
                <w:b/>
                <w:bCs/>
                <w:sz w:val="20"/>
              </w:rPr>
              <w:t>A GUIDE FOR MANUFACTURERS AND NOTIFIED</w:t>
            </w:r>
            <w:r w:rsidR="00635A3E">
              <w:rPr>
                <w:b/>
                <w:bCs/>
                <w:sz w:val="20"/>
              </w:rPr>
              <w:t xml:space="preserve"> </w:t>
            </w:r>
            <w:r w:rsidR="00635A3E" w:rsidRPr="00635A3E">
              <w:rPr>
                <w:b/>
                <w:bCs/>
                <w:sz w:val="20"/>
              </w:rPr>
              <w:t>BODIES</w:t>
            </w:r>
            <w:r w:rsidR="00635A3E">
              <w:rPr>
                <w:b/>
                <w:bCs/>
                <w:sz w:val="20"/>
              </w:rPr>
              <w:t>”</w:t>
            </w:r>
            <w:r w:rsidRPr="003C1C26">
              <w:rPr>
                <w:b/>
                <w:bCs/>
                <w:sz w:val="20"/>
              </w:rPr>
              <w: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1(ISO 13485:2003) If a medical device can only be validated following assembly and installation at point of use, delivery is not considered to be complete until the product has been formally transferred to the customer.</w:t>
            </w:r>
          </w:p>
          <w:p w:rsidR="001D27EA" w:rsidRPr="003C1C26" w:rsidRDefault="001D27EA">
            <w:pPr>
              <w:ind w:left="227"/>
              <w:rPr>
                <w:i/>
                <w:iCs/>
                <w:sz w:val="16"/>
              </w:rPr>
            </w:pPr>
            <w:r w:rsidRPr="003C1C26">
              <w:rPr>
                <w:i/>
                <w:iCs/>
                <w:sz w:val="16"/>
              </w:rPr>
              <w:t>NOTE 2 (ISO 13485:2003) Provision of the medical device for purposes of clinical evaluations and/or evaluation of performance is not considered to be delivery.</w:t>
            </w:r>
          </w:p>
        </w:tc>
        <w:tc>
          <w:tcPr>
            <w:tcW w:w="1968" w:type="dxa"/>
            <w:shd w:val="clear" w:color="auto" w:fill="E6E6E6"/>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6" w:name="_Toc279654264"/>
            <w:r w:rsidRPr="003C1C26">
              <w:rPr>
                <w:szCs w:val="20"/>
              </w:rPr>
              <w:t>Control of design and development changes</w:t>
            </w:r>
            <w:bookmarkEnd w:id="6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Are design and development changes identified and records maintained?</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the changes reviewed, verified and validated, as appropriate, and approved before implementation?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review of design and development changes include evaluation of the effect of the changes on constituent parts and product already delivered?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the review of changes and any necessary actions maintained (</w:t>
            </w:r>
            <w:r w:rsidR="002174C7">
              <w:rPr>
                <w:sz w:val="20"/>
              </w:rPr>
              <w:t>s</w:t>
            </w:r>
            <w:r w:rsidRPr="003C1C26">
              <w:rPr>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F71886" w:rsidRPr="003C1C26" w:rsidRDefault="001D27EA">
            <w:pPr>
              <w:rPr>
                <w:b/>
                <w:bCs/>
                <w:sz w:val="20"/>
              </w:rPr>
            </w:pPr>
            <w:r w:rsidRPr="003C1C26">
              <w:rPr>
                <w:b/>
                <w:bCs/>
                <w:sz w:val="20"/>
              </w:rPr>
              <w:t>Do procedures exist for assessment of the effect of design changes on the Essen</w:t>
            </w:r>
            <w:r w:rsidRPr="003C1C26">
              <w:rPr>
                <w:b/>
                <w:bCs/>
                <w:sz w:val="20"/>
              </w:rPr>
              <w:softHyphen/>
              <w:t xml:space="preserve">tial Requirements of </w:t>
            </w:r>
            <w:r w:rsidR="00D00CC3">
              <w:rPr>
                <w:b/>
                <w:bCs/>
                <w:sz w:val="20"/>
              </w:rPr>
              <w:t>ISB 1263</w:t>
            </w:r>
            <w:r w:rsidRPr="003C1C26">
              <w:rPr>
                <w:b/>
                <w:bCs/>
                <w:sz w:val="20"/>
              </w:rPr>
              <w:t>/MDD, Annex I,</w:t>
            </w:r>
            <w:r w:rsidR="00084A9A" w:rsidRPr="003C1C26">
              <w:rPr>
                <w:b/>
                <w:bCs/>
                <w:sz w:val="20"/>
              </w:rPr>
              <w:t xml:space="preserve"> or</w:t>
            </w:r>
            <w:r w:rsidRPr="003C1C26">
              <w:rPr>
                <w:b/>
                <w:bCs/>
                <w:sz w:val="20"/>
              </w:rPr>
              <w:t xml:space="preserve"> </w:t>
            </w:r>
            <w:r w:rsidR="00084A9A" w:rsidRPr="003C1C26">
              <w:rPr>
                <w:b/>
                <w:bCs/>
                <w:sz w:val="20"/>
              </w:rPr>
              <w:t xml:space="preserve">of </w:t>
            </w:r>
            <w:r w:rsidR="003C1C26" w:rsidRPr="003C1C26">
              <w:rPr>
                <w:b/>
                <w:bCs/>
                <w:sz w:val="20"/>
              </w:rPr>
              <w:t>ISB 1269</w:t>
            </w:r>
            <w:r w:rsidR="00084A9A" w:rsidRPr="003C1C26">
              <w:rPr>
                <w:b/>
                <w:bCs/>
                <w:sz w:val="20"/>
              </w:rPr>
              <w:t xml:space="preserve">/IVD, Annex I </w:t>
            </w:r>
            <w:r w:rsidRPr="003C1C26">
              <w:rPr>
                <w:b/>
                <w:bCs/>
                <w:sz w:val="20"/>
              </w:rPr>
              <w:t>including the risk analysis</w:t>
            </w:r>
            <w:r w:rsidR="00F71886" w:rsidRPr="003C1C26">
              <w:rPr>
                <w:b/>
                <w:bCs/>
                <w:sz w:val="20"/>
              </w:rPr>
              <w:t xml:space="preserve"> &amp; intended use and are substantial changes reported to DGM (Is the interpretation of substantial changes, by the company, correct)</w:t>
            </w:r>
            <w:r w:rsidRPr="003C1C26">
              <w:rPr>
                <w:b/>
                <w:bCs/>
                <w:sz w:val="20"/>
              </w:rPr>
              <w:t>?</w:t>
            </w:r>
          </w:p>
        </w:tc>
        <w:tc>
          <w:tcPr>
            <w:tcW w:w="1968" w:type="dxa"/>
          </w:tcPr>
          <w:p w:rsidR="001D27EA" w:rsidRPr="003C1C26" w:rsidRDefault="001D27EA">
            <w:pPr>
              <w:rPr>
                <w:rFonts w:cs="Arial"/>
                <w:sz w:val="20"/>
              </w:rPr>
            </w:pPr>
          </w:p>
        </w:tc>
      </w:tr>
    </w:tbl>
    <w:p w:rsidR="001D27EA" w:rsidRPr="003C1C26" w:rsidRDefault="001D27EA">
      <w:pPr>
        <w:pStyle w:val="Header"/>
        <w:tabs>
          <w:tab w:val="clear" w:pos="4819"/>
          <w:tab w:val="clear" w:pos="9638"/>
        </w:tabs>
        <w:rPr>
          <w:sz w:val="20"/>
        </w:rPr>
      </w:pPr>
    </w:p>
    <w:p w:rsidR="001D27EA" w:rsidRPr="003C1C26" w:rsidRDefault="001D27EA">
      <w:pPr>
        <w:pStyle w:val="Header"/>
        <w:tabs>
          <w:tab w:val="clear" w:pos="4819"/>
          <w:tab w:val="clear" w:pos="9638"/>
        </w:tabs>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67" w:name="_Toc279654265"/>
            <w:r w:rsidRPr="003C1C26">
              <w:lastRenderedPageBreak/>
              <w:t>Purchasing</w:t>
            </w:r>
            <w:bookmarkEnd w:id="67"/>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8" w:name="_Toc279654266"/>
            <w:r w:rsidRPr="003C1C26">
              <w:rPr>
                <w:szCs w:val="20"/>
              </w:rPr>
              <w:t>Purchasing process</w:t>
            </w:r>
            <w:bookmarkEnd w:id="68"/>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documented procedures to ensure that purchased product conforms to specified purchase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ensure that purchased product conforms to specified purchase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Is the type and extent of control applied to the supplier and the purchased product dependent upon the effect of the purchased product on subsequent product realization or the final product?</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evaluate and select suppliers based on their ability to supply products in accordance with the organization's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criteria for selection, evaluation and re-evaluation established?</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evaluations and any necessary actions arising f</w:t>
            </w:r>
            <w:r w:rsidR="002174C7">
              <w:rPr>
                <w:sz w:val="20"/>
              </w:rPr>
              <w:t>rom the evaluation maintained (s</w:t>
            </w:r>
            <w:r w:rsidRPr="003C1C26">
              <w:rPr>
                <w:sz w:val="20"/>
              </w:rPr>
              <w:t>ee 4.2.4)?</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69" w:name="_Toc279654267"/>
            <w:r w:rsidRPr="003C1C26">
              <w:rPr>
                <w:szCs w:val="20"/>
              </w:rPr>
              <w:t>Purchasing information</w:t>
            </w:r>
            <w:bookmarkEnd w:id="69"/>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purchasing information describe the product to be purchased, including (where appropriate):</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Requirements for approval of product, procedures, processes and equipment?</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Requirements for qualification of personnel?</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Quality management system requirements?</w:t>
            </w:r>
          </w:p>
          <w:p w:rsidR="001D27EA" w:rsidRPr="003C1C26" w:rsidRDefault="001D27EA">
            <w:pPr>
              <w:ind w:left="227" w:hanging="227"/>
              <w:rPr>
                <w:rFonts w:cs="Arial"/>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ensure the adequacy of specified purchase requirements prior to their communication to the supplier?</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to the extent required for the traceability given in 7.5.3.2, maintain relevant purchasi</w:t>
            </w:r>
            <w:r w:rsidR="002174C7">
              <w:rPr>
                <w:i/>
                <w:iCs/>
                <w:sz w:val="20"/>
              </w:rPr>
              <w:t>ng information i.e. documents (s</w:t>
            </w:r>
            <w:r w:rsidRPr="003C1C26">
              <w:rPr>
                <w:i/>
                <w:iCs/>
                <w:sz w:val="20"/>
              </w:rPr>
              <w:t>ee 4.2.3) and records (</w:t>
            </w:r>
            <w:r w:rsidR="002174C7">
              <w:rPr>
                <w:i/>
                <w:iCs/>
                <w:sz w:val="20"/>
              </w:rPr>
              <w:t>s</w:t>
            </w:r>
            <w:r w:rsidRPr="003C1C26">
              <w:rPr>
                <w:i/>
                <w:iCs/>
                <w:sz w:val="20"/>
              </w:rPr>
              <w:t>ee 4.2.4)?</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b/>
                <w:bCs/>
                <w:sz w:val="20"/>
              </w:rPr>
            </w:pPr>
            <w:r w:rsidRPr="003C1C26">
              <w:rPr>
                <w:b/>
                <w:bCs/>
                <w:sz w:val="20"/>
              </w:rPr>
              <w:t>If relevant, are requirements specified for technical documentation to be provided by suppliers/subcontractor to ensure conformity with the documentation require</w:t>
            </w:r>
            <w:r w:rsidRPr="003C1C26">
              <w:rPr>
                <w:b/>
                <w:bCs/>
                <w:sz w:val="20"/>
              </w:rPr>
              <w:softHyphen/>
              <w:t xml:space="preserve">ments in </w:t>
            </w:r>
            <w:r w:rsidR="00D00CC3">
              <w:rPr>
                <w:b/>
                <w:bCs/>
                <w:sz w:val="20"/>
              </w:rPr>
              <w:t>ISB 1263</w:t>
            </w:r>
            <w:r w:rsidRPr="003C1C26">
              <w:rPr>
                <w:b/>
                <w:bCs/>
                <w:sz w:val="20"/>
              </w:rPr>
              <w:t>/</w:t>
            </w:r>
            <w:r w:rsidR="003C1C26" w:rsidRPr="003C1C26">
              <w:rPr>
                <w:b/>
                <w:bCs/>
                <w:sz w:val="20"/>
              </w:rPr>
              <w:t>ISB 1269</w:t>
            </w:r>
            <w:r w:rsidRPr="003C1C26">
              <w:rPr>
                <w:b/>
                <w:bCs/>
                <w:sz w:val="20"/>
              </w:rPr>
              <w:t>/MDD, Annex II, section 3.2.c); and/or Annex VII, section 3?</w:t>
            </w: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0" w:name="_Toc279654268"/>
            <w:r w:rsidRPr="003C1C26">
              <w:rPr>
                <w:szCs w:val="20"/>
              </w:rPr>
              <w:t>Verification of purchased product</w:t>
            </w:r>
            <w:bookmarkEnd w:id="7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Has the organization established and implemented the inspection or other activities necessary for ensuring that purchased product meets specified purchase requirements?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rPr>
            </w:pPr>
            <w:r w:rsidRPr="003C1C26">
              <w:rPr>
                <w:sz w:val="20"/>
              </w:rPr>
              <w:t>Where the organization or its customer intends to perform verification at the supplier's premises, has the organization stated the intended verification arrangements and method of product release in the purchasing information?</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autoSpaceDE w:val="0"/>
              <w:autoSpaceDN w:val="0"/>
              <w:adjustRightInd w:val="0"/>
              <w:rPr>
                <w:rFonts w:ascii="Arial,Italic" w:hAnsi="Arial,Italic"/>
                <w:sz w:val="20"/>
                <w:szCs w:val="20"/>
              </w:rPr>
            </w:pPr>
            <w:r w:rsidRPr="003C1C26">
              <w:rPr>
                <w:rFonts w:ascii="Arial,Italic" w:hAnsi="Arial,Italic"/>
                <w:i/>
                <w:iCs/>
                <w:sz w:val="20"/>
                <w:szCs w:val="20"/>
              </w:rPr>
              <w:t>Are records of the verification maintained (</w:t>
            </w:r>
            <w:r w:rsidR="002174C7">
              <w:rPr>
                <w:rFonts w:ascii="Arial,Italic" w:hAnsi="Arial,Italic"/>
                <w:i/>
                <w:iCs/>
                <w:sz w:val="20"/>
                <w:szCs w:val="20"/>
              </w:rPr>
              <w:t>s</w:t>
            </w:r>
            <w:r w:rsidRPr="003C1C26">
              <w:rPr>
                <w:rFonts w:ascii="Arial,Italic" w:hAnsi="Arial,Italic"/>
                <w:i/>
                <w:iCs/>
                <w:sz w:val="20"/>
                <w:szCs w:val="20"/>
              </w:rPr>
              <w:t>ee 4.2.4)?</w:t>
            </w:r>
          </w:p>
          <w:p w:rsidR="001D27EA" w:rsidRPr="003C1C26" w:rsidRDefault="001D27EA">
            <w:pPr>
              <w:rPr>
                <w:sz w:val="20"/>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autoSpaceDE w:val="0"/>
              <w:autoSpaceDN w:val="0"/>
              <w:adjustRightInd w:val="0"/>
              <w:rPr>
                <w:rFonts w:ascii="Arial,Italic" w:hAnsi="Arial,Italic"/>
                <w:b/>
                <w:bCs/>
                <w:sz w:val="20"/>
                <w:szCs w:val="20"/>
              </w:rPr>
            </w:pPr>
            <w:r w:rsidRPr="003C1C26">
              <w:rPr>
                <w:rFonts w:ascii="Arial,Italic" w:hAnsi="Arial,Italic"/>
                <w:b/>
                <w:bCs/>
                <w:sz w:val="20"/>
                <w:szCs w:val="20"/>
              </w:rPr>
              <w:t>Is supplied technical documentation, if any, verified in relation to specified requirements (</w:t>
            </w:r>
            <w:r w:rsidR="00D00CC3">
              <w:rPr>
                <w:rFonts w:ascii="Arial,Italic" w:hAnsi="Arial,Italic"/>
                <w:b/>
                <w:bCs/>
                <w:sz w:val="20"/>
                <w:szCs w:val="20"/>
              </w:rPr>
              <w:t>ISB 1263</w:t>
            </w:r>
            <w:r w:rsidRPr="003C1C26">
              <w:rPr>
                <w:rFonts w:ascii="Arial,Italic" w:hAnsi="Arial,Italic"/>
                <w:b/>
                <w:bCs/>
                <w:sz w:val="20"/>
                <w:szCs w:val="20"/>
              </w:rPr>
              <w:t>/</w:t>
            </w:r>
            <w:r w:rsidR="003C1C26" w:rsidRPr="003C1C26">
              <w:rPr>
                <w:rFonts w:ascii="Arial,Italic" w:hAnsi="Arial,Italic"/>
                <w:b/>
                <w:bCs/>
                <w:sz w:val="20"/>
                <w:szCs w:val="20"/>
              </w:rPr>
              <w:t>ISB 1269</w:t>
            </w:r>
            <w:r w:rsidRPr="003C1C26">
              <w:rPr>
                <w:rFonts w:ascii="Arial,Italic" w:hAnsi="Arial,Italic"/>
                <w:b/>
                <w:bCs/>
                <w:sz w:val="20"/>
                <w:szCs w:val="20"/>
              </w:rPr>
              <w:t>/MDD, Annex II, section 3.2 c; Annex III, section 3; Annex VII, section 3)?</w:t>
            </w:r>
          </w:p>
        </w:tc>
        <w:tc>
          <w:tcPr>
            <w:tcW w:w="1968" w:type="dxa"/>
          </w:tcPr>
          <w:p w:rsidR="001D27EA" w:rsidRPr="003C1C26" w:rsidRDefault="001D27EA">
            <w:pPr>
              <w:rPr>
                <w:rFonts w:cs="Arial"/>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71" w:name="_Toc279654269"/>
            <w:r w:rsidRPr="003C1C26">
              <w:lastRenderedPageBreak/>
              <w:t>Production and service provision</w:t>
            </w:r>
            <w:bookmarkEnd w:id="71"/>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2" w:name="_Toc279654270"/>
            <w:r w:rsidRPr="003C1C26">
              <w:rPr>
                <w:szCs w:val="20"/>
              </w:rPr>
              <w:t>Control of production and service provision (ISO 9001:200</w:t>
            </w:r>
            <w:r w:rsidR="00016407">
              <w:rPr>
                <w:szCs w:val="20"/>
              </w:rPr>
              <w:t>8</w:t>
            </w:r>
            <w:r w:rsidRPr="003C1C26">
              <w:rPr>
                <w:szCs w:val="20"/>
              </w:rPr>
              <w:t>)</w:t>
            </w:r>
            <w:bookmarkEnd w:id="72"/>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plan and carry out production and service provision under controlled conditions?</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 the controlled conditions include, as applicable:</w:t>
            </w:r>
          </w:p>
          <w:p w:rsidR="001D27EA" w:rsidRPr="003C1C26" w:rsidRDefault="001D27EA">
            <w:pPr>
              <w:rPr>
                <w:sz w:val="20"/>
                <w:u w:val="single"/>
              </w:rPr>
            </w:pP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The availability of information that describes the characteristics of the product?</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The availability of work instructions, as necessary?</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The use of suitable equipment?</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d) The availability and use of monitoring and measuring </w:t>
            </w:r>
            <w:r w:rsidR="006732F8">
              <w:rPr>
                <w:rFonts w:cs="Arial"/>
                <w:sz w:val="20"/>
                <w:u w:val="single"/>
              </w:rPr>
              <w:t>equipment</w:t>
            </w:r>
            <w:r w:rsidRPr="003C1C26">
              <w:rPr>
                <w:rFonts w:cs="Arial"/>
                <w:sz w:val="20"/>
                <w:u w:val="single"/>
              </w:rPr>
              <w:t>?</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e) The implementation of monitoring and measurement?</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f) The implementation of </w:t>
            </w:r>
            <w:r w:rsidR="006732F8">
              <w:rPr>
                <w:rFonts w:cs="Arial"/>
                <w:sz w:val="20"/>
                <w:u w:val="single"/>
              </w:rPr>
              <w:t xml:space="preserve">product </w:t>
            </w:r>
            <w:r w:rsidRPr="003C1C26">
              <w:rPr>
                <w:rFonts w:cs="Arial"/>
                <w:sz w:val="20"/>
                <w:u w:val="single"/>
              </w:rPr>
              <w:t>release, delivery and post-delivery activities?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szCs w:val="20"/>
              </w:rPr>
            </w:pPr>
            <w:bookmarkStart w:id="73" w:name="_Toc279654271"/>
            <w:r w:rsidRPr="003C1C26">
              <w:rPr>
                <w:szCs w:val="20"/>
              </w:rPr>
              <w:t>7.5.1.</w:t>
            </w:r>
            <w:r w:rsidRPr="003C1C26">
              <w:rPr>
                <w:szCs w:val="20"/>
              </w:rPr>
              <w:tab/>
              <w:t>Control of production and service provision (ISO 13485:2003)</w:t>
            </w:r>
            <w:bookmarkEnd w:id="73"/>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7.5.1.1.</w:t>
            </w:r>
            <w:r w:rsidRPr="003C1C26">
              <w:rPr>
                <w:rFonts w:cs="Arial"/>
                <w:bCs/>
                <w:sz w:val="20"/>
                <w:lang w:val="en-US"/>
              </w:rPr>
              <w:tab/>
              <w:t>General requirements (ISO 13485:2003)</w:t>
            </w:r>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plan and carry out production and service provision under controlled conditions?</w:t>
            </w:r>
          </w:p>
        </w:tc>
        <w:tc>
          <w:tcPr>
            <w:tcW w:w="1980" w:type="dxa"/>
            <w:shd w:val="clear" w:color="auto" w:fill="auto"/>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 the controlled conditions include, as applicable:</w:t>
            </w:r>
          </w:p>
          <w:p w:rsidR="001D27EA" w:rsidRPr="003C1C26" w:rsidRDefault="001D27EA">
            <w:pPr>
              <w:rPr>
                <w:rFonts w:cs="Arial"/>
                <w:i/>
                <w:iCs/>
                <w:sz w:val="20"/>
                <w:szCs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The availability of information that describes the characteristics of the product?</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 xml:space="preserve">b) The availability of documented procedures, documented requirements, work instructions and reference materials and reference measurement procedures, as necessary </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The use of suitable equipment?</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The availability and use of monitoring and measuring devices?</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e) The implementation of monitoring and measurement?</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f) The implementation of release, delivery and post-delivery activities?</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 xml:space="preserve">g) The implementation of defined operations for </w:t>
            </w:r>
            <w:r w:rsidR="00E81F16" w:rsidRPr="003C1C26">
              <w:rPr>
                <w:rFonts w:cs="Arial"/>
                <w:i/>
                <w:iCs/>
                <w:sz w:val="20"/>
              </w:rPr>
              <w:t>labeling</w:t>
            </w:r>
            <w:r w:rsidRPr="003C1C26">
              <w:rPr>
                <w:rFonts w:cs="Arial"/>
                <w:i/>
                <w:iCs/>
                <w:sz w:val="20"/>
              </w:rPr>
              <w:t xml:space="preserve"> and packaging?</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and does it maintain a record (see 4.2.4) for each batch of medical devices?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record provide traceability to the extent specified in 7.5.3 and does it identify the amount manufactured and amount approved for distribution?</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Is the batch record verified and approved?</w:t>
            </w:r>
          </w:p>
          <w:p w:rsidR="001D27EA" w:rsidRPr="003C1C26" w:rsidRDefault="001D27EA">
            <w:pPr>
              <w:rPr>
                <w:rFonts w:cs="Arial"/>
                <w:i/>
                <w:iCs/>
                <w:sz w:val="20"/>
                <w:szCs w:val="20"/>
              </w:rPr>
            </w:pPr>
          </w:p>
        </w:tc>
        <w:tc>
          <w:tcPr>
            <w:tcW w:w="1980"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(13485) A batch can be a single medical device.</w:t>
            </w:r>
          </w:p>
          <w:p w:rsidR="001D27EA" w:rsidRPr="003C1C26" w:rsidRDefault="001D27EA">
            <w:pPr>
              <w:ind w:left="227"/>
              <w:rPr>
                <w:i/>
                <w:iCs/>
                <w:sz w:val="16"/>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autoSpaceDE w:val="0"/>
              <w:autoSpaceDN w:val="0"/>
              <w:adjustRightInd w:val="0"/>
              <w:rPr>
                <w:rFonts w:ascii="Arial,Italic" w:hAnsi="Arial,Italic"/>
                <w:b/>
                <w:bCs/>
                <w:sz w:val="20"/>
                <w:szCs w:val="20"/>
              </w:rPr>
            </w:pPr>
            <w:r w:rsidRPr="003C1C26">
              <w:rPr>
                <w:rFonts w:ascii="Arial,Italic" w:hAnsi="Arial,Italic"/>
                <w:b/>
                <w:bCs/>
                <w:sz w:val="20"/>
                <w:szCs w:val="20"/>
              </w:rPr>
              <w:t xml:space="preserve">If relevant, does the technical documentation required in </w:t>
            </w:r>
            <w:r w:rsidR="00D00CC3">
              <w:rPr>
                <w:rFonts w:ascii="Arial,Italic" w:hAnsi="Arial,Italic"/>
                <w:b/>
                <w:bCs/>
                <w:sz w:val="20"/>
                <w:szCs w:val="20"/>
              </w:rPr>
              <w:t>ISB 1263</w:t>
            </w:r>
            <w:r w:rsidR="00AC1CAC" w:rsidRPr="003C1C26">
              <w:rPr>
                <w:rFonts w:ascii="Arial,Italic" w:hAnsi="Arial,Italic"/>
                <w:b/>
                <w:bCs/>
                <w:sz w:val="20"/>
                <w:szCs w:val="20"/>
              </w:rPr>
              <w:t>/</w:t>
            </w:r>
            <w:r w:rsidRPr="003C1C26">
              <w:rPr>
                <w:rFonts w:ascii="Arial,Italic" w:hAnsi="Arial,Italic"/>
                <w:b/>
                <w:bCs/>
                <w:sz w:val="20"/>
                <w:szCs w:val="20"/>
              </w:rPr>
              <w:t>MDD</w:t>
            </w:r>
            <w:r w:rsidR="00AC1CAC" w:rsidRPr="003C1C26">
              <w:rPr>
                <w:rFonts w:ascii="Arial,Italic" w:hAnsi="Arial,Italic"/>
                <w:b/>
                <w:bCs/>
                <w:sz w:val="20"/>
                <w:szCs w:val="20"/>
              </w:rPr>
              <w:t>,</w:t>
            </w:r>
            <w:r w:rsidRPr="003C1C26">
              <w:rPr>
                <w:rFonts w:ascii="Arial,Italic" w:hAnsi="Arial,Italic"/>
                <w:b/>
                <w:bCs/>
                <w:sz w:val="20"/>
                <w:szCs w:val="20"/>
              </w:rPr>
              <w:t xml:space="preserve"> Annex III or Annex VII</w:t>
            </w:r>
            <w:r w:rsidR="00AC1CAC" w:rsidRPr="003C1C26">
              <w:rPr>
                <w:rFonts w:ascii="Arial,Italic" w:hAnsi="Arial,Italic"/>
                <w:b/>
                <w:bCs/>
                <w:sz w:val="20"/>
                <w:szCs w:val="20"/>
              </w:rPr>
              <w:t xml:space="preserve"> or in </w:t>
            </w:r>
            <w:r w:rsidR="003C1C26" w:rsidRPr="003C1C26">
              <w:rPr>
                <w:rFonts w:ascii="Arial,Italic" w:hAnsi="Arial,Italic"/>
                <w:b/>
                <w:bCs/>
                <w:sz w:val="20"/>
                <w:szCs w:val="20"/>
              </w:rPr>
              <w:t>ISB 1269</w:t>
            </w:r>
            <w:r w:rsidR="00AC1CAC" w:rsidRPr="003C1C26">
              <w:rPr>
                <w:rFonts w:ascii="Arial,Italic" w:hAnsi="Arial,Italic"/>
                <w:b/>
                <w:bCs/>
                <w:sz w:val="20"/>
                <w:szCs w:val="20"/>
              </w:rPr>
              <w:t>/IVD, Annex</w:t>
            </w:r>
            <w:r w:rsidRPr="003C1C26">
              <w:rPr>
                <w:rFonts w:ascii="Arial,Italic" w:hAnsi="Arial,Italic"/>
                <w:b/>
                <w:bCs/>
                <w:sz w:val="20"/>
                <w:szCs w:val="20"/>
              </w:rPr>
              <w:t xml:space="preserve"> </w:t>
            </w:r>
            <w:r w:rsidR="00AC1CAC" w:rsidRPr="003C1C26">
              <w:rPr>
                <w:rFonts w:ascii="Arial,Italic" w:hAnsi="Arial,Italic"/>
                <w:b/>
                <w:bCs/>
                <w:sz w:val="20"/>
                <w:szCs w:val="20"/>
              </w:rPr>
              <w:t xml:space="preserve">III or Annex V, </w:t>
            </w:r>
            <w:r w:rsidRPr="003C1C26">
              <w:rPr>
                <w:rFonts w:ascii="Arial,Italic" w:hAnsi="Arial,Italic"/>
                <w:b/>
                <w:bCs/>
                <w:sz w:val="20"/>
                <w:szCs w:val="20"/>
              </w:rPr>
              <w:t>form basis for the production process, e.g. concerning test for compliance with the Essential Requirements of Annex I?</w:t>
            </w:r>
          </w:p>
        </w:tc>
        <w:tc>
          <w:tcPr>
            <w:tcW w:w="1980" w:type="dxa"/>
          </w:tcPr>
          <w:p w:rsidR="001D27EA" w:rsidRPr="003C1C26" w:rsidRDefault="001D27EA">
            <w:pPr>
              <w:rPr>
                <w:rFonts w:cs="Arial"/>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lastRenderedPageBreak/>
              <w:t>7.5.1.2.</w:t>
            </w:r>
            <w:r w:rsidRPr="003C1C26">
              <w:rPr>
                <w:rFonts w:cs="Arial"/>
                <w:bCs/>
                <w:sz w:val="20"/>
                <w:lang w:val="en-US"/>
              </w:rPr>
              <w:tab/>
              <w:t>Control of production and service provision — Specific requirements (ISO 13485:2003)</w:t>
            </w:r>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t>7.5.1.2.1.</w:t>
            </w:r>
            <w:r w:rsidRPr="003C1C26">
              <w:rPr>
                <w:rFonts w:cs="Arial"/>
                <w:bCs/>
                <w:sz w:val="20"/>
                <w:lang w:val="en-US"/>
              </w:rPr>
              <w:tab/>
              <w:t>Cleanliness of product and contamination control (ISO 13485:2003)</w:t>
            </w:r>
          </w:p>
        </w:tc>
        <w:tc>
          <w:tcPr>
            <w:tcW w:w="1980"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requirements for cleanliness of product if:</w:t>
            </w:r>
          </w:p>
          <w:p w:rsidR="001D27EA" w:rsidRPr="003C1C26" w:rsidRDefault="001D27EA">
            <w:pPr>
              <w:rPr>
                <w:rFonts w:cs="Arial"/>
                <w:i/>
                <w:iCs/>
                <w:sz w:val="20"/>
                <w:szCs w:val="20"/>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Product is cleaned by the organization prior to sterilization and/or its use? or</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Product is supplied non-sterile to be subjected to a cleaning process prior to sterilization and/or its use? or</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Product is supplied to be used non-sterile and its cleanliness is of significance in use? Or</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Process agents are to be removed from product during manufacture?</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 xml:space="preserve">If product is cleaned in accordance with a) or b) above, the requirements contained in </w:t>
            </w:r>
            <w:smartTag w:uri="urn:schemas-microsoft-com:office:smarttags" w:element="metricconverter">
              <w:smartTagPr>
                <w:attr w:name="ProductID" w:val="6.4 a"/>
              </w:smartTagPr>
              <w:r w:rsidRPr="003C1C26">
                <w:rPr>
                  <w:rFonts w:cs="Arial"/>
                  <w:i/>
                  <w:iCs/>
                  <w:sz w:val="20"/>
                  <w:szCs w:val="20"/>
                </w:rPr>
                <w:t>6.4 a</w:t>
              </w:r>
            </w:smartTag>
            <w:r w:rsidRPr="003C1C26">
              <w:rPr>
                <w:rFonts w:cs="Arial"/>
                <w:i/>
                <w:iCs/>
                <w:sz w:val="20"/>
                <w:szCs w:val="20"/>
              </w:rPr>
              <w:t>) and 6.4 b) do not apply prior to the cleaning process.</w:t>
            </w:r>
          </w:p>
        </w:tc>
        <w:tc>
          <w:tcPr>
            <w:tcW w:w="1980" w:type="dxa"/>
          </w:tcPr>
          <w:p w:rsidR="001D27EA" w:rsidRPr="003C1C26" w:rsidRDefault="001D27EA">
            <w:pPr>
              <w:rPr>
                <w:rFonts w:cs="Arial"/>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t>7.5.1.2.2.</w:t>
            </w:r>
            <w:r w:rsidRPr="003C1C26">
              <w:rPr>
                <w:rFonts w:cs="Arial"/>
                <w:bCs/>
                <w:sz w:val="20"/>
                <w:lang w:val="en-US"/>
              </w:rPr>
              <w:tab/>
              <w:t>Installation activities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If appropriate, has the organization established documented requirements, which contain acceptance criteria for installing and verifying the installation of the medical device?</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If the agreed customer requirements allow installation to be performed other than by the organization or its authorized agent, has the organization provided documented requirements for installation and verification?</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records of installation and verification performed by the organization or it</w:t>
            </w:r>
            <w:r w:rsidR="002174C7">
              <w:rPr>
                <w:rFonts w:cs="Arial"/>
                <w:i/>
                <w:iCs/>
                <w:sz w:val="20"/>
                <w:szCs w:val="20"/>
              </w:rPr>
              <w:t>s authorized agent maintained (s</w:t>
            </w:r>
            <w:r w:rsidRPr="003C1C26">
              <w:rPr>
                <w:rFonts w:cs="Arial"/>
                <w:i/>
                <w:iCs/>
                <w:sz w:val="20"/>
                <w:szCs w:val="20"/>
              </w:rPr>
              <w:t>ee 4.2.4)?</w:t>
            </w:r>
          </w:p>
        </w:tc>
        <w:tc>
          <w:tcPr>
            <w:tcW w:w="1980" w:type="dxa"/>
          </w:tcPr>
          <w:p w:rsidR="001D27EA" w:rsidRPr="003C1C26" w:rsidRDefault="001D27EA">
            <w:pPr>
              <w:rPr>
                <w:rFonts w:cs="Arial"/>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1080" w:hanging="1080"/>
              <w:rPr>
                <w:lang w:val="en-US"/>
              </w:rPr>
            </w:pPr>
            <w:r w:rsidRPr="003C1C26">
              <w:rPr>
                <w:rFonts w:cs="Arial"/>
                <w:bCs/>
                <w:sz w:val="20"/>
                <w:lang w:val="en-US"/>
              </w:rPr>
              <w:t>7.5.1.2.3.</w:t>
            </w:r>
            <w:r w:rsidRPr="003C1C26">
              <w:rPr>
                <w:rFonts w:cs="Arial"/>
                <w:bCs/>
                <w:sz w:val="20"/>
                <w:lang w:val="en-US"/>
              </w:rPr>
              <w:tab/>
              <w:t>Servicing activities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If servicing is a specified requirement, has the organization established documented procedures, work instructions and reference materials and reference measurement procedures, as necessary, for performing servicing activities and for verifying that they meet the specified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records of servicing activities carried out b</w:t>
            </w:r>
            <w:r w:rsidR="002174C7">
              <w:rPr>
                <w:rFonts w:cs="Arial"/>
                <w:i/>
                <w:iCs/>
                <w:sz w:val="20"/>
                <w:szCs w:val="20"/>
              </w:rPr>
              <w:t>y the organization maintained (s</w:t>
            </w:r>
            <w:r w:rsidRPr="003C1C26">
              <w:rPr>
                <w:rFonts w:cs="Arial"/>
                <w:i/>
                <w:iCs/>
                <w:sz w:val="20"/>
                <w:szCs w:val="20"/>
              </w:rPr>
              <w:t>ee 4.2.4)?</w:t>
            </w:r>
          </w:p>
          <w:p w:rsidR="001D27EA" w:rsidRPr="003C1C26" w:rsidRDefault="001D27EA">
            <w:pPr>
              <w:rPr>
                <w:rFonts w:cs="Arial"/>
                <w:i/>
                <w:iCs/>
                <w:sz w:val="20"/>
                <w:szCs w:val="20"/>
              </w:rPr>
            </w:pPr>
          </w:p>
        </w:tc>
        <w:tc>
          <w:tcPr>
            <w:tcW w:w="1980"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Servicing can include, for example, repair and maintenance.</w:t>
            </w:r>
          </w:p>
          <w:p w:rsidR="001D27EA" w:rsidRPr="003C1C26" w:rsidRDefault="001D27EA">
            <w:pPr>
              <w:ind w:left="227"/>
              <w:rPr>
                <w:i/>
                <w:iCs/>
                <w:sz w:val="16"/>
              </w:rPr>
            </w:pP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7.5.1.3.</w:t>
            </w:r>
            <w:r w:rsidRPr="003C1C26">
              <w:rPr>
                <w:rFonts w:cs="Arial"/>
                <w:bCs/>
                <w:sz w:val="20"/>
                <w:lang w:val="en-US"/>
              </w:rPr>
              <w:tab/>
              <w:t>Particular requirements for sterile medical devices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 xml:space="preserve">Does the </w:t>
            </w:r>
            <w:r w:rsidR="002174C7">
              <w:rPr>
                <w:rFonts w:cs="Arial"/>
                <w:i/>
                <w:iCs/>
                <w:sz w:val="20"/>
                <w:szCs w:val="20"/>
              </w:rPr>
              <w:t>organization maintain records (s</w:t>
            </w:r>
            <w:r w:rsidRPr="003C1C26">
              <w:rPr>
                <w:rFonts w:cs="Arial"/>
                <w:i/>
                <w:iCs/>
                <w:sz w:val="20"/>
                <w:szCs w:val="20"/>
              </w:rPr>
              <w:t>ee 4.2.4) of the process parameters for the sterilization process, which was used</w:t>
            </w:r>
            <w:r w:rsidR="002174C7">
              <w:rPr>
                <w:rFonts w:cs="Arial"/>
                <w:i/>
                <w:iCs/>
                <w:sz w:val="20"/>
                <w:szCs w:val="20"/>
              </w:rPr>
              <w:t xml:space="preserve"> for each sterilization batch (s</w:t>
            </w:r>
            <w:r w:rsidRPr="003C1C26">
              <w:rPr>
                <w:rFonts w:cs="Arial"/>
                <w:i/>
                <w:iCs/>
                <w:sz w:val="20"/>
                <w:szCs w:val="20"/>
              </w:rPr>
              <w:t>ee 4.2.4)?</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sterilization records traceable to each production batch of medical devices (</w:t>
            </w:r>
            <w:r w:rsidR="002174C7">
              <w:rPr>
                <w:rFonts w:cs="Arial"/>
                <w:i/>
                <w:iCs/>
                <w:sz w:val="20"/>
                <w:szCs w:val="20"/>
              </w:rPr>
              <w:t>s</w:t>
            </w:r>
            <w:r w:rsidRPr="003C1C26">
              <w:rPr>
                <w:rFonts w:cs="Arial"/>
                <w:i/>
                <w:iCs/>
                <w:sz w:val="20"/>
                <w:szCs w:val="20"/>
              </w:rPr>
              <w:t>ee 7.5.1.1)?</w:t>
            </w:r>
          </w:p>
        </w:tc>
        <w:tc>
          <w:tcPr>
            <w:tcW w:w="1980" w:type="dxa"/>
          </w:tcPr>
          <w:p w:rsidR="001D27EA" w:rsidRPr="003C1C26" w:rsidRDefault="001D27EA">
            <w:pPr>
              <w:rPr>
                <w:rFonts w:cs="Arial"/>
                <w:sz w:val="20"/>
              </w:rPr>
            </w:pPr>
          </w:p>
        </w:tc>
      </w:tr>
    </w:tbl>
    <w:p w:rsidR="001D27EA" w:rsidRPr="003C1C26" w:rsidRDefault="001D27EA">
      <w:pPr>
        <w:autoSpaceDE w:val="0"/>
        <w:autoSpaceDN w:val="0"/>
        <w:adjustRightInd w:val="0"/>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4" w:name="_Toc279654272"/>
            <w:r w:rsidRPr="003C1C26">
              <w:rPr>
                <w:szCs w:val="20"/>
              </w:rPr>
              <w:t>Validation of processes for production and service provision (ISO 9001:200</w:t>
            </w:r>
            <w:r w:rsidR="00016407">
              <w:rPr>
                <w:szCs w:val="20"/>
              </w:rPr>
              <w:t>8</w:t>
            </w:r>
            <w:r w:rsidRPr="003C1C26">
              <w:rPr>
                <w:szCs w:val="20"/>
              </w:rPr>
              <w:t>)</w:t>
            </w:r>
            <w:bookmarkEnd w:id="7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validate any processes for production and service provision where the resulting output cannot be verified by subsequent monitoring or measurement</w:t>
            </w:r>
            <w:r w:rsidR="005258E6">
              <w:rPr>
                <w:sz w:val="20"/>
                <w:u w:val="single"/>
              </w:rPr>
              <w:t xml:space="preserve"> and, as a consequence, </w:t>
            </w:r>
            <w:r w:rsidRPr="003C1C26">
              <w:rPr>
                <w:sz w:val="20"/>
                <w:u w:val="single"/>
              </w:rPr>
              <w:t>where deficiencies become apparent only after the product is in use or the service has been delivered</w:t>
            </w: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validation demonstrate the ability of these processes to achieve planned results?</w:t>
            </w:r>
          </w:p>
          <w:p w:rsidR="001D27EA" w:rsidRPr="003C1C26" w:rsidRDefault="001D27EA">
            <w:pPr>
              <w:rPr>
                <w:sz w:val="20"/>
                <w:u w:val="single"/>
              </w:rPr>
            </w:pPr>
          </w:p>
        </w:tc>
        <w:tc>
          <w:tcPr>
            <w:tcW w:w="1968"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establish arrangements for these processes including, as applicable:</w:t>
            </w:r>
          </w:p>
        </w:tc>
        <w:tc>
          <w:tcPr>
            <w:tcW w:w="1968"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a) Defined criteria for review and approval of the processes?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lastRenderedPageBreak/>
              <w:t>b) Approval of equipment and qualification of personnel?</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Use of specific methods and procedures?</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d) Requirements for records (</w:t>
            </w:r>
            <w:r w:rsidR="002174C7">
              <w:rPr>
                <w:rFonts w:cs="Arial"/>
                <w:sz w:val="20"/>
                <w:u w:val="single"/>
              </w:rPr>
              <w:t>s</w:t>
            </w:r>
            <w:r w:rsidRPr="003C1C26">
              <w:rPr>
                <w:rFonts w:cs="Arial"/>
                <w:sz w:val="20"/>
                <w:u w:val="single"/>
              </w:rPr>
              <w:t>ee 4.2.4)?</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e) Revalidation?</w:t>
            </w:r>
          </w:p>
          <w:p w:rsidR="001D27EA" w:rsidRPr="003C1C26" w:rsidRDefault="001D27EA">
            <w:pPr>
              <w:ind w:left="227" w:hanging="227"/>
              <w:rPr>
                <w:rFonts w:cs="Arial"/>
                <w:sz w:val="20"/>
                <w:u w:val="single"/>
              </w:rPr>
            </w:pPr>
          </w:p>
        </w:tc>
        <w:tc>
          <w:tcPr>
            <w:tcW w:w="1968" w:type="dxa"/>
          </w:tcPr>
          <w:p w:rsidR="001D27EA" w:rsidRPr="003C1C26" w:rsidRDefault="001D27EA">
            <w:pPr>
              <w:rPr>
                <w:rFonts w:cs="Arial"/>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szCs w:val="20"/>
              </w:rPr>
            </w:pPr>
            <w:bookmarkStart w:id="75" w:name="_Toc279654273"/>
            <w:r w:rsidRPr="003C1C26">
              <w:rPr>
                <w:szCs w:val="20"/>
              </w:rPr>
              <w:t>7.5.2.</w:t>
            </w:r>
            <w:r w:rsidRPr="003C1C26">
              <w:rPr>
                <w:szCs w:val="20"/>
              </w:rPr>
              <w:tab/>
              <w:t>Validation of processes for production and service provision (ISO 13485:2003)</w:t>
            </w:r>
            <w:bookmarkEnd w:id="75"/>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7.5.2.1.</w:t>
            </w:r>
            <w:r w:rsidRPr="003C1C26">
              <w:rPr>
                <w:rFonts w:cs="Arial"/>
                <w:bCs/>
                <w:sz w:val="20"/>
                <w:lang w:val="en-US"/>
              </w:rPr>
              <w:tab/>
              <w:t>General requirements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validate any processes for production and service provision where the resulting output cannot be verified by subsequent monitoring or measurement?</w:t>
            </w:r>
          </w:p>
          <w:p w:rsidR="001D27EA" w:rsidRPr="003C1C26" w:rsidRDefault="001D27EA">
            <w:pPr>
              <w:rPr>
                <w:rFonts w:cs="Arial"/>
                <w:i/>
                <w:iCs/>
                <w:sz w:val="20"/>
                <w:szCs w:val="20"/>
              </w:rPr>
            </w:pPr>
            <w:r w:rsidRPr="003C1C26">
              <w:rPr>
                <w:rFonts w:cs="Arial"/>
                <w:i/>
                <w:iCs/>
                <w:sz w:val="20"/>
                <w:szCs w:val="20"/>
              </w:rPr>
              <w:t>Does this include any processes where deficiencies become apparent only after the product is in use or the service has been delivered?</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validation demonstrate the ability of these processes to achieve planned results?</w:t>
            </w:r>
          </w:p>
          <w:p w:rsidR="001D27EA" w:rsidRPr="003C1C26" w:rsidRDefault="001D27EA">
            <w:pPr>
              <w:rPr>
                <w:rFonts w:cs="Arial"/>
                <w:i/>
                <w:iCs/>
                <w:sz w:val="20"/>
                <w:szCs w:val="20"/>
              </w:rPr>
            </w:pPr>
          </w:p>
        </w:tc>
        <w:tc>
          <w:tcPr>
            <w:tcW w:w="1980" w:type="dxa"/>
            <w:tcBorders>
              <w:bottom w:val="single" w:sz="4" w:space="0" w:color="auto"/>
            </w:tcBorders>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i/>
                <w:iCs/>
                <w:sz w:val="20"/>
              </w:rPr>
            </w:pPr>
            <w:r w:rsidRPr="003C1C26">
              <w:rPr>
                <w:rFonts w:cs="Arial"/>
                <w:i/>
                <w:iCs/>
                <w:sz w:val="20"/>
                <w:szCs w:val="20"/>
              </w:rPr>
              <w:t>Does the organization establish arrangements for these processes including, as applicable:</w:t>
            </w:r>
          </w:p>
        </w:tc>
        <w:tc>
          <w:tcPr>
            <w:tcW w:w="1980" w:type="dxa"/>
            <w:shd w:val="clear" w:color="auto" w:fill="E6E6E6"/>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a) Defined criteria for review and approval of the processes?</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Approval of equipment and qualification of personnel?</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Use of specific methods and procedures?</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2174C7">
            <w:pPr>
              <w:ind w:left="227" w:hanging="227"/>
              <w:rPr>
                <w:rFonts w:cs="Arial"/>
                <w:i/>
                <w:iCs/>
                <w:sz w:val="20"/>
              </w:rPr>
            </w:pPr>
            <w:r>
              <w:rPr>
                <w:rFonts w:cs="Arial"/>
                <w:i/>
                <w:iCs/>
                <w:sz w:val="20"/>
              </w:rPr>
              <w:t>d) Requirements for records (s</w:t>
            </w:r>
            <w:r w:rsidR="001D27EA" w:rsidRPr="003C1C26">
              <w:rPr>
                <w:rFonts w:cs="Arial"/>
                <w:i/>
                <w:iCs/>
                <w:sz w:val="20"/>
              </w:rPr>
              <w:t>ee 4.2.4)?</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e) Revalidation?</w:t>
            </w:r>
          </w:p>
          <w:p w:rsidR="001D27EA" w:rsidRPr="003C1C26" w:rsidRDefault="001D27EA">
            <w:pPr>
              <w:ind w:left="227" w:hanging="227"/>
              <w:rPr>
                <w:rFonts w:cs="Arial"/>
                <w:i/>
                <w:iCs/>
                <w:sz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for the validation of the application of computer software (and changes to such software and/or its application) for production and service provision that affect the ability of the product to conform to specified requirements..</w:t>
            </w: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such software applications validated prior to initial use?</w:t>
            </w:r>
          </w:p>
          <w:p w:rsidR="001D27EA" w:rsidRPr="003C1C26" w:rsidRDefault="001D27EA">
            <w:pPr>
              <w:rPr>
                <w:rFonts w:cs="Arial"/>
                <w:i/>
                <w:iCs/>
                <w:sz w:val="20"/>
                <w:szCs w:val="20"/>
              </w:rPr>
            </w:pPr>
          </w:p>
        </w:tc>
        <w:tc>
          <w:tcPr>
            <w:tcW w:w="1980" w:type="dxa"/>
          </w:tcPr>
          <w:p w:rsidR="001D27EA" w:rsidRPr="003C1C26" w:rsidRDefault="001D27EA">
            <w:pPr>
              <w:rPr>
                <w:rFonts w:cs="Arial"/>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the results of validation recorded (see 4.2.4)?</w:t>
            </w:r>
          </w:p>
          <w:p w:rsidR="001D27EA" w:rsidRPr="003C1C26" w:rsidRDefault="001D27EA">
            <w:pPr>
              <w:rPr>
                <w:rFonts w:cs="Arial"/>
                <w:i/>
                <w:iCs/>
                <w:sz w:val="20"/>
                <w:szCs w:val="20"/>
              </w:rPr>
            </w:pPr>
          </w:p>
        </w:tc>
        <w:tc>
          <w:tcPr>
            <w:tcW w:w="1980" w:type="dxa"/>
          </w:tcPr>
          <w:p w:rsidR="001D27EA" w:rsidRPr="003C1C26" w:rsidRDefault="001D27EA">
            <w:pPr>
              <w:rPr>
                <w:rFonts w:cs="Arial"/>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7.5.2.2.</w:t>
            </w:r>
            <w:r w:rsidRPr="003C1C26">
              <w:rPr>
                <w:rFonts w:cs="Arial"/>
                <w:bCs/>
                <w:sz w:val="20"/>
                <w:lang w:val="en-US"/>
              </w:rPr>
              <w:tab/>
              <w:t>Particular requirements for sterile medical devices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for the validation of sterilization processes?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Have sterilization processes been validated prior to initial use?</w:t>
            </w:r>
          </w:p>
          <w:p w:rsidR="001D27EA" w:rsidRPr="003C1C26" w:rsidRDefault="001D27EA">
            <w:pPr>
              <w:rPr>
                <w:rFonts w:cs="Arial"/>
                <w:i/>
                <w:iCs/>
                <w:sz w:val="20"/>
                <w:szCs w:val="20"/>
              </w:rPr>
            </w:pP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records of the results of each sterilization process validation(s) maintained (see 4.2.4)?</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autoSpaceDE w:val="0"/>
              <w:autoSpaceDN w:val="0"/>
              <w:adjustRightInd w:val="0"/>
              <w:rPr>
                <w:rFonts w:ascii="Arial,Italic" w:hAnsi="Arial,Italic"/>
                <w:b/>
                <w:bCs/>
                <w:sz w:val="20"/>
                <w:szCs w:val="20"/>
              </w:rPr>
            </w:pPr>
            <w:r w:rsidRPr="003C1C26">
              <w:rPr>
                <w:rFonts w:ascii="Arial,Italic" w:hAnsi="Arial,Italic"/>
                <w:b/>
                <w:bCs/>
                <w:sz w:val="20"/>
                <w:szCs w:val="20"/>
              </w:rPr>
              <w:t>Were harmonized standards used in connection with validation and monitoring of the sterilization process (e.g. EN 550</w:t>
            </w:r>
            <w:r w:rsidR="00D250D9">
              <w:rPr>
                <w:rFonts w:ascii="Arial,Italic" w:hAnsi="Arial,Italic"/>
                <w:b/>
                <w:bCs/>
                <w:sz w:val="20"/>
                <w:szCs w:val="20"/>
              </w:rPr>
              <w:t>/EN ISO 11135-1</w:t>
            </w:r>
            <w:r w:rsidRPr="003C1C26">
              <w:rPr>
                <w:rFonts w:ascii="Arial,Italic" w:hAnsi="Arial,Italic"/>
                <w:b/>
                <w:bCs/>
                <w:sz w:val="20"/>
                <w:szCs w:val="20"/>
              </w:rPr>
              <w:t>, EN 552</w:t>
            </w:r>
            <w:r w:rsidR="00D250D9">
              <w:rPr>
                <w:rFonts w:ascii="Arial,Italic" w:hAnsi="Arial,Italic"/>
                <w:b/>
                <w:bCs/>
                <w:sz w:val="20"/>
                <w:szCs w:val="20"/>
              </w:rPr>
              <w:t>/EN ISO 11137-1</w:t>
            </w:r>
            <w:r w:rsidRPr="003C1C26">
              <w:rPr>
                <w:rFonts w:ascii="Arial,Italic" w:hAnsi="Arial,Italic"/>
                <w:b/>
                <w:bCs/>
                <w:sz w:val="20"/>
                <w:szCs w:val="20"/>
              </w:rPr>
              <w:t>, and EN 554</w:t>
            </w:r>
            <w:r w:rsidR="00D250D9">
              <w:rPr>
                <w:rFonts w:ascii="Arial,Italic" w:hAnsi="Arial,Italic"/>
                <w:b/>
                <w:bCs/>
                <w:sz w:val="20"/>
                <w:szCs w:val="20"/>
              </w:rPr>
              <w:t>/EN ISO 17665-1</w:t>
            </w:r>
            <w:r w:rsidRPr="003C1C26">
              <w:rPr>
                <w:rFonts w:ascii="Arial,Italic" w:hAnsi="Arial,Italic"/>
                <w:b/>
                <w:bCs/>
                <w:sz w:val="20"/>
                <w:szCs w:val="20"/>
              </w:rPr>
              <w:t>)?</w:t>
            </w:r>
          </w:p>
        </w:tc>
        <w:tc>
          <w:tcPr>
            <w:tcW w:w="1980"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6" w:name="_Toc279654274"/>
            <w:r w:rsidRPr="003C1C26">
              <w:rPr>
                <w:szCs w:val="20"/>
              </w:rPr>
              <w:t>Identification and traceability (ISO 9001:200</w:t>
            </w:r>
            <w:r w:rsidR="00016407">
              <w:rPr>
                <w:szCs w:val="20"/>
              </w:rPr>
              <w:t>8</w:t>
            </w:r>
            <w:r w:rsidRPr="003C1C26">
              <w:rPr>
                <w:szCs w:val="20"/>
              </w:rPr>
              <w:t>)</w:t>
            </w:r>
            <w:bookmarkEnd w:id="7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identify the product by suitable means throughout product realization, where appropriate?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lastRenderedPageBreak/>
              <w:t>Does the organization identify the product status with respect to monitoring and measurement requirements</w:t>
            </w:r>
            <w:r w:rsidR="00745C60">
              <w:rPr>
                <w:sz w:val="20"/>
                <w:u w:val="single"/>
              </w:rPr>
              <w:t xml:space="preserve"> throughout product realization</w:t>
            </w:r>
            <w:r w:rsidRPr="003C1C26">
              <w:rPr>
                <w:sz w:val="20"/>
                <w:u w:val="single"/>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 xml:space="preserve">Where traceability is a requirement, does the organization control the unique identification of the product </w:t>
            </w:r>
            <w:r w:rsidR="00745C60" w:rsidRPr="003C1C26">
              <w:rPr>
                <w:sz w:val="20"/>
                <w:u w:val="single"/>
              </w:rPr>
              <w:t xml:space="preserve">and </w:t>
            </w:r>
            <w:r w:rsidR="00745C60">
              <w:rPr>
                <w:sz w:val="20"/>
                <w:u w:val="single"/>
              </w:rPr>
              <w:t xml:space="preserve">maintain </w:t>
            </w:r>
            <w:r w:rsidR="00745C60" w:rsidRPr="003C1C26">
              <w:rPr>
                <w:sz w:val="20"/>
                <w:u w:val="single"/>
              </w:rPr>
              <w:t>record</w:t>
            </w:r>
            <w:r w:rsidR="00745C60">
              <w:rPr>
                <w:sz w:val="20"/>
                <w:u w:val="single"/>
              </w:rPr>
              <w:t>s</w:t>
            </w:r>
            <w:r w:rsidR="00745C60" w:rsidRPr="003C1C26">
              <w:rPr>
                <w:sz w:val="20"/>
                <w:u w:val="single"/>
              </w:rPr>
              <w:t xml:space="preserve"> </w:t>
            </w:r>
            <w:r w:rsidR="00330E01">
              <w:rPr>
                <w:sz w:val="20"/>
                <w:u w:val="single"/>
              </w:rPr>
              <w:t>(s</w:t>
            </w:r>
            <w:r w:rsidRPr="003C1C26">
              <w:rPr>
                <w:sz w:val="20"/>
                <w:u w:val="single"/>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sz w:val="16"/>
                <w:u w:val="single"/>
              </w:rPr>
            </w:pPr>
            <w:r w:rsidRPr="003C1C26">
              <w:rPr>
                <w:sz w:val="16"/>
                <w:u w:val="single"/>
              </w:rPr>
              <w:t>NOTE In some industry sectors, configuration management is a means by which identification and traceability are maintained.</w:t>
            </w:r>
          </w:p>
        </w:tc>
        <w:tc>
          <w:tcPr>
            <w:tcW w:w="1968" w:type="dxa"/>
          </w:tcPr>
          <w:p w:rsidR="001D27EA" w:rsidRPr="003C1C26" w:rsidRDefault="001D27EA">
            <w:pPr>
              <w:rPr>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szCs w:val="20"/>
              </w:rPr>
            </w:pPr>
            <w:bookmarkStart w:id="77" w:name="_Toc279654275"/>
            <w:r w:rsidRPr="003C1C26">
              <w:rPr>
                <w:szCs w:val="20"/>
              </w:rPr>
              <w:t>7.5.3.</w:t>
            </w:r>
            <w:r w:rsidRPr="003C1C26">
              <w:rPr>
                <w:szCs w:val="20"/>
              </w:rPr>
              <w:tab/>
              <w:t>Identification and traceability (ISO 13485:2003)</w:t>
            </w:r>
            <w:bookmarkEnd w:id="77"/>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7.5.3.1.</w:t>
            </w:r>
            <w:r w:rsidRPr="003C1C26">
              <w:rPr>
                <w:rFonts w:cs="Arial"/>
                <w:bCs/>
                <w:sz w:val="20"/>
                <w:lang w:val="en-US"/>
              </w:rPr>
              <w:tab/>
              <w:t>Identification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identify the product by suitable means throughout product realization, and has it established documented procedures for such product identification?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to ensure that medical devices returned to the organization are identified and distingui</w:t>
            </w:r>
            <w:r w:rsidR="00330E01">
              <w:rPr>
                <w:rFonts w:cs="Arial"/>
                <w:i/>
                <w:iCs/>
                <w:sz w:val="20"/>
                <w:szCs w:val="20"/>
              </w:rPr>
              <w:t>shed from conforming products [s</w:t>
            </w:r>
            <w:r w:rsidRPr="003C1C26">
              <w:rPr>
                <w:rFonts w:cs="Arial"/>
                <w:i/>
                <w:iCs/>
                <w:sz w:val="20"/>
                <w:szCs w:val="20"/>
              </w:rPr>
              <w:t>ee 6.4 d)]?</w:t>
            </w:r>
          </w:p>
        </w:tc>
        <w:tc>
          <w:tcPr>
            <w:tcW w:w="1980"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7.5.3.2.</w:t>
            </w:r>
            <w:r w:rsidRPr="003C1C26">
              <w:rPr>
                <w:rFonts w:cs="Arial"/>
                <w:bCs/>
                <w:sz w:val="20"/>
                <w:lang w:val="en-US"/>
              </w:rPr>
              <w:tab/>
              <w:t>Traceability (ISO 13485:2003)</w:t>
            </w:r>
          </w:p>
        </w:tc>
        <w:tc>
          <w:tcPr>
            <w:tcW w:w="1980"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t>7.5.3.2.1.</w:t>
            </w:r>
            <w:r w:rsidRPr="003C1C26">
              <w:rPr>
                <w:rFonts w:cs="Arial"/>
                <w:bCs/>
                <w:sz w:val="20"/>
                <w:lang w:val="en-US"/>
              </w:rPr>
              <w:tab/>
              <w:t>General (ISO 13485:2003)</w:t>
            </w:r>
          </w:p>
        </w:tc>
        <w:tc>
          <w:tcPr>
            <w:tcW w:w="1980"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for traceability?</w:t>
            </w:r>
          </w:p>
          <w:p w:rsidR="001D27EA" w:rsidRPr="003C1C26" w:rsidRDefault="001D27EA">
            <w:pPr>
              <w:rPr>
                <w:rFonts w:cs="Arial"/>
                <w:i/>
                <w:iCs/>
                <w:sz w:val="20"/>
                <w:szCs w:val="20"/>
              </w:rPr>
            </w:pP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 such procedures define the extent of product traceability and the records required (</w:t>
            </w:r>
            <w:r w:rsidR="00330E01">
              <w:rPr>
                <w:rFonts w:cs="Arial"/>
                <w:i/>
                <w:iCs/>
                <w:sz w:val="20"/>
                <w:szCs w:val="20"/>
              </w:rPr>
              <w:t>s</w:t>
            </w:r>
            <w:r w:rsidRPr="003C1C26">
              <w:rPr>
                <w:rFonts w:cs="Arial"/>
                <w:i/>
                <w:iCs/>
                <w:sz w:val="20"/>
                <w:szCs w:val="20"/>
              </w:rPr>
              <w:t>ee 4.2.4, 8.3 and 8.5).</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Where traceability is a requirement, does the organization control and record the unique identification of the product (</w:t>
            </w:r>
            <w:r w:rsidR="00330E01">
              <w:rPr>
                <w:rFonts w:cs="Arial"/>
                <w:i/>
                <w:iCs/>
                <w:sz w:val="20"/>
                <w:szCs w:val="20"/>
              </w:rPr>
              <w:t>s</w:t>
            </w:r>
            <w:r w:rsidRPr="003C1C26">
              <w:rPr>
                <w:rFonts w:cs="Arial"/>
                <w:i/>
                <w:iCs/>
                <w:sz w:val="20"/>
                <w:szCs w:val="20"/>
              </w:rPr>
              <w:t>ee 4.2.4)?</w:t>
            </w:r>
          </w:p>
        </w:tc>
        <w:tc>
          <w:tcPr>
            <w:tcW w:w="1980"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rFonts w:cs="Arial"/>
                <w:i/>
                <w:iCs/>
                <w:sz w:val="16"/>
                <w:szCs w:val="20"/>
              </w:rPr>
            </w:pPr>
            <w:r w:rsidRPr="003C1C26">
              <w:rPr>
                <w:rFonts w:cs="Arial"/>
                <w:i/>
                <w:iCs/>
                <w:sz w:val="16"/>
                <w:szCs w:val="20"/>
              </w:rPr>
              <w:t>NOTE Configuration management is a means by which identification and traceability can be maintained.</w:t>
            </w:r>
          </w:p>
          <w:p w:rsidR="001D27EA" w:rsidRPr="003C1C26" w:rsidRDefault="001D27EA">
            <w:pPr>
              <w:ind w:left="227"/>
              <w:rPr>
                <w:rFonts w:cs="Arial"/>
                <w:i/>
                <w:iCs/>
                <w:sz w:val="16"/>
                <w:szCs w:val="20"/>
              </w:rPr>
            </w:pPr>
          </w:p>
        </w:tc>
        <w:tc>
          <w:tcPr>
            <w:tcW w:w="1980"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b/>
                <w:bCs/>
                <w:sz w:val="20"/>
                <w:szCs w:val="20"/>
              </w:rPr>
            </w:pPr>
            <w:r w:rsidRPr="003C1C26">
              <w:rPr>
                <w:rFonts w:cs="Arial"/>
                <w:b/>
                <w:bCs/>
                <w:sz w:val="20"/>
                <w:szCs w:val="20"/>
              </w:rPr>
              <w:t>Is traceability of products ensured (contractual) in those cases where external parties are used for the distribution of CE marked products?</w:t>
            </w:r>
          </w:p>
        </w:tc>
        <w:tc>
          <w:tcPr>
            <w:tcW w:w="1980"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1080" w:hanging="1080"/>
              <w:rPr>
                <w:rFonts w:cs="Arial"/>
                <w:bCs/>
                <w:sz w:val="20"/>
                <w:lang w:val="en-US"/>
              </w:rPr>
            </w:pPr>
            <w:r w:rsidRPr="003C1C26">
              <w:rPr>
                <w:rFonts w:cs="Arial"/>
                <w:bCs/>
                <w:sz w:val="20"/>
                <w:lang w:val="en-US"/>
              </w:rPr>
              <w:t>7.5.3.2.2.</w:t>
            </w:r>
            <w:r w:rsidRPr="003C1C26">
              <w:rPr>
                <w:rFonts w:cs="Arial"/>
                <w:bCs/>
                <w:sz w:val="20"/>
                <w:lang w:val="en-US"/>
              </w:rPr>
              <w:tab/>
              <w:t>Particular requirements for active implantable medical devices and implantable medical devices (ISO 13485:2003)</w:t>
            </w:r>
          </w:p>
        </w:tc>
        <w:tc>
          <w:tcPr>
            <w:tcW w:w="1980" w:type="dxa"/>
            <w:shd w:val="clear" w:color="auto" w:fill="E6E6E6"/>
          </w:tcPr>
          <w:p w:rsidR="001D27EA" w:rsidRPr="003C1C26" w:rsidRDefault="001D27EA">
            <w:pPr>
              <w:spacing w:before="120"/>
              <w:jc w:val="center"/>
              <w:rPr>
                <w:b/>
                <w:bCs/>
                <w:szCs w:val="20"/>
              </w:rPr>
            </w:pPr>
            <w:r w:rsidRPr="003C1C26">
              <w:rPr>
                <w:b/>
                <w:bCs/>
                <w:szCs w:val="20"/>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include records of all components, materials and work environment conditions, in defining the records required for traceability, if these could cause the medical device not to satisfy its specified requirements?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require that its agents or distributors maintain records of the distribution of medical devices to allow traceability and that such record are available for inspection?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ensure that the name and address of the shipping pa</w:t>
            </w:r>
            <w:r w:rsidR="00330E01">
              <w:rPr>
                <w:rFonts w:cs="Arial"/>
                <w:i/>
                <w:iCs/>
                <w:sz w:val="20"/>
                <w:szCs w:val="20"/>
              </w:rPr>
              <w:t>ckage consignee is maintained (s</w:t>
            </w:r>
            <w:r w:rsidRPr="003C1C26">
              <w:rPr>
                <w:rFonts w:cs="Arial"/>
                <w:i/>
                <w:iCs/>
                <w:sz w:val="20"/>
                <w:szCs w:val="20"/>
              </w:rPr>
              <w:t>ee 4.2.4)?</w:t>
            </w:r>
          </w:p>
        </w:tc>
        <w:tc>
          <w:tcPr>
            <w:tcW w:w="1980"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7.5.3.3.</w:t>
            </w:r>
            <w:r w:rsidRPr="003C1C26">
              <w:rPr>
                <w:rFonts w:cs="Arial"/>
                <w:bCs/>
                <w:sz w:val="20"/>
                <w:lang w:val="en-US"/>
              </w:rPr>
              <w:tab/>
              <w:t>Status identification (ISO 13485:2003)</w:t>
            </w:r>
          </w:p>
        </w:tc>
        <w:tc>
          <w:tcPr>
            <w:tcW w:w="1980" w:type="dxa"/>
            <w:shd w:val="clear" w:color="auto" w:fill="E6E6E6"/>
          </w:tcPr>
          <w:p w:rsidR="001D27EA" w:rsidRPr="003C1C26" w:rsidRDefault="001D27EA">
            <w:pPr>
              <w:spacing w:before="120"/>
              <w:jc w:val="center"/>
              <w:rPr>
                <w:b/>
                <w:bCs/>
                <w:szCs w:val="20"/>
              </w:rPr>
            </w:pPr>
            <w:r w:rsidRPr="003C1C26">
              <w:rPr>
                <w:b/>
                <w:bCs/>
                <w:szCs w:val="20"/>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Does the organization identify the product status with respect to monitoring and measurement requirements?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Is the identification of product status maintained throughout production, storage, installation, and servicing of the product to ensure that only products that has passed the required inspections and tests (or released under an authorized concession) is dispatched, used or installed?</w:t>
            </w:r>
          </w:p>
        </w:tc>
        <w:tc>
          <w:tcPr>
            <w:tcW w:w="1980" w:type="dxa"/>
          </w:tcPr>
          <w:p w:rsidR="001D27EA" w:rsidRPr="003C1C26" w:rsidRDefault="001D27EA">
            <w:pPr>
              <w:rPr>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78" w:name="_Toc279654276"/>
            <w:r w:rsidRPr="003C1C26">
              <w:rPr>
                <w:szCs w:val="20"/>
              </w:rPr>
              <w:lastRenderedPageBreak/>
              <w:t>Customer property</w:t>
            </w:r>
            <w:bookmarkEnd w:id="78"/>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exercise care with customer property while it is under the organization's control or being used by the organization?</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Does the organization identify, verify, protect and safeguard customer property provided for use or incorporation into the product?</w:t>
            </w:r>
          </w:p>
        </w:tc>
        <w:tc>
          <w:tcPr>
            <w:tcW w:w="1968" w:type="dxa"/>
          </w:tcPr>
          <w:p w:rsidR="001D27EA" w:rsidRPr="003C1C26" w:rsidRDefault="001D27EA">
            <w:pPr>
              <w:rPr>
                <w:sz w:val="20"/>
              </w:rPr>
            </w:pPr>
          </w:p>
        </w:tc>
      </w:tr>
      <w:tr w:rsidR="00A9378A" w:rsidRPr="003C1C26" w:rsidTr="002174C7">
        <w:trPr>
          <w:cantSplit/>
        </w:trPr>
        <w:tc>
          <w:tcPr>
            <w:tcW w:w="8170" w:type="dxa"/>
          </w:tcPr>
          <w:p w:rsidR="00A9378A" w:rsidRPr="00A9378A" w:rsidRDefault="00A9378A" w:rsidP="002174C7">
            <w:pPr>
              <w:rPr>
                <w:rFonts w:cs="Arial"/>
                <w:i/>
                <w:sz w:val="20"/>
                <w:szCs w:val="20"/>
              </w:rPr>
            </w:pPr>
            <w:r w:rsidRPr="00A9378A">
              <w:rPr>
                <w:rFonts w:cs="Arial"/>
                <w:i/>
                <w:sz w:val="20"/>
                <w:szCs w:val="20"/>
              </w:rPr>
              <w:t xml:space="preserve">If any customer property is lost, damaged or otherwise found to be unsuitable for </w:t>
            </w:r>
            <w:r w:rsidRPr="00A9378A">
              <w:rPr>
                <w:i/>
                <w:sz w:val="20"/>
              </w:rPr>
              <w:t>use, is this reported to the customer and records maintained (</w:t>
            </w:r>
            <w:r w:rsidR="00330E01">
              <w:rPr>
                <w:i/>
                <w:sz w:val="20"/>
              </w:rPr>
              <w:t>s</w:t>
            </w:r>
            <w:r w:rsidRPr="00A9378A">
              <w:rPr>
                <w:i/>
                <w:sz w:val="20"/>
              </w:rPr>
              <w:t>ee 4.2.4)?</w:t>
            </w:r>
          </w:p>
        </w:tc>
        <w:tc>
          <w:tcPr>
            <w:tcW w:w="1968" w:type="dxa"/>
            <w:tcBorders>
              <w:bottom w:val="single" w:sz="4" w:space="0" w:color="auto"/>
            </w:tcBorders>
          </w:tcPr>
          <w:p w:rsidR="00A9378A" w:rsidRPr="003C1C26" w:rsidRDefault="00A9378A" w:rsidP="002174C7">
            <w:pPr>
              <w:rPr>
                <w:sz w:val="20"/>
              </w:rPr>
            </w:pPr>
          </w:p>
        </w:tc>
      </w:tr>
      <w:tr w:rsidR="001D27EA" w:rsidRPr="003C1C26">
        <w:trPr>
          <w:cantSplit/>
        </w:trPr>
        <w:tc>
          <w:tcPr>
            <w:tcW w:w="8170" w:type="dxa"/>
          </w:tcPr>
          <w:p w:rsidR="001D27EA" w:rsidRPr="00A9378A" w:rsidRDefault="001D27EA">
            <w:pPr>
              <w:rPr>
                <w:rFonts w:cs="Arial"/>
                <w:sz w:val="20"/>
                <w:szCs w:val="20"/>
                <w:u w:val="single"/>
              </w:rPr>
            </w:pPr>
            <w:r w:rsidRPr="00A9378A">
              <w:rPr>
                <w:rFonts w:cs="Arial"/>
                <w:sz w:val="20"/>
                <w:szCs w:val="20"/>
                <w:u w:val="single"/>
              </w:rPr>
              <w:t xml:space="preserve">If any customer property is lost, damaged or otherwise found to be unsuitable for </w:t>
            </w:r>
            <w:r w:rsidRPr="00A9378A">
              <w:rPr>
                <w:sz w:val="20"/>
                <w:u w:val="single"/>
              </w:rPr>
              <w:t xml:space="preserve">use, </w:t>
            </w:r>
            <w:r w:rsidR="00A9378A">
              <w:rPr>
                <w:sz w:val="20"/>
                <w:u w:val="single"/>
              </w:rPr>
              <w:t>does the organization report</w:t>
            </w:r>
            <w:r w:rsidRPr="00A9378A">
              <w:rPr>
                <w:sz w:val="20"/>
                <w:u w:val="single"/>
              </w:rPr>
              <w:t xml:space="preserve"> </w:t>
            </w:r>
            <w:r w:rsidR="00A9378A" w:rsidRPr="00A9378A">
              <w:rPr>
                <w:sz w:val="20"/>
                <w:u w:val="single"/>
              </w:rPr>
              <w:t xml:space="preserve">this </w:t>
            </w:r>
            <w:r w:rsidRPr="00A9378A">
              <w:rPr>
                <w:sz w:val="20"/>
                <w:u w:val="single"/>
              </w:rPr>
              <w:t xml:space="preserve">to the customer and </w:t>
            </w:r>
            <w:r w:rsidR="00A9378A">
              <w:rPr>
                <w:sz w:val="20"/>
                <w:u w:val="single"/>
              </w:rPr>
              <w:t>maintain</w:t>
            </w:r>
            <w:r w:rsidR="00A9378A" w:rsidRPr="00A9378A">
              <w:rPr>
                <w:sz w:val="20"/>
                <w:u w:val="single"/>
              </w:rPr>
              <w:t xml:space="preserve"> </w:t>
            </w:r>
            <w:r w:rsidRPr="00A9378A">
              <w:rPr>
                <w:sz w:val="20"/>
                <w:u w:val="single"/>
              </w:rPr>
              <w:t>records (</w:t>
            </w:r>
            <w:r w:rsidR="00081179">
              <w:rPr>
                <w:sz w:val="20"/>
                <w:u w:val="single"/>
              </w:rPr>
              <w:t>see</w:t>
            </w:r>
            <w:r w:rsidRPr="00A9378A">
              <w:rPr>
                <w:sz w:val="20"/>
                <w:u w:val="single"/>
              </w:rPr>
              <w:t xml:space="preserve"> 4.2.4)?</w:t>
            </w: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rFonts w:cs="Arial"/>
                <w:i/>
                <w:iCs/>
                <w:sz w:val="16"/>
                <w:szCs w:val="20"/>
              </w:rPr>
            </w:pPr>
            <w:r w:rsidRPr="003C1C26">
              <w:rPr>
                <w:rFonts w:cs="Arial"/>
                <w:i/>
                <w:iCs/>
                <w:sz w:val="16"/>
                <w:szCs w:val="20"/>
              </w:rPr>
              <w:t>NOTE (ISO 13485:2003) Customer property can include intellectual property or confidential health information.</w:t>
            </w:r>
          </w:p>
          <w:p w:rsidR="001D27EA" w:rsidRPr="003C1C26" w:rsidRDefault="001D27EA">
            <w:pPr>
              <w:ind w:left="227"/>
              <w:rPr>
                <w:sz w:val="16"/>
                <w:u w:val="single"/>
              </w:rPr>
            </w:pPr>
            <w:r w:rsidRPr="003C1C26">
              <w:rPr>
                <w:sz w:val="16"/>
                <w:szCs w:val="18"/>
                <w:u w:val="single"/>
              </w:rPr>
              <w:t>NOTE (ISO 9001:200</w:t>
            </w:r>
            <w:r w:rsidR="00A9378A">
              <w:rPr>
                <w:sz w:val="16"/>
                <w:szCs w:val="18"/>
                <w:u w:val="single"/>
              </w:rPr>
              <w:t>8</w:t>
            </w:r>
            <w:r w:rsidRPr="003C1C26">
              <w:rPr>
                <w:sz w:val="16"/>
                <w:szCs w:val="18"/>
                <w:u w:val="single"/>
              </w:rPr>
              <w:t>) Customer property can include intellectual property</w:t>
            </w:r>
            <w:r w:rsidR="00A9378A">
              <w:rPr>
                <w:sz w:val="16"/>
                <w:szCs w:val="18"/>
                <w:u w:val="single"/>
              </w:rPr>
              <w:t xml:space="preserve"> and personal data</w:t>
            </w:r>
            <w:r w:rsidRPr="003C1C26">
              <w:rPr>
                <w:sz w:val="16"/>
                <w:szCs w:val="18"/>
                <w:u w:val="single"/>
              </w:rPr>
              <w:t>.</w:t>
            </w:r>
          </w:p>
        </w:tc>
        <w:tc>
          <w:tcPr>
            <w:tcW w:w="1968" w:type="dxa"/>
            <w:shd w:val="clear" w:color="auto" w:fill="E6E6E6"/>
          </w:tcPr>
          <w:p w:rsidR="001D27EA" w:rsidRPr="003C1C26" w:rsidRDefault="001D27EA">
            <w:pPr>
              <w:rPr>
                <w:sz w:val="20"/>
              </w:rPr>
            </w:pPr>
          </w:p>
        </w:tc>
      </w:tr>
    </w:tbl>
    <w:p w:rsidR="001D27EA" w:rsidRPr="003C1C26" w:rsidRDefault="001D27EA">
      <w:pPr>
        <w:rPr>
          <w:sz w:val="20"/>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80"/>
      </w:tblGrid>
      <w:tr w:rsidR="001D27EA" w:rsidRPr="003C1C26">
        <w:trPr>
          <w:cantSplit/>
        </w:trPr>
        <w:tc>
          <w:tcPr>
            <w:tcW w:w="8170" w:type="dxa"/>
            <w:shd w:val="clear" w:color="auto" w:fill="E6E6E6"/>
          </w:tcPr>
          <w:p w:rsidR="001D27EA" w:rsidRPr="003C1C26" w:rsidRDefault="001D27EA" w:rsidP="00303416">
            <w:pPr>
              <w:pStyle w:val="Heading3"/>
              <w:tabs>
                <w:tab w:val="clear" w:pos="2778"/>
              </w:tabs>
              <w:ind w:left="720" w:hanging="720"/>
            </w:pPr>
            <w:bookmarkStart w:id="79" w:name="_Toc279654277"/>
            <w:r w:rsidRPr="003C1C26">
              <w:t>7.5.5.</w:t>
            </w:r>
            <w:r w:rsidRPr="003C1C26">
              <w:tab/>
              <w:t>Preservation of product</w:t>
            </w:r>
            <w:bookmarkEnd w:id="79"/>
          </w:p>
        </w:tc>
        <w:tc>
          <w:tcPr>
            <w:tcW w:w="1980" w:type="dxa"/>
            <w:shd w:val="clear" w:color="auto" w:fill="E6E6E6"/>
          </w:tcPr>
          <w:p w:rsidR="001D27EA" w:rsidRPr="003C1C26" w:rsidRDefault="001D27EA">
            <w:pPr>
              <w:spacing w:before="120"/>
              <w:jc w:val="center"/>
              <w:rPr>
                <w:b/>
                <w:bCs/>
                <w:szCs w:val="20"/>
              </w:rPr>
            </w:pPr>
            <w:r w:rsidRPr="003C1C26">
              <w:rPr>
                <w:b/>
                <w:bCs/>
                <w:szCs w:val="20"/>
              </w:rPr>
              <w:t>Notes</w:t>
            </w: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or documented work instructions for preserving the conformity of product during internal processing and delivery to the intended destination?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preserve the product during internal processing and delivery to the intended destination</w:t>
            </w:r>
            <w:r w:rsidR="008D64F1">
              <w:rPr>
                <w:sz w:val="20"/>
                <w:u w:val="single"/>
              </w:rPr>
              <w:t xml:space="preserve"> in order to maintain conformity to requirements</w:t>
            </w:r>
            <w:r w:rsidRPr="003C1C26">
              <w:rPr>
                <w:sz w:val="20"/>
                <w:u w:val="single"/>
              </w:rPr>
              <w:t>?</w:t>
            </w:r>
          </w:p>
        </w:tc>
        <w:tc>
          <w:tcPr>
            <w:tcW w:w="1980" w:type="dxa"/>
          </w:tcPr>
          <w:p w:rsidR="001D27EA" w:rsidRPr="003C1C26" w:rsidRDefault="001D27EA">
            <w:pPr>
              <w:rPr>
                <w:sz w:val="20"/>
              </w:rPr>
            </w:pPr>
          </w:p>
        </w:tc>
      </w:tr>
      <w:tr w:rsidR="008D64F1" w:rsidRPr="003C1C26" w:rsidTr="002174C7">
        <w:trPr>
          <w:cantSplit/>
        </w:trPr>
        <w:tc>
          <w:tcPr>
            <w:tcW w:w="8170" w:type="dxa"/>
          </w:tcPr>
          <w:p w:rsidR="008D64F1" w:rsidRPr="008D64F1" w:rsidRDefault="008D64F1" w:rsidP="002174C7">
            <w:pPr>
              <w:rPr>
                <w:rFonts w:cs="Arial"/>
                <w:i/>
                <w:sz w:val="20"/>
                <w:szCs w:val="20"/>
              </w:rPr>
            </w:pPr>
            <w:r w:rsidRPr="008D64F1">
              <w:rPr>
                <w:rFonts w:cs="Arial"/>
                <w:i/>
                <w:sz w:val="20"/>
                <w:szCs w:val="20"/>
              </w:rPr>
              <w:t>Does this preservation include identification, handling, packaging, storage and protection?</w:t>
            </w:r>
          </w:p>
          <w:p w:rsidR="008D64F1" w:rsidRPr="003C1C26" w:rsidRDefault="008D64F1" w:rsidP="002174C7">
            <w:pPr>
              <w:rPr>
                <w:rFonts w:cs="Arial"/>
                <w:sz w:val="20"/>
                <w:szCs w:val="20"/>
              </w:rPr>
            </w:pPr>
          </w:p>
        </w:tc>
        <w:tc>
          <w:tcPr>
            <w:tcW w:w="1980" w:type="dxa"/>
          </w:tcPr>
          <w:p w:rsidR="008D64F1" w:rsidRPr="003C1C26" w:rsidRDefault="008D64F1" w:rsidP="002174C7">
            <w:pPr>
              <w:rPr>
                <w:sz w:val="20"/>
              </w:rPr>
            </w:pPr>
          </w:p>
        </w:tc>
      </w:tr>
      <w:tr w:rsidR="001D27EA" w:rsidRPr="003C1C26">
        <w:trPr>
          <w:cantSplit/>
        </w:trPr>
        <w:tc>
          <w:tcPr>
            <w:tcW w:w="8170" w:type="dxa"/>
          </w:tcPr>
          <w:p w:rsidR="001D27EA" w:rsidRPr="003C1C26" w:rsidRDefault="008D64F1">
            <w:pPr>
              <w:rPr>
                <w:rFonts w:cs="Arial"/>
                <w:sz w:val="20"/>
                <w:szCs w:val="20"/>
              </w:rPr>
            </w:pPr>
            <w:r>
              <w:rPr>
                <w:rFonts w:cs="Arial"/>
                <w:sz w:val="20"/>
                <w:szCs w:val="20"/>
                <w:u w:val="single"/>
              </w:rPr>
              <w:t>As applicable, d</w:t>
            </w:r>
            <w:r w:rsidR="001D27EA" w:rsidRPr="008D64F1">
              <w:rPr>
                <w:rFonts w:cs="Arial"/>
                <w:sz w:val="20"/>
                <w:szCs w:val="20"/>
                <w:u w:val="single"/>
              </w:rPr>
              <w:t>oes this preservation include identification, handling, packaging, storage and protection?</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rPr>
            </w:pPr>
            <w:r w:rsidRPr="003C1C26">
              <w:rPr>
                <w:rFonts w:cs="Arial"/>
                <w:sz w:val="20"/>
                <w:szCs w:val="20"/>
              </w:rPr>
              <w:t>Does preservation also apply to the constituent parts of a product?</w:t>
            </w:r>
          </w:p>
          <w:p w:rsidR="001D27EA" w:rsidRPr="003C1C26" w:rsidRDefault="001D27EA">
            <w:pPr>
              <w:rPr>
                <w:rFonts w:cs="Arial"/>
                <w:sz w:val="20"/>
                <w:szCs w:val="20"/>
              </w:rPr>
            </w:pP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Has the organization established documented procedures or documented work instructions for the control of product with a limited shelf life or requiring special storage conditions?</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i/>
                <w:iCs/>
                <w:sz w:val="20"/>
                <w:szCs w:val="20"/>
              </w:rPr>
            </w:pPr>
            <w:r w:rsidRPr="003C1C26">
              <w:rPr>
                <w:rFonts w:cs="Arial"/>
                <w:i/>
                <w:iCs/>
                <w:sz w:val="20"/>
                <w:szCs w:val="20"/>
              </w:rPr>
              <w:t>Are special storage conditions controlled and recorded (see 4.2.4)?</w:t>
            </w:r>
          </w:p>
          <w:p w:rsidR="001D27EA" w:rsidRPr="003C1C26" w:rsidRDefault="001D27EA">
            <w:pPr>
              <w:rPr>
                <w:rFonts w:cs="Arial"/>
                <w:i/>
                <w:iCs/>
                <w:sz w:val="20"/>
                <w:szCs w:val="20"/>
              </w:rPr>
            </w:pP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b/>
                <w:bCs/>
                <w:sz w:val="20"/>
                <w:szCs w:val="20"/>
              </w:rPr>
            </w:pPr>
            <w:r w:rsidRPr="003C1C26">
              <w:rPr>
                <w:rFonts w:cs="Arial"/>
                <w:b/>
                <w:bCs/>
                <w:sz w:val="20"/>
                <w:szCs w:val="20"/>
              </w:rPr>
              <w:t>Has procedures been implemented to ensured, where relevant, that labeling and instructions for use are translated correctly into foreign national languages versions according to the intended plan for placing the product on the marked?</w:t>
            </w:r>
          </w:p>
        </w:tc>
        <w:tc>
          <w:tcPr>
            <w:tcW w:w="1980"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b/>
                <w:bCs/>
                <w:sz w:val="20"/>
                <w:szCs w:val="20"/>
              </w:rPr>
            </w:pPr>
            <w:r w:rsidRPr="003C1C26">
              <w:rPr>
                <w:rFonts w:cs="Arial"/>
                <w:b/>
                <w:bCs/>
                <w:sz w:val="20"/>
                <w:szCs w:val="20"/>
              </w:rPr>
              <w:t>Is it ensured, where relevant, that requirements for e.g. national language versions are checked and controlled in connection with dispatch, storage, etc.?</w:t>
            </w:r>
          </w:p>
        </w:tc>
        <w:tc>
          <w:tcPr>
            <w:tcW w:w="1980" w:type="dxa"/>
          </w:tcPr>
          <w:p w:rsidR="001D27EA" w:rsidRPr="003C1C26" w:rsidRDefault="001D27EA">
            <w:pPr>
              <w:rPr>
                <w:sz w:val="20"/>
              </w:rPr>
            </w:pPr>
          </w:p>
        </w:tc>
      </w:tr>
    </w:tbl>
    <w:p w:rsidR="001D27EA" w:rsidRPr="003C1C26" w:rsidRDefault="001D27EA">
      <w:pPr>
        <w:rPr>
          <w:sz w:val="20"/>
        </w:rPr>
      </w:pPr>
      <w:r w:rsidRPr="003C1C26">
        <w:rPr>
          <w:b/>
          <w:bCs/>
          <w:sz w:val="4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rPr>
                <w:b w:val="0"/>
                <w:bCs/>
              </w:rPr>
            </w:pPr>
            <w:bookmarkStart w:id="80" w:name="_Toc279654278"/>
            <w:r w:rsidRPr="003C1C26">
              <w:lastRenderedPageBreak/>
              <w:t xml:space="preserve">Control of monitoring and measuring </w:t>
            </w:r>
            <w:r w:rsidRPr="00DC24AC">
              <w:rPr>
                <w:i/>
              </w:rPr>
              <w:t>devices</w:t>
            </w:r>
            <w:r w:rsidR="00DC24AC">
              <w:t>/</w:t>
            </w:r>
            <w:r w:rsidR="00DC24AC" w:rsidRPr="00DC24AC">
              <w:rPr>
                <w:u w:val="single"/>
              </w:rPr>
              <w:t>equipment</w:t>
            </w:r>
            <w:bookmarkEnd w:id="8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DC24AC" w:rsidRPr="003C1C26" w:rsidTr="002174C7">
        <w:trPr>
          <w:cantSplit/>
        </w:trPr>
        <w:tc>
          <w:tcPr>
            <w:tcW w:w="8170" w:type="dxa"/>
          </w:tcPr>
          <w:p w:rsidR="00DC24AC" w:rsidRPr="00DC24AC" w:rsidRDefault="00DC24AC" w:rsidP="002174C7">
            <w:pPr>
              <w:rPr>
                <w:i/>
                <w:sz w:val="20"/>
              </w:rPr>
            </w:pPr>
            <w:r w:rsidRPr="00DC24AC">
              <w:rPr>
                <w:i/>
                <w:sz w:val="20"/>
              </w:rPr>
              <w:t>Does the organization determine the monitoring and measurement to be undertaken and the monitoring and measuring devices needed to provide evidence of conformity of product to determined requirements (</w:t>
            </w:r>
            <w:r w:rsidR="00330E01">
              <w:rPr>
                <w:i/>
                <w:sz w:val="20"/>
              </w:rPr>
              <w:t>s</w:t>
            </w:r>
            <w:r w:rsidRPr="00DC24AC">
              <w:rPr>
                <w:i/>
                <w:sz w:val="20"/>
              </w:rPr>
              <w:t>ee 7.2.1)?</w:t>
            </w:r>
          </w:p>
        </w:tc>
        <w:tc>
          <w:tcPr>
            <w:tcW w:w="1968" w:type="dxa"/>
          </w:tcPr>
          <w:p w:rsidR="00DC24AC" w:rsidRPr="003C1C26" w:rsidRDefault="00DC24AC" w:rsidP="002174C7">
            <w:pPr>
              <w:rPr>
                <w:sz w:val="20"/>
              </w:rPr>
            </w:pPr>
          </w:p>
        </w:tc>
      </w:tr>
      <w:tr w:rsidR="001D27EA" w:rsidRPr="003C1C26">
        <w:trPr>
          <w:cantSplit/>
        </w:trPr>
        <w:tc>
          <w:tcPr>
            <w:tcW w:w="8170" w:type="dxa"/>
          </w:tcPr>
          <w:p w:rsidR="001D27EA" w:rsidRPr="00DC24AC" w:rsidRDefault="001D27EA">
            <w:pPr>
              <w:rPr>
                <w:sz w:val="20"/>
                <w:u w:val="single"/>
              </w:rPr>
            </w:pPr>
            <w:r w:rsidRPr="00DC24AC">
              <w:rPr>
                <w:sz w:val="20"/>
                <w:u w:val="single"/>
              </w:rPr>
              <w:t xml:space="preserve">Does the organization determine the monitoring and measurement to be undertaken and the monitoring and measuring </w:t>
            </w:r>
            <w:r w:rsidR="003F0C18">
              <w:rPr>
                <w:sz w:val="20"/>
                <w:u w:val="single"/>
              </w:rPr>
              <w:t>equipment</w:t>
            </w:r>
            <w:r w:rsidRPr="00DC24AC">
              <w:rPr>
                <w:sz w:val="20"/>
                <w:u w:val="single"/>
              </w:rPr>
              <w:t xml:space="preserve"> needed to provide evidence of conformity of product to determined requirements?</w:t>
            </w:r>
          </w:p>
        </w:tc>
        <w:tc>
          <w:tcPr>
            <w:tcW w:w="1968" w:type="dxa"/>
          </w:tcPr>
          <w:p w:rsidR="001D27EA" w:rsidRPr="003C1C26" w:rsidRDefault="001D27EA">
            <w:pPr>
              <w:rPr>
                <w:sz w:val="20"/>
              </w:rPr>
            </w:pPr>
          </w:p>
        </w:tc>
      </w:tr>
      <w:tr w:rsidR="00DC24AC" w:rsidRPr="003C1C26" w:rsidTr="002174C7">
        <w:trPr>
          <w:cantSplit/>
        </w:trPr>
        <w:tc>
          <w:tcPr>
            <w:tcW w:w="8170" w:type="dxa"/>
          </w:tcPr>
          <w:p w:rsidR="00DC24AC" w:rsidRPr="003C1C26" w:rsidRDefault="00DC24AC" w:rsidP="002174C7">
            <w:pPr>
              <w:rPr>
                <w:i/>
                <w:iCs/>
                <w:sz w:val="20"/>
              </w:rPr>
            </w:pPr>
            <w:r w:rsidRPr="003C1C26">
              <w:rPr>
                <w:i/>
                <w:iCs/>
                <w:sz w:val="20"/>
              </w:rPr>
              <w:t>Has the organization established documented procedures to ensure that monitoring and measurement can be carried out and are carried out in a manner that is consistent with the monitoring and measurement requirements?</w:t>
            </w:r>
          </w:p>
        </w:tc>
        <w:tc>
          <w:tcPr>
            <w:tcW w:w="1968" w:type="dxa"/>
            <w:tcBorders>
              <w:bottom w:val="single" w:sz="4" w:space="0" w:color="auto"/>
            </w:tcBorders>
          </w:tcPr>
          <w:p w:rsidR="00DC24AC" w:rsidRPr="003C1C26" w:rsidRDefault="00DC24AC" w:rsidP="002174C7">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Has the organization established processes to ensure that monitoring and measurement can be carried out and are carried out in a manner that is consistent with the monitoring and measurement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Where necessary to ensure valid results, is measuring equipment:</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DC24AC" w:rsidRPr="003C1C26" w:rsidTr="002174C7">
        <w:trPr>
          <w:cantSplit/>
        </w:trPr>
        <w:tc>
          <w:tcPr>
            <w:tcW w:w="8170" w:type="dxa"/>
          </w:tcPr>
          <w:p w:rsidR="00DC24AC" w:rsidRPr="00DC24AC" w:rsidRDefault="00DC24AC" w:rsidP="002174C7">
            <w:pPr>
              <w:ind w:left="227" w:hanging="227"/>
              <w:rPr>
                <w:rFonts w:cs="Arial"/>
                <w:i/>
                <w:sz w:val="20"/>
              </w:rPr>
            </w:pPr>
            <w:r w:rsidRPr="00DC24AC">
              <w:rPr>
                <w:rFonts w:cs="Arial"/>
                <w:i/>
                <w:sz w:val="20"/>
              </w:rPr>
              <w:t>a) Calibrated or verified at specified intervals, or prior to use, against measurement standards traceable to international or national measurement standards?</w:t>
            </w:r>
          </w:p>
          <w:p w:rsidR="00DC24AC" w:rsidRPr="003C1C26" w:rsidRDefault="00DC24AC" w:rsidP="002174C7">
            <w:pPr>
              <w:ind w:left="227" w:hanging="227"/>
              <w:rPr>
                <w:rFonts w:cs="Arial"/>
                <w:sz w:val="20"/>
              </w:rPr>
            </w:pPr>
            <w:r w:rsidRPr="00DC24AC">
              <w:rPr>
                <w:rFonts w:cs="Arial"/>
                <w:i/>
                <w:sz w:val="20"/>
              </w:rPr>
              <w:tab/>
              <w:t>Where no such standards exist, is the basis used for calibration or verification recorded.</w:t>
            </w:r>
          </w:p>
        </w:tc>
        <w:tc>
          <w:tcPr>
            <w:tcW w:w="1968" w:type="dxa"/>
          </w:tcPr>
          <w:p w:rsidR="00DC24AC" w:rsidRPr="003C1C26" w:rsidRDefault="00DC24AC" w:rsidP="002174C7">
            <w:pPr>
              <w:rPr>
                <w:sz w:val="20"/>
              </w:rPr>
            </w:pPr>
          </w:p>
        </w:tc>
      </w:tr>
      <w:tr w:rsidR="001D27EA" w:rsidRPr="003C1C26">
        <w:trPr>
          <w:cantSplit/>
        </w:trPr>
        <w:tc>
          <w:tcPr>
            <w:tcW w:w="8170" w:type="dxa"/>
          </w:tcPr>
          <w:p w:rsidR="001D27EA" w:rsidRPr="00DC24AC" w:rsidRDefault="001D27EA">
            <w:pPr>
              <w:ind w:left="227" w:hanging="227"/>
              <w:rPr>
                <w:rFonts w:cs="Arial"/>
                <w:sz w:val="20"/>
                <w:u w:val="single"/>
              </w:rPr>
            </w:pPr>
            <w:r w:rsidRPr="00DC24AC">
              <w:rPr>
                <w:rFonts w:cs="Arial"/>
                <w:sz w:val="20"/>
                <w:u w:val="single"/>
              </w:rPr>
              <w:t>a) Calibrated or verified</w:t>
            </w:r>
            <w:r w:rsidR="00DC24AC">
              <w:rPr>
                <w:rFonts w:cs="Arial"/>
                <w:sz w:val="20"/>
                <w:u w:val="single"/>
              </w:rPr>
              <w:t>, or both,</w:t>
            </w:r>
            <w:r w:rsidRPr="00DC24AC">
              <w:rPr>
                <w:rFonts w:cs="Arial"/>
                <w:sz w:val="20"/>
                <w:u w:val="single"/>
              </w:rPr>
              <w:t xml:space="preserve"> at specified intervals, or prior to use, against measurement standards traceable to international or </w:t>
            </w:r>
            <w:r w:rsidR="00DC24AC" w:rsidRPr="00DC24AC">
              <w:rPr>
                <w:rFonts w:cs="Arial"/>
                <w:sz w:val="20"/>
                <w:u w:val="single"/>
              </w:rPr>
              <w:t>national measurement standards?</w:t>
            </w:r>
          </w:p>
          <w:p w:rsidR="001D27EA" w:rsidRPr="003C1C26" w:rsidRDefault="001D27EA">
            <w:pPr>
              <w:ind w:left="227" w:hanging="227"/>
              <w:rPr>
                <w:rFonts w:cs="Arial"/>
                <w:sz w:val="20"/>
              </w:rPr>
            </w:pPr>
            <w:r w:rsidRPr="00DC24AC">
              <w:rPr>
                <w:rFonts w:cs="Arial"/>
                <w:sz w:val="20"/>
                <w:u w:val="single"/>
              </w:rPr>
              <w:tab/>
              <w:t>Where no such standards exist, is the basis used for calibration or verification recorded</w:t>
            </w:r>
            <w:r w:rsidR="00DC24AC">
              <w:rPr>
                <w:rFonts w:cs="Arial"/>
                <w:sz w:val="20"/>
                <w:u w:val="single"/>
              </w:rPr>
              <w:t xml:space="preserve"> (see 4.2.4)</w:t>
            </w:r>
            <w:r w:rsidRPr="00DC24AC">
              <w:rPr>
                <w:rFonts w:cs="Arial"/>
                <w:sz w:val="20"/>
                <w:u w:val="single"/>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pStyle w:val="BodyTextIndent2"/>
              <w:tabs>
                <w:tab w:val="clear" w:pos="0"/>
                <w:tab w:val="clear" w:pos="180"/>
              </w:tabs>
              <w:rPr>
                <w:szCs w:val="24"/>
                <w:lang w:val="en-US"/>
              </w:rPr>
            </w:pPr>
            <w:r w:rsidRPr="003C1C26">
              <w:rPr>
                <w:szCs w:val="24"/>
                <w:lang w:val="en-US"/>
              </w:rPr>
              <w:t>b) Adjusted or re-adjusted as necessary?</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3F0C18" w:rsidRPr="003C1C26" w:rsidTr="002174C7">
        <w:trPr>
          <w:cantSplit/>
        </w:trPr>
        <w:tc>
          <w:tcPr>
            <w:tcW w:w="8170" w:type="dxa"/>
          </w:tcPr>
          <w:p w:rsidR="003F0C18" w:rsidRPr="003F0C18" w:rsidRDefault="003F0C18" w:rsidP="002174C7">
            <w:pPr>
              <w:ind w:left="227" w:hanging="227"/>
              <w:rPr>
                <w:rFonts w:cs="Arial"/>
                <w:i/>
                <w:sz w:val="20"/>
              </w:rPr>
            </w:pPr>
            <w:r w:rsidRPr="003F0C18">
              <w:rPr>
                <w:rFonts w:cs="Arial"/>
                <w:i/>
                <w:sz w:val="20"/>
              </w:rPr>
              <w:t>c) Identified to enable the calibration status to be determined?</w:t>
            </w:r>
          </w:p>
          <w:p w:rsidR="003F0C18" w:rsidRPr="003C1C26" w:rsidRDefault="003F0C18" w:rsidP="002174C7">
            <w:pPr>
              <w:ind w:left="227" w:hanging="227"/>
              <w:rPr>
                <w:rFonts w:cs="Arial"/>
                <w:sz w:val="20"/>
              </w:rPr>
            </w:pPr>
          </w:p>
        </w:tc>
        <w:tc>
          <w:tcPr>
            <w:tcW w:w="1968" w:type="dxa"/>
          </w:tcPr>
          <w:p w:rsidR="003F0C18" w:rsidRPr="003C1C26" w:rsidRDefault="003F0C18" w:rsidP="002174C7">
            <w:pPr>
              <w:rPr>
                <w:sz w:val="20"/>
              </w:rPr>
            </w:pPr>
          </w:p>
        </w:tc>
      </w:tr>
      <w:tr w:rsidR="001D27EA" w:rsidRPr="003C1C26">
        <w:trPr>
          <w:cantSplit/>
        </w:trPr>
        <w:tc>
          <w:tcPr>
            <w:tcW w:w="8170" w:type="dxa"/>
          </w:tcPr>
          <w:p w:rsidR="001D27EA" w:rsidRPr="003F0C18" w:rsidRDefault="001D27EA">
            <w:pPr>
              <w:ind w:left="227" w:hanging="227"/>
              <w:rPr>
                <w:rFonts w:cs="Arial"/>
                <w:sz w:val="20"/>
                <w:u w:val="single"/>
              </w:rPr>
            </w:pPr>
            <w:r w:rsidRPr="003F0C18">
              <w:rPr>
                <w:rFonts w:cs="Arial"/>
                <w:sz w:val="20"/>
                <w:u w:val="single"/>
              </w:rPr>
              <w:t xml:space="preserve">c) </w:t>
            </w:r>
            <w:r w:rsidR="003F0C18">
              <w:rPr>
                <w:rFonts w:cs="Arial"/>
                <w:sz w:val="20"/>
                <w:u w:val="single"/>
              </w:rPr>
              <w:t>Have i</w:t>
            </w:r>
            <w:r w:rsidRPr="003F0C18">
              <w:rPr>
                <w:rFonts w:cs="Arial"/>
                <w:sz w:val="20"/>
                <w:u w:val="single"/>
              </w:rPr>
              <w:t>dentifi</w:t>
            </w:r>
            <w:r w:rsidR="003F0C18">
              <w:rPr>
                <w:rFonts w:cs="Arial"/>
                <w:sz w:val="20"/>
                <w:u w:val="single"/>
              </w:rPr>
              <w:t>cation in order</w:t>
            </w:r>
            <w:r w:rsidRPr="003F0C18">
              <w:rPr>
                <w:rFonts w:cs="Arial"/>
                <w:sz w:val="20"/>
                <w:u w:val="single"/>
              </w:rPr>
              <w:t xml:space="preserve"> to </w:t>
            </w:r>
            <w:r w:rsidR="003F0C18">
              <w:rPr>
                <w:rFonts w:cs="Arial"/>
                <w:sz w:val="20"/>
                <w:u w:val="single"/>
              </w:rPr>
              <w:t xml:space="preserve">determine its </w:t>
            </w:r>
            <w:r w:rsidRPr="003F0C18">
              <w:rPr>
                <w:rFonts w:cs="Arial"/>
                <w:sz w:val="20"/>
                <w:u w:val="single"/>
              </w:rPr>
              <w:t>calibration status?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d) Safeguarded from adjustments that would invalidate the measurement result?</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e) Protected from damage and deterioration during handling, maintenance and storage?</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In addition, does the organization assess and record the validity of the previous measuring results when the equipment is found not to conform to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Has the organization taken appropriate action on the equipment and any product affected?</w:t>
            </w:r>
          </w:p>
          <w:p w:rsidR="001D27EA" w:rsidRPr="003C1C26" w:rsidRDefault="001D27EA">
            <w:pPr>
              <w:rPr>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records of the results of calibratio</w:t>
            </w:r>
            <w:r w:rsidR="00330E01">
              <w:rPr>
                <w:sz w:val="20"/>
              </w:rPr>
              <w:t>n and verification maintained (s</w:t>
            </w:r>
            <w:r w:rsidRPr="003C1C26">
              <w:rPr>
                <w:sz w:val="20"/>
              </w:rPr>
              <w:t>ee 4.2.4)?</w:t>
            </w:r>
          </w:p>
          <w:p w:rsidR="001D27EA" w:rsidRPr="003C1C26" w:rsidRDefault="001D27EA">
            <w:pPr>
              <w:rPr>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When used in the monitoring and measurement of specified requirements, is the ability of computer software to satisfy the intended application confirmed?</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rPr>
            </w:pPr>
            <w:r w:rsidRPr="003C1C26">
              <w:rPr>
                <w:rFonts w:cs="Arial"/>
                <w:sz w:val="20"/>
                <w:szCs w:val="20"/>
              </w:rPr>
              <w:t>Is this undertaken prior to initial use and reconfirmed as necessary?</w:t>
            </w:r>
          </w:p>
          <w:p w:rsidR="001D27EA" w:rsidRPr="003C1C26" w:rsidRDefault="001D27EA">
            <w:pPr>
              <w:rPr>
                <w:rFonts w:cs="Arial"/>
                <w:sz w:val="20"/>
                <w:szCs w:val="20"/>
              </w:rPr>
            </w:pP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w:t>
            </w:r>
            <w:r w:rsidR="00016407">
              <w:rPr>
                <w:i/>
                <w:iCs/>
                <w:sz w:val="16"/>
              </w:rPr>
              <w:t xml:space="preserve">ISO </w:t>
            </w:r>
            <w:r w:rsidRPr="003C1C26">
              <w:rPr>
                <w:i/>
                <w:iCs/>
                <w:sz w:val="16"/>
              </w:rPr>
              <w:t>13485</w:t>
            </w:r>
            <w:r w:rsidR="00016407">
              <w:rPr>
                <w:i/>
                <w:iCs/>
                <w:sz w:val="16"/>
              </w:rPr>
              <w:t>:2003</w:t>
            </w:r>
            <w:r w:rsidRPr="003C1C26">
              <w:rPr>
                <w:i/>
                <w:iCs/>
                <w:sz w:val="16"/>
              </w:rPr>
              <w:t>) See ISO 10012 for guidance.</w:t>
            </w:r>
          </w:p>
          <w:p w:rsidR="001D27EA" w:rsidRPr="003C1C26" w:rsidRDefault="001D27EA">
            <w:pPr>
              <w:ind w:left="227"/>
              <w:rPr>
                <w:i/>
                <w:iCs/>
                <w:sz w:val="16"/>
              </w:rPr>
            </w:pPr>
            <w:r w:rsidRPr="003C1C26">
              <w:rPr>
                <w:sz w:val="16"/>
                <w:u w:val="single"/>
              </w:rPr>
              <w:t>NOTE (9001</w:t>
            </w:r>
            <w:r w:rsidR="00016407">
              <w:rPr>
                <w:sz w:val="16"/>
                <w:u w:val="single"/>
              </w:rPr>
              <w:t>:2008</w:t>
            </w:r>
            <w:r w:rsidRPr="003C1C26">
              <w:rPr>
                <w:sz w:val="16"/>
                <w:u w:val="single"/>
              </w:rPr>
              <w:t xml:space="preserve">) </w:t>
            </w:r>
            <w:r w:rsidR="003F0C18">
              <w:rPr>
                <w:sz w:val="16"/>
                <w:u w:val="single"/>
              </w:rPr>
              <w:t>Conformity of the ability of computer software to satisfy the intended application would typically include its verification and configuration management to maintain its suitability for use</w:t>
            </w:r>
            <w:r w:rsidRPr="003C1C26">
              <w:rPr>
                <w:sz w:val="16"/>
                <w:u w:val="single"/>
              </w:rPr>
              <w:t>.</w:t>
            </w:r>
          </w:p>
        </w:tc>
        <w:tc>
          <w:tcPr>
            <w:tcW w:w="1968" w:type="dxa"/>
            <w:shd w:val="clear" w:color="auto" w:fill="E6E6E6"/>
          </w:tcPr>
          <w:p w:rsidR="001D27EA" w:rsidRPr="003C1C26" w:rsidRDefault="001D27EA">
            <w:pPr>
              <w:rPr>
                <w:sz w:val="20"/>
              </w:rPr>
            </w:pPr>
          </w:p>
        </w:tc>
      </w:tr>
    </w:tbl>
    <w:p w:rsidR="001D27EA" w:rsidRPr="003C1C26" w:rsidRDefault="001D27EA">
      <w:pPr>
        <w:rPr>
          <w:sz w:val="20"/>
        </w:rPr>
      </w:pPr>
    </w:p>
    <w:p w:rsidR="001D27EA" w:rsidRPr="003C1C26" w:rsidRDefault="001D27EA">
      <w:pPr>
        <w:pStyle w:val="Header"/>
        <w:tabs>
          <w:tab w:val="clear" w:pos="4819"/>
          <w:tab w:val="clear" w:pos="9638"/>
        </w:tabs>
        <w:rPr>
          <w:sz w:val="20"/>
        </w:rPr>
      </w:pPr>
      <w:r w:rsidRPr="003C1C26">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1"/>
              <w:tabs>
                <w:tab w:val="clear" w:pos="0"/>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s>
              <w:ind w:left="720" w:hanging="720"/>
            </w:pPr>
            <w:bookmarkStart w:id="81" w:name="_Toc279654279"/>
            <w:r w:rsidRPr="003C1C26">
              <w:rPr>
                <w:rFonts w:cs="Arial"/>
              </w:rPr>
              <w:lastRenderedPageBreak/>
              <w:t>Measurement, analysis and improvement</w:t>
            </w:r>
            <w:bookmarkEnd w:id="81"/>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pPr>
            <w:bookmarkStart w:id="82" w:name="_Toc279654280"/>
            <w:r w:rsidRPr="003C1C26">
              <w:rPr>
                <w:sz w:val="22"/>
              </w:rPr>
              <w:t>General</w:t>
            </w:r>
            <w:bookmarkEnd w:id="82"/>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Has the organization planed and implemented the monitoring, measurement, analysis and improvement processes needed:</w:t>
            </w:r>
          </w:p>
        </w:tc>
        <w:tc>
          <w:tcPr>
            <w:tcW w:w="1968" w:type="dxa"/>
            <w:shd w:val="pct10" w:color="auto" w:fill="auto"/>
          </w:tcPr>
          <w:p w:rsidR="001D27EA" w:rsidRPr="003C1C26" w:rsidRDefault="001D27EA">
            <w:pPr>
              <w:pStyle w:val="BodyTextIndent2"/>
              <w:tabs>
                <w:tab w:val="clear" w:pos="0"/>
                <w:tab w:val="clear" w:pos="180"/>
              </w:tabs>
              <w:ind w:left="0" w:firstLine="0"/>
              <w:rPr>
                <w:lang w:val="en-US"/>
              </w:rPr>
            </w:pPr>
          </w:p>
        </w:tc>
      </w:tr>
      <w:tr w:rsidR="0087202B" w:rsidRPr="003C1C26" w:rsidTr="002174C7">
        <w:trPr>
          <w:cantSplit/>
        </w:trPr>
        <w:tc>
          <w:tcPr>
            <w:tcW w:w="8170" w:type="dxa"/>
          </w:tcPr>
          <w:p w:rsidR="0087202B" w:rsidRPr="0087202B" w:rsidRDefault="0087202B" w:rsidP="002174C7">
            <w:pPr>
              <w:ind w:left="227" w:hanging="227"/>
              <w:rPr>
                <w:rFonts w:cs="Arial"/>
                <w:i/>
                <w:sz w:val="20"/>
              </w:rPr>
            </w:pPr>
            <w:r w:rsidRPr="0087202B">
              <w:rPr>
                <w:rFonts w:cs="Arial"/>
                <w:i/>
                <w:sz w:val="20"/>
              </w:rPr>
              <w:t>a) To demonstrate conformity of the product?</w:t>
            </w:r>
          </w:p>
          <w:p w:rsidR="0087202B" w:rsidRPr="003C1C26" w:rsidRDefault="0087202B" w:rsidP="002174C7">
            <w:pPr>
              <w:ind w:left="227" w:hanging="227"/>
              <w:rPr>
                <w:rFonts w:cs="Arial"/>
                <w:sz w:val="20"/>
              </w:rPr>
            </w:pPr>
          </w:p>
        </w:tc>
        <w:tc>
          <w:tcPr>
            <w:tcW w:w="1968" w:type="dxa"/>
          </w:tcPr>
          <w:p w:rsidR="0087202B" w:rsidRPr="003C1C26" w:rsidRDefault="0087202B" w:rsidP="002174C7">
            <w:pPr>
              <w:pStyle w:val="BodyTextIndent2"/>
              <w:tabs>
                <w:tab w:val="clear" w:pos="0"/>
                <w:tab w:val="clear" w:pos="180"/>
              </w:tabs>
              <w:ind w:left="0" w:firstLine="0"/>
              <w:rPr>
                <w:lang w:val="en-US"/>
              </w:rPr>
            </w:pPr>
          </w:p>
        </w:tc>
      </w:tr>
      <w:tr w:rsidR="001D27EA" w:rsidRPr="003C1C26">
        <w:trPr>
          <w:cantSplit/>
        </w:trPr>
        <w:tc>
          <w:tcPr>
            <w:tcW w:w="8170" w:type="dxa"/>
          </w:tcPr>
          <w:p w:rsidR="001D27EA" w:rsidRPr="0087202B" w:rsidRDefault="001D27EA">
            <w:pPr>
              <w:ind w:left="227" w:hanging="227"/>
              <w:rPr>
                <w:rFonts w:cs="Arial"/>
                <w:sz w:val="20"/>
                <w:u w:val="single"/>
              </w:rPr>
            </w:pPr>
            <w:r w:rsidRPr="0087202B">
              <w:rPr>
                <w:rFonts w:cs="Arial"/>
                <w:sz w:val="20"/>
                <w:u w:val="single"/>
              </w:rPr>
              <w:t xml:space="preserve">a) To demonstrate conformity </w:t>
            </w:r>
            <w:r w:rsidR="0087202B">
              <w:rPr>
                <w:rFonts w:cs="Arial"/>
                <w:sz w:val="20"/>
                <w:u w:val="single"/>
              </w:rPr>
              <w:t xml:space="preserve">to </w:t>
            </w:r>
            <w:r w:rsidRPr="0087202B">
              <w:rPr>
                <w:rFonts w:cs="Arial"/>
                <w:sz w:val="20"/>
                <w:u w:val="single"/>
              </w:rPr>
              <w:t>product</w:t>
            </w:r>
            <w:r w:rsidR="0087202B">
              <w:rPr>
                <w:rFonts w:cs="Arial"/>
                <w:sz w:val="20"/>
                <w:u w:val="single"/>
              </w:rPr>
              <w:t xml:space="preserve"> requirements</w:t>
            </w:r>
            <w:r w:rsidRPr="0087202B">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To ensure conformity of the quality management system?</w:t>
            </w:r>
          </w:p>
          <w:p w:rsidR="001D27EA" w:rsidRPr="003C1C26" w:rsidRDefault="001D27EA">
            <w:pPr>
              <w:ind w:left="227" w:hanging="227"/>
              <w:rPr>
                <w:rFonts w:cs="Arial"/>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c) To continually improve the effectiveness of the quality management system?</w:t>
            </w:r>
          </w:p>
          <w:p w:rsidR="001D27EA" w:rsidRPr="003C1C26" w:rsidRDefault="001D27EA">
            <w:pPr>
              <w:ind w:left="227" w:hanging="227"/>
              <w:rPr>
                <w:rFonts w:cs="Arial"/>
                <w:sz w:val="20"/>
                <w:u w:val="single"/>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c) To maintain the effectiveness of the quality management system.</w:t>
            </w:r>
          </w:p>
          <w:p w:rsidR="001D27EA" w:rsidRPr="003C1C26" w:rsidRDefault="001D27EA">
            <w:pPr>
              <w:ind w:left="227" w:hanging="227"/>
              <w:rPr>
                <w:rFonts w:cs="Arial"/>
                <w:i/>
                <w:iCs/>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rPr>
                <w:sz w:val="20"/>
              </w:rPr>
            </w:pPr>
            <w:r w:rsidRPr="003C1C26">
              <w:rPr>
                <w:sz w:val="20"/>
              </w:rPr>
              <w:t>Does this include determination of applicable methods, including statistical techniques, and the extent of their use?</w:t>
            </w: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rPr>
                <w:i/>
                <w:iCs/>
                <w:sz w:val="16"/>
              </w:rPr>
            </w:pPr>
            <w:r w:rsidRPr="003C1C26">
              <w:rPr>
                <w:i/>
                <w:iCs/>
                <w:sz w:val="16"/>
              </w:rPr>
              <w:t>NOTE (</w:t>
            </w:r>
            <w:r w:rsidR="00016407">
              <w:rPr>
                <w:i/>
                <w:iCs/>
                <w:sz w:val="16"/>
              </w:rPr>
              <w:t xml:space="preserve">ISO </w:t>
            </w:r>
            <w:r w:rsidRPr="003C1C26">
              <w:rPr>
                <w:i/>
                <w:iCs/>
                <w:sz w:val="16"/>
              </w:rPr>
              <w:t>13485</w:t>
            </w:r>
            <w:r w:rsidR="00016407">
              <w:rPr>
                <w:i/>
                <w:iCs/>
                <w:sz w:val="16"/>
              </w:rPr>
              <w:t>:2003</w:t>
            </w:r>
            <w:r w:rsidRPr="003C1C26">
              <w:rPr>
                <w:i/>
                <w:iCs/>
                <w:sz w:val="16"/>
              </w:rPr>
              <w:t>) National or regional regulations might require documented procedures for implementation and control of the application of statistical techniques.</w:t>
            </w:r>
          </w:p>
        </w:tc>
        <w:tc>
          <w:tcPr>
            <w:tcW w:w="1968" w:type="dxa"/>
            <w:shd w:val="clear" w:color="auto" w:fill="E6E6E6"/>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rPr>
                <w:rFonts w:cs="Arial"/>
                <w:b/>
                <w:bCs/>
                <w:sz w:val="20"/>
                <w:szCs w:val="20"/>
              </w:rPr>
            </w:pPr>
            <w:r w:rsidRPr="003C1C26">
              <w:rPr>
                <w:rFonts w:cs="Arial"/>
                <w:b/>
                <w:bCs/>
                <w:sz w:val="20"/>
                <w:szCs w:val="20"/>
              </w:rPr>
              <w:t xml:space="preserve">Are the Essential Requirements of </w:t>
            </w:r>
            <w:r w:rsidR="00D00CC3">
              <w:rPr>
                <w:rFonts w:cs="Arial"/>
                <w:b/>
                <w:bCs/>
                <w:sz w:val="20"/>
                <w:szCs w:val="20"/>
              </w:rPr>
              <w:t>ISB 1263</w:t>
            </w:r>
            <w:r w:rsidR="00E85AD5" w:rsidRPr="003C1C26">
              <w:rPr>
                <w:rFonts w:cs="Arial"/>
                <w:b/>
                <w:bCs/>
                <w:sz w:val="20"/>
                <w:szCs w:val="20"/>
              </w:rPr>
              <w:t>/</w:t>
            </w:r>
            <w:r w:rsidRPr="003C1C26">
              <w:rPr>
                <w:rFonts w:cs="Arial"/>
                <w:b/>
                <w:bCs/>
                <w:sz w:val="20"/>
                <w:szCs w:val="20"/>
              </w:rPr>
              <w:t>MDD, Annex I</w:t>
            </w:r>
            <w:r w:rsidR="00E85AD5" w:rsidRPr="003C1C26">
              <w:rPr>
                <w:rFonts w:cs="Arial"/>
                <w:b/>
                <w:bCs/>
                <w:sz w:val="20"/>
                <w:szCs w:val="20"/>
              </w:rPr>
              <w:t xml:space="preserve"> or of </w:t>
            </w:r>
            <w:r w:rsidR="003C1C26" w:rsidRPr="003C1C26">
              <w:rPr>
                <w:rFonts w:cs="Arial"/>
                <w:b/>
                <w:bCs/>
                <w:sz w:val="20"/>
                <w:szCs w:val="20"/>
              </w:rPr>
              <w:t>ISB 1269</w:t>
            </w:r>
            <w:r w:rsidR="00E85AD5" w:rsidRPr="003C1C26">
              <w:rPr>
                <w:rFonts w:cs="Arial"/>
                <w:b/>
                <w:bCs/>
                <w:sz w:val="20"/>
                <w:szCs w:val="20"/>
              </w:rPr>
              <w:t>/IVD, Annex I</w:t>
            </w:r>
            <w:r w:rsidRPr="003C1C26">
              <w:rPr>
                <w:rFonts w:cs="Arial"/>
                <w:b/>
                <w:bCs/>
                <w:sz w:val="20"/>
                <w:szCs w:val="20"/>
              </w:rPr>
              <w:t>, input to the planning of the inspection activities?</w:t>
            </w: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rPr>
                <w:rFonts w:cs="Arial"/>
                <w:b/>
                <w:bCs/>
                <w:sz w:val="20"/>
                <w:szCs w:val="20"/>
              </w:rPr>
            </w:pPr>
            <w:r w:rsidRPr="003C1C26">
              <w:rPr>
                <w:rFonts w:cs="Arial"/>
                <w:b/>
                <w:bCs/>
                <w:sz w:val="20"/>
                <w:szCs w:val="20"/>
              </w:rPr>
              <w:t>Are harmonized standards (e.g. safety requirements for active medical devices EN 60601-x-x</w:t>
            </w:r>
            <w:r w:rsidR="00C22027" w:rsidRPr="003C1C26">
              <w:rPr>
                <w:rFonts w:cs="Arial"/>
                <w:b/>
                <w:bCs/>
                <w:sz w:val="20"/>
                <w:szCs w:val="20"/>
              </w:rPr>
              <w:t xml:space="preserve"> or EN 61010-x-x</w:t>
            </w:r>
            <w:r w:rsidRPr="003C1C26">
              <w:rPr>
                <w:rFonts w:cs="Arial"/>
                <w:b/>
                <w:bCs/>
                <w:sz w:val="20"/>
                <w:szCs w:val="20"/>
              </w:rPr>
              <w:t>) used in connection with testing of product?</w:t>
            </w:r>
          </w:p>
        </w:tc>
        <w:tc>
          <w:tcPr>
            <w:tcW w:w="1968" w:type="dxa"/>
          </w:tcPr>
          <w:p w:rsidR="001D27EA" w:rsidRPr="003C1C26" w:rsidRDefault="001D27EA">
            <w:pPr>
              <w:pStyle w:val="BodyTextIndent2"/>
              <w:tabs>
                <w:tab w:val="clear" w:pos="0"/>
                <w:tab w:val="clear" w:pos="180"/>
              </w:tabs>
              <w:ind w:left="0" w:firstLine="0"/>
              <w:rPr>
                <w:lang w:val="en-US"/>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83" w:name="_Toc279654281"/>
            <w:r w:rsidRPr="003C1C26">
              <w:lastRenderedPageBreak/>
              <w:t>Monitoring and measurement</w:t>
            </w:r>
            <w:bookmarkEnd w:id="83"/>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u w:val="single"/>
              </w:rPr>
            </w:pPr>
            <w:bookmarkStart w:id="84" w:name="_Toc279654282"/>
            <w:r w:rsidRPr="003C1C26">
              <w:rPr>
                <w:szCs w:val="20"/>
                <w:u w:val="single"/>
              </w:rPr>
              <w:t>Customer satisfaction (ISO 9001:200</w:t>
            </w:r>
            <w:r w:rsidR="00330E01">
              <w:rPr>
                <w:szCs w:val="20"/>
                <w:u w:val="single"/>
              </w:rPr>
              <w:t>8</w:t>
            </w:r>
            <w:r w:rsidRPr="003C1C26">
              <w:rPr>
                <w:szCs w:val="20"/>
                <w:u w:val="single"/>
              </w:rPr>
              <w:t>)</w:t>
            </w:r>
            <w:bookmarkEnd w:id="8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As one of the measurements of the performance of the quality management system, does the organization monitor information relating to customer perception as to whether the organization has met customer requirements?</w:t>
            </w:r>
          </w:p>
        </w:tc>
        <w:tc>
          <w:tcPr>
            <w:tcW w:w="1968" w:type="dxa"/>
          </w:tcPr>
          <w:p w:rsidR="001D27EA" w:rsidRPr="003C1C26" w:rsidRDefault="001D27EA">
            <w:pPr>
              <w:rPr>
                <w:sz w:val="20"/>
              </w:rPr>
            </w:pPr>
          </w:p>
        </w:tc>
      </w:tr>
      <w:tr w:rsidR="0087202B" w:rsidRPr="003C1C26" w:rsidTr="002174C7">
        <w:trPr>
          <w:cantSplit/>
        </w:trPr>
        <w:tc>
          <w:tcPr>
            <w:tcW w:w="8170" w:type="dxa"/>
          </w:tcPr>
          <w:p w:rsidR="0087202B" w:rsidRPr="003C1C26" w:rsidRDefault="0087202B" w:rsidP="002174C7">
            <w:pPr>
              <w:rPr>
                <w:sz w:val="20"/>
                <w:u w:val="single"/>
              </w:rPr>
            </w:pPr>
            <w:r w:rsidRPr="003C1C26">
              <w:rPr>
                <w:sz w:val="20"/>
                <w:u w:val="single"/>
              </w:rPr>
              <w:t>Are the methods for obtaining and using this information determined?</w:t>
            </w:r>
          </w:p>
          <w:p w:rsidR="0087202B" w:rsidRPr="003C1C26" w:rsidRDefault="0087202B" w:rsidP="002174C7">
            <w:pPr>
              <w:rPr>
                <w:sz w:val="20"/>
                <w:u w:val="single"/>
              </w:rPr>
            </w:pPr>
          </w:p>
        </w:tc>
        <w:tc>
          <w:tcPr>
            <w:tcW w:w="1968" w:type="dxa"/>
          </w:tcPr>
          <w:p w:rsidR="0087202B" w:rsidRPr="003C1C26" w:rsidRDefault="0087202B" w:rsidP="002174C7">
            <w:pPr>
              <w:rPr>
                <w:sz w:val="20"/>
              </w:rPr>
            </w:pPr>
          </w:p>
        </w:tc>
      </w:tr>
      <w:tr w:rsidR="001D27EA" w:rsidRPr="003C1C26">
        <w:trPr>
          <w:cantSplit/>
        </w:trPr>
        <w:tc>
          <w:tcPr>
            <w:tcW w:w="8170" w:type="dxa"/>
          </w:tcPr>
          <w:p w:rsidR="001D27EA" w:rsidRPr="0087202B" w:rsidRDefault="0087202B" w:rsidP="00016407">
            <w:pPr>
              <w:ind w:left="227"/>
              <w:rPr>
                <w:sz w:val="16"/>
                <w:szCs w:val="16"/>
                <w:u w:val="single"/>
              </w:rPr>
            </w:pPr>
            <w:r w:rsidRPr="0087202B">
              <w:rPr>
                <w:sz w:val="16"/>
                <w:szCs w:val="16"/>
                <w:u w:val="single"/>
              </w:rPr>
              <w:t>NOTE</w:t>
            </w:r>
            <w:r w:rsidR="00016407" w:rsidRPr="00016407">
              <w:rPr>
                <w:sz w:val="16"/>
                <w:szCs w:val="16"/>
                <w:u w:val="single"/>
              </w:rPr>
              <w:sym w:font="Wingdings" w:char="F04C"/>
            </w:r>
            <w:r w:rsidR="00016407">
              <w:rPr>
                <w:sz w:val="16"/>
                <w:szCs w:val="16"/>
                <w:u w:val="single"/>
              </w:rPr>
              <w:t>ISO 9001:2008)</w:t>
            </w:r>
            <w:r w:rsidRPr="0087202B">
              <w:rPr>
                <w:sz w:val="16"/>
                <w:szCs w:val="16"/>
                <w:u w:val="single"/>
              </w:rPr>
              <w:t xml:space="preserve"> monitoring customer perception can include obtaining input from sources such as customer satisfaction surveys, customer data on delivered product quality, user opinion surveys, lost business analysis, compliments, warranty claims and dealer reports.</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b w:val="0"/>
                <w:bCs w:val="0"/>
              </w:rPr>
            </w:pPr>
            <w:bookmarkStart w:id="85" w:name="_Toc279654283"/>
            <w:r w:rsidRPr="003C1C26">
              <w:rPr>
                <w:szCs w:val="20"/>
              </w:rPr>
              <w:t>8.2.1.</w:t>
            </w:r>
            <w:r w:rsidRPr="003C1C26">
              <w:rPr>
                <w:szCs w:val="20"/>
              </w:rPr>
              <w:tab/>
              <w:t>Feedback (ISO 13485:2003)</w:t>
            </w:r>
            <w:bookmarkEnd w:id="8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As one of the measurements of the performance of the quality management system, does the organization monitor information relating to whether the organization has met customer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the methods for obtaining and using this information determined?</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Has the organization established a documented pr</w:t>
            </w:r>
            <w:r w:rsidR="00330E01">
              <w:rPr>
                <w:i/>
                <w:iCs/>
                <w:sz w:val="20"/>
              </w:rPr>
              <w:t>ocedure for a feedback system [s</w:t>
            </w:r>
            <w:r w:rsidRPr="003C1C26">
              <w:rPr>
                <w:i/>
                <w:iCs/>
                <w:sz w:val="20"/>
              </w:rPr>
              <w:t>ee 7.2.3 c)] to provide early warning of quality problems and for input into the corrective an</w:t>
            </w:r>
            <w:r w:rsidR="00330E01">
              <w:rPr>
                <w:i/>
                <w:iCs/>
                <w:sz w:val="20"/>
              </w:rPr>
              <w:t>d preventive action processes (s</w:t>
            </w:r>
            <w:r w:rsidRPr="003C1C26">
              <w:rPr>
                <w:i/>
                <w:iCs/>
                <w:sz w:val="20"/>
              </w:rPr>
              <w:t>ee 8.5.2 and 8.5.3)?</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national or regional regulations require the organization to gain experience from the post-production phase, does the review of this experience form part of the feedback system (see 8.5.1)?</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86" w:name="_Toc279654284"/>
            <w:r w:rsidRPr="003C1C26">
              <w:rPr>
                <w:szCs w:val="20"/>
              </w:rPr>
              <w:t>Internal audit</w:t>
            </w:r>
            <w:bookmarkEnd w:id="86"/>
          </w:p>
        </w:tc>
        <w:tc>
          <w:tcPr>
            <w:tcW w:w="1968" w:type="dxa"/>
            <w:tcBorders>
              <w:bottom w:val="single" w:sz="4" w:space="0" w:color="auto"/>
            </w:tcBorders>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conduct internal audits at planned intervals to determine whether the quality management system:</w:t>
            </w: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Conform</w:t>
            </w:r>
            <w:r w:rsidR="00330E01">
              <w:rPr>
                <w:rFonts w:cs="Arial"/>
                <w:sz w:val="20"/>
              </w:rPr>
              <w:t>s to the planned arrangements (s</w:t>
            </w:r>
            <w:r w:rsidRPr="003C1C26">
              <w:rPr>
                <w:rFonts w:cs="Arial"/>
                <w:sz w:val="20"/>
              </w:rPr>
              <w:t>ee 7.1), to the requirements of this International Standard and to the quality management system requirements established by the organization?</w:t>
            </w: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Is effectively implemented and maintained?</w:t>
            </w:r>
          </w:p>
          <w:p w:rsidR="001D27EA" w:rsidRPr="003C1C26" w:rsidRDefault="001D27EA">
            <w:pPr>
              <w:ind w:left="227" w:hanging="227"/>
              <w:rPr>
                <w:rFonts w:cs="Arial"/>
                <w:sz w:val="20"/>
              </w:rPr>
            </w:pPr>
          </w:p>
        </w:tc>
        <w:tc>
          <w:tcPr>
            <w:tcW w:w="1968" w:type="dxa"/>
          </w:tcPr>
          <w:p w:rsidR="001D27EA" w:rsidRPr="003C1C26" w:rsidRDefault="001D27EA">
            <w:pPr>
              <w:pStyle w:val="BodyTextIndent2"/>
              <w:tabs>
                <w:tab w:val="clear" w:pos="0"/>
                <w:tab w:val="clear" w:pos="180"/>
              </w:tabs>
              <w:ind w:left="0" w:firstLine="0"/>
              <w:rPr>
                <w:lang w:val="en-US"/>
              </w:rPr>
            </w:pPr>
          </w:p>
        </w:tc>
      </w:tr>
      <w:tr w:rsidR="001D27EA" w:rsidRPr="003C1C26">
        <w:trPr>
          <w:cantSplit/>
        </w:trPr>
        <w:tc>
          <w:tcPr>
            <w:tcW w:w="8170" w:type="dxa"/>
          </w:tcPr>
          <w:p w:rsidR="001D27EA" w:rsidRPr="003C1C26" w:rsidRDefault="001D27EA">
            <w:pPr>
              <w:rPr>
                <w:sz w:val="20"/>
              </w:rPr>
            </w:pPr>
            <w:r w:rsidRPr="003C1C26">
              <w:rPr>
                <w:sz w:val="20"/>
              </w:rPr>
              <w:t>Is an audit program planned, taking into consideration the status and importance of the processes and areas to be audited, as well as the results of previous audits?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the audit criteria, scope, frequency and methods defined?</w:t>
            </w:r>
          </w:p>
          <w:p w:rsidR="001D27EA" w:rsidRPr="003C1C26" w:rsidRDefault="001D27EA">
            <w:pPr>
              <w:rPr>
                <w:sz w:val="20"/>
              </w:rPr>
            </w:pPr>
          </w:p>
        </w:tc>
        <w:tc>
          <w:tcPr>
            <w:tcW w:w="1968" w:type="dxa"/>
          </w:tcPr>
          <w:p w:rsidR="001D27EA" w:rsidRPr="003C1C26" w:rsidRDefault="001D27EA">
            <w:pPr>
              <w:rPr>
                <w:sz w:val="20"/>
              </w:rPr>
            </w:pPr>
          </w:p>
        </w:tc>
      </w:tr>
      <w:tr w:rsidR="0087202B" w:rsidRPr="003C1C26" w:rsidTr="002174C7">
        <w:trPr>
          <w:cantSplit/>
        </w:trPr>
        <w:tc>
          <w:tcPr>
            <w:tcW w:w="8170" w:type="dxa"/>
          </w:tcPr>
          <w:p w:rsidR="0087202B" w:rsidRPr="0087202B" w:rsidRDefault="0087202B" w:rsidP="002174C7">
            <w:pPr>
              <w:rPr>
                <w:i/>
                <w:sz w:val="20"/>
              </w:rPr>
            </w:pPr>
            <w:r w:rsidRPr="0087202B">
              <w:rPr>
                <w:i/>
                <w:sz w:val="20"/>
              </w:rPr>
              <w:t>Does selection of auditors and conduct of audits ensure objectivity and impartiality of the audit process?</w:t>
            </w:r>
          </w:p>
        </w:tc>
        <w:tc>
          <w:tcPr>
            <w:tcW w:w="1968" w:type="dxa"/>
          </w:tcPr>
          <w:p w:rsidR="0087202B" w:rsidRPr="003C1C26" w:rsidRDefault="0087202B" w:rsidP="002174C7">
            <w:pPr>
              <w:rPr>
                <w:sz w:val="20"/>
              </w:rPr>
            </w:pPr>
          </w:p>
        </w:tc>
      </w:tr>
      <w:tr w:rsidR="001D27EA" w:rsidRPr="003C1C26">
        <w:trPr>
          <w:cantSplit/>
        </w:trPr>
        <w:tc>
          <w:tcPr>
            <w:tcW w:w="8170" w:type="dxa"/>
          </w:tcPr>
          <w:p w:rsidR="001D27EA" w:rsidRPr="0087202B" w:rsidRDefault="001D27EA">
            <w:pPr>
              <w:rPr>
                <w:sz w:val="20"/>
                <w:u w:val="single"/>
              </w:rPr>
            </w:pPr>
            <w:r w:rsidRPr="0087202B">
              <w:rPr>
                <w:sz w:val="20"/>
                <w:u w:val="single"/>
              </w:rPr>
              <w:t>Does the selection of auditors and conduct of audits ensure objectivity and impartiality of the audit process?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 auditors not audit their own work?</w:t>
            </w:r>
          </w:p>
          <w:p w:rsidR="001D27EA" w:rsidRPr="003C1C26" w:rsidRDefault="001D27EA">
            <w:pPr>
              <w:rPr>
                <w:sz w:val="20"/>
              </w:rPr>
            </w:pPr>
          </w:p>
        </w:tc>
        <w:tc>
          <w:tcPr>
            <w:tcW w:w="1968" w:type="dxa"/>
          </w:tcPr>
          <w:p w:rsidR="001D27EA" w:rsidRPr="003C1C26" w:rsidRDefault="001D27EA">
            <w:pPr>
              <w:rPr>
                <w:sz w:val="20"/>
              </w:rPr>
            </w:pPr>
          </w:p>
        </w:tc>
      </w:tr>
      <w:tr w:rsidR="002E45E9" w:rsidRPr="003C1C26" w:rsidTr="002174C7">
        <w:trPr>
          <w:cantSplit/>
        </w:trPr>
        <w:tc>
          <w:tcPr>
            <w:tcW w:w="8170" w:type="dxa"/>
          </w:tcPr>
          <w:p w:rsidR="002E45E9" w:rsidRPr="002E45E9" w:rsidRDefault="002E45E9" w:rsidP="002174C7">
            <w:pPr>
              <w:rPr>
                <w:i/>
                <w:sz w:val="20"/>
              </w:rPr>
            </w:pPr>
            <w:r w:rsidRPr="002E45E9">
              <w:rPr>
                <w:i/>
                <w:sz w:val="20"/>
              </w:rPr>
              <w:t>Are the responsibilities and requirements for planning and conducting audits, and for reporting results and maintaining records (</w:t>
            </w:r>
            <w:r w:rsidR="00330E01">
              <w:rPr>
                <w:i/>
                <w:sz w:val="20"/>
              </w:rPr>
              <w:t>s</w:t>
            </w:r>
            <w:r w:rsidRPr="002E45E9">
              <w:rPr>
                <w:i/>
                <w:sz w:val="20"/>
              </w:rPr>
              <w:t>ee 4.2.4) defined in a documented procedure?</w:t>
            </w:r>
          </w:p>
        </w:tc>
        <w:tc>
          <w:tcPr>
            <w:tcW w:w="1968" w:type="dxa"/>
          </w:tcPr>
          <w:p w:rsidR="002E45E9" w:rsidRPr="003C1C26" w:rsidRDefault="002E45E9" w:rsidP="002174C7">
            <w:pPr>
              <w:rPr>
                <w:sz w:val="20"/>
              </w:rPr>
            </w:pPr>
          </w:p>
        </w:tc>
      </w:tr>
      <w:tr w:rsidR="002E45E9" w:rsidRPr="003C1C26" w:rsidTr="002174C7">
        <w:trPr>
          <w:cantSplit/>
        </w:trPr>
        <w:tc>
          <w:tcPr>
            <w:tcW w:w="8170" w:type="dxa"/>
          </w:tcPr>
          <w:p w:rsidR="002E45E9" w:rsidRPr="002E45E9" w:rsidRDefault="002E45E9" w:rsidP="002174C7">
            <w:pPr>
              <w:rPr>
                <w:sz w:val="20"/>
                <w:u w:val="single"/>
              </w:rPr>
            </w:pPr>
            <w:r>
              <w:rPr>
                <w:sz w:val="20"/>
                <w:u w:val="single"/>
              </w:rPr>
              <w:t>Is a documented procedure established to define the responsibilities and requirements for planning and conducting audits, establishing records and reporting results?</w:t>
            </w:r>
          </w:p>
        </w:tc>
        <w:tc>
          <w:tcPr>
            <w:tcW w:w="1968" w:type="dxa"/>
          </w:tcPr>
          <w:p w:rsidR="002E45E9" w:rsidRPr="003C1C26" w:rsidRDefault="002E45E9" w:rsidP="002174C7">
            <w:pPr>
              <w:rPr>
                <w:sz w:val="20"/>
              </w:rPr>
            </w:pPr>
          </w:p>
        </w:tc>
      </w:tr>
      <w:tr w:rsidR="002E45E9" w:rsidRPr="003C1C26">
        <w:trPr>
          <w:cantSplit/>
        </w:trPr>
        <w:tc>
          <w:tcPr>
            <w:tcW w:w="8170" w:type="dxa"/>
          </w:tcPr>
          <w:p w:rsidR="002E45E9" w:rsidRDefault="002E45E9" w:rsidP="002174C7">
            <w:pPr>
              <w:rPr>
                <w:sz w:val="20"/>
                <w:u w:val="single"/>
              </w:rPr>
            </w:pPr>
            <w:r>
              <w:rPr>
                <w:sz w:val="20"/>
                <w:u w:val="single"/>
              </w:rPr>
              <w:t>Are records of the audits and their results maintained?</w:t>
            </w:r>
          </w:p>
          <w:p w:rsidR="002E45E9" w:rsidRPr="002E45E9" w:rsidRDefault="002E45E9" w:rsidP="002174C7">
            <w:pPr>
              <w:rPr>
                <w:sz w:val="20"/>
                <w:u w:val="single"/>
              </w:rPr>
            </w:pPr>
          </w:p>
        </w:tc>
        <w:tc>
          <w:tcPr>
            <w:tcW w:w="1968" w:type="dxa"/>
          </w:tcPr>
          <w:p w:rsidR="002E45E9" w:rsidRPr="003C1C26" w:rsidRDefault="002E45E9">
            <w:pPr>
              <w:rPr>
                <w:sz w:val="20"/>
              </w:rPr>
            </w:pPr>
          </w:p>
        </w:tc>
      </w:tr>
      <w:tr w:rsidR="004D1E99" w:rsidRPr="003C1C26" w:rsidTr="002174C7">
        <w:trPr>
          <w:cantSplit/>
        </w:trPr>
        <w:tc>
          <w:tcPr>
            <w:tcW w:w="8170" w:type="dxa"/>
          </w:tcPr>
          <w:p w:rsidR="004D1E99" w:rsidRPr="004D1E99" w:rsidRDefault="004D1E99" w:rsidP="002174C7">
            <w:pPr>
              <w:rPr>
                <w:i/>
                <w:sz w:val="20"/>
              </w:rPr>
            </w:pPr>
            <w:r w:rsidRPr="004D1E99">
              <w:rPr>
                <w:i/>
                <w:sz w:val="20"/>
              </w:rPr>
              <w:t>Does the management responsible for the area being audited ensure that actions are taken without undue delay to eliminate detected nonconformities and their causes?</w:t>
            </w:r>
          </w:p>
        </w:tc>
        <w:tc>
          <w:tcPr>
            <w:tcW w:w="1968" w:type="dxa"/>
          </w:tcPr>
          <w:p w:rsidR="004D1E99" w:rsidRPr="003C1C26" w:rsidRDefault="004D1E99" w:rsidP="002174C7">
            <w:pPr>
              <w:rPr>
                <w:sz w:val="20"/>
              </w:rPr>
            </w:pPr>
          </w:p>
        </w:tc>
      </w:tr>
      <w:tr w:rsidR="001D27EA" w:rsidRPr="003C1C26">
        <w:trPr>
          <w:cantSplit/>
        </w:trPr>
        <w:tc>
          <w:tcPr>
            <w:tcW w:w="8170" w:type="dxa"/>
          </w:tcPr>
          <w:p w:rsidR="001D27EA" w:rsidRPr="004D1E99" w:rsidRDefault="001D27EA">
            <w:pPr>
              <w:rPr>
                <w:sz w:val="20"/>
                <w:u w:val="single"/>
              </w:rPr>
            </w:pPr>
            <w:r w:rsidRPr="004D1E99">
              <w:rPr>
                <w:sz w:val="20"/>
                <w:u w:val="single"/>
              </w:rPr>
              <w:t xml:space="preserve">Does the management responsible for the area being audited ensure that </w:t>
            </w:r>
            <w:r w:rsidR="004D1E99">
              <w:rPr>
                <w:sz w:val="20"/>
                <w:u w:val="single"/>
              </w:rPr>
              <w:t xml:space="preserve">any necessary corrections and corrective </w:t>
            </w:r>
            <w:r w:rsidRPr="004D1E99">
              <w:rPr>
                <w:sz w:val="20"/>
                <w:u w:val="single"/>
              </w:rPr>
              <w:t>actions are taken without undue delay to eliminate detected nonconformities and their causes?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rPr>
            </w:pPr>
            <w:r w:rsidRPr="003C1C26">
              <w:rPr>
                <w:rFonts w:cs="Arial"/>
                <w:sz w:val="20"/>
                <w:szCs w:val="20"/>
              </w:rPr>
              <w:lastRenderedPageBreak/>
              <w:t>Do follow-up activities include the verification of the actions taken and the repo</w:t>
            </w:r>
            <w:r w:rsidR="00330E01">
              <w:rPr>
                <w:rFonts w:cs="Arial"/>
                <w:sz w:val="20"/>
                <w:szCs w:val="20"/>
              </w:rPr>
              <w:t>rting of verification results (s</w:t>
            </w:r>
            <w:r w:rsidRPr="003C1C26">
              <w:rPr>
                <w:rFonts w:cs="Arial"/>
                <w:sz w:val="20"/>
                <w:szCs w:val="20"/>
              </w:rPr>
              <w:t>ee 8.5.2)?</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szCs w:val="18"/>
              </w:rPr>
            </w:pPr>
            <w:r w:rsidRPr="003C1C26">
              <w:rPr>
                <w:b/>
                <w:bCs/>
                <w:sz w:val="20"/>
                <w:szCs w:val="18"/>
              </w:rPr>
              <w:t xml:space="preserve">Do the planned quality audits include all activities required in </w:t>
            </w:r>
            <w:r w:rsidR="00D00CC3">
              <w:rPr>
                <w:b/>
                <w:bCs/>
                <w:sz w:val="20"/>
              </w:rPr>
              <w:t>ISB 1263</w:t>
            </w:r>
            <w:r w:rsidR="00C22027" w:rsidRPr="003C1C26">
              <w:rPr>
                <w:b/>
                <w:bCs/>
                <w:sz w:val="20"/>
              </w:rPr>
              <w:t>/</w:t>
            </w:r>
            <w:r w:rsidRPr="003C1C26">
              <w:rPr>
                <w:b/>
                <w:bCs/>
                <w:sz w:val="20"/>
                <w:szCs w:val="18"/>
              </w:rPr>
              <w:t>MDD, Annex II (section 3.2b, 2</w:t>
            </w:r>
            <w:r w:rsidRPr="003C1C26">
              <w:rPr>
                <w:b/>
                <w:bCs/>
                <w:sz w:val="20"/>
                <w:szCs w:val="18"/>
                <w:vertAlign w:val="superscript"/>
              </w:rPr>
              <w:t>nd</w:t>
            </w:r>
            <w:r w:rsidR="00C22027" w:rsidRPr="003C1C26">
              <w:rPr>
                <w:b/>
                <w:bCs/>
                <w:sz w:val="20"/>
                <w:szCs w:val="18"/>
              </w:rPr>
              <w:t xml:space="preserve"> </w:t>
            </w:r>
            <w:r w:rsidRPr="003C1C26">
              <w:rPr>
                <w:b/>
                <w:bCs/>
                <w:sz w:val="20"/>
                <w:szCs w:val="18"/>
              </w:rPr>
              <w:t xml:space="preserve">indent), </w:t>
            </w:r>
            <w:r w:rsidR="00D00CC3">
              <w:rPr>
                <w:b/>
                <w:bCs/>
                <w:sz w:val="20"/>
              </w:rPr>
              <w:t>ISB 1263</w:t>
            </w:r>
            <w:r w:rsidR="00C22027" w:rsidRPr="003C1C26">
              <w:rPr>
                <w:b/>
                <w:bCs/>
                <w:sz w:val="20"/>
              </w:rPr>
              <w:t>/</w:t>
            </w:r>
            <w:r w:rsidRPr="003C1C26">
              <w:rPr>
                <w:b/>
                <w:bCs/>
                <w:sz w:val="20"/>
                <w:szCs w:val="18"/>
              </w:rPr>
              <w:t>MDD, Annex V (section 3.2b, 2</w:t>
            </w:r>
            <w:r w:rsidRPr="003C1C26">
              <w:rPr>
                <w:b/>
                <w:bCs/>
                <w:sz w:val="20"/>
                <w:szCs w:val="18"/>
                <w:vertAlign w:val="superscript"/>
              </w:rPr>
              <w:t>nd</w:t>
            </w:r>
            <w:r w:rsidR="00C22027" w:rsidRPr="003C1C26">
              <w:rPr>
                <w:b/>
                <w:bCs/>
                <w:sz w:val="20"/>
                <w:szCs w:val="18"/>
              </w:rPr>
              <w:t xml:space="preserve"> </w:t>
            </w:r>
            <w:r w:rsidRPr="003C1C26">
              <w:rPr>
                <w:b/>
                <w:bCs/>
                <w:sz w:val="20"/>
                <w:szCs w:val="18"/>
              </w:rPr>
              <w:t xml:space="preserve">indent) or </w:t>
            </w:r>
            <w:r w:rsidR="00D00CC3">
              <w:rPr>
                <w:b/>
                <w:bCs/>
                <w:sz w:val="20"/>
              </w:rPr>
              <w:t>ISB 1263</w:t>
            </w:r>
            <w:r w:rsidR="00C22027" w:rsidRPr="003C1C26">
              <w:rPr>
                <w:b/>
                <w:bCs/>
                <w:sz w:val="20"/>
              </w:rPr>
              <w:t>/</w:t>
            </w:r>
            <w:r w:rsidRPr="003C1C26">
              <w:rPr>
                <w:b/>
                <w:bCs/>
                <w:sz w:val="20"/>
                <w:szCs w:val="18"/>
              </w:rPr>
              <w:t>MDD, Annex VI (section 3.2, 3</w:t>
            </w:r>
            <w:r w:rsidRPr="003C1C26">
              <w:rPr>
                <w:b/>
                <w:bCs/>
                <w:sz w:val="20"/>
                <w:szCs w:val="18"/>
                <w:vertAlign w:val="superscript"/>
              </w:rPr>
              <w:t>rd</w:t>
            </w:r>
            <w:r w:rsidR="00C22027" w:rsidRPr="003C1C26">
              <w:rPr>
                <w:b/>
                <w:bCs/>
                <w:sz w:val="20"/>
                <w:szCs w:val="18"/>
              </w:rPr>
              <w:t xml:space="preserve"> </w:t>
            </w:r>
            <w:r w:rsidRPr="003C1C26">
              <w:rPr>
                <w:b/>
                <w:bCs/>
                <w:sz w:val="20"/>
                <w:szCs w:val="18"/>
              </w:rPr>
              <w:t>indent)</w:t>
            </w:r>
            <w:r w:rsidR="008258B8" w:rsidRPr="003C1C26">
              <w:rPr>
                <w:b/>
                <w:bCs/>
                <w:sz w:val="20"/>
                <w:szCs w:val="18"/>
              </w:rPr>
              <w:t xml:space="preserve"> or in </w:t>
            </w:r>
            <w:r w:rsidR="003C1C26" w:rsidRPr="003C1C26">
              <w:rPr>
                <w:b/>
                <w:bCs/>
                <w:sz w:val="20"/>
              </w:rPr>
              <w:t>ISB 1269</w:t>
            </w:r>
            <w:r w:rsidR="008258B8" w:rsidRPr="003C1C26">
              <w:rPr>
                <w:b/>
                <w:bCs/>
                <w:sz w:val="20"/>
              </w:rPr>
              <w:t>/</w:t>
            </w:r>
            <w:r w:rsidR="008258B8" w:rsidRPr="003C1C26">
              <w:rPr>
                <w:b/>
                <w:bCs/>
                <w:sz w:val="20"/>
                <w:szCs w:val="18"/>
              </w:rPr>
              <w:t>MDD, Annex 4 (section 3.2b, 2</w:t>
            </w:r>
            <w:r w:rsidR="008258B8" w:rsidRPr="003C1C26">
              <w:rPr>
                <w:b/>
                <w:bCs/>
                <w:sz w:val="20"/>
                <w:szCs w:val="18"/>
                <w:vertAlign w:val="superscript"/>
              </w:rPr>
              <w:t>nd</w:t>
            </w:r>
            <w:r w:rsidR="008258B8" w:rsidRPr="003C1C26">
              <w:rPr>
                <w:b/>
                <w:bCs/>
                <w:sz w:val="20"/>
                <w:szCs w:val="18"/>
              </w:rPr>
              <w:t xml:space="preserve"> indent), </w:t>
            </w:r>
            <w:r w:rsidR="003C1C26" w:rsidRPr="003C1C26">
              <w:rPr>
                <w:b/>
                <w:bCs/>
                <w:sz w:val="20"/>
              </w:rPr>
              <w:t>ISB 1269</w:t>
            </w:r>
            <w:r w:rsidR="008258B8" w:rsidRPr="003C1C26">
              <w:rPr>
                <w:b/>
                <w:bCs/>
                <w:sz w:val="20"/>
              </w:rPr>
              <w:t>/</w:t>
            </w:r>
            <w:r w:rsidR="008258B8" w:rsidRPr="003C1C26">
              <w:rPr>
                <w:b/>
                <w:bCs/>
                <w:sz w:val="20"/>
                <w:szCs w:val="18"/>
              </w:rPr>
              <w:t>IVD, Annex VII (section 3.2b, 2</w:t>
            </w:r>
            <w:r w:rsidR="008258B8" w:rsidRPr="003C1C26">
              <w:rPr>
                <w:b/>
                <w:bCs/>
                <w:sz w:val="20"/>
                <w:szCs w:val="18"/>
                <w:vertAlign w:val="superscript"/>
              </w:rPr>
              <w:t>nd</w:t>
            </w:r>
            <w:r w:rsidR="008258B8" w:rsidRPr="003C1C26">
              <w:rPr>
                <w:b/>
                <w:bCs/>
                <w:sz w:val="20"/>
                <w:szCs w:val="18"/>
              </w:rPr>
              <w:t xml:space="preserve"> indent)</w:t>
            </w:r>
            <w:r w:rsidRPr="003C1C26">
              <w:rPr>
                <w:b/>
                <w:bCs/>
                <w:sz w:val="20"/>
                <w:szCs w:val="18"/>
              </w:rPr>
              <w:t>?</w:t>
            </w: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sz w:val="16"/>
                <w:u w:val="single"/>
              </w:rPr>
            </w:pPr>
            <w:r w:rsidRPr="003C1C26">
              <w:rPr>
                <w:sz w:val="16"/>
                <w:u w:val="single"/>
              </w:rPr>
              <w:t>NOTE See ISO 1</w:t>
            </w:r>
            <w:r w:rsidR="004D1E99">
              <w:rPr>
                <w:sz w:val="16"/>
                <w:u w:val="single"/>
              </w:rPr>
              <w:t>9</w:t>
            </w:r>
            <w:r w:rsidRPr="003C1C26">
              <w:rPr>
                <w:sz w:val="16"/>
                <w:u w:val="single"/>
              </w:rPr>
              <w:t>011 for guidance</w:t>
            </w:r>
          </w:p>
          <w:p w:rsidR="001D27EA" w:rsidRPr="003C1C26" w:rsidRDefault="004D1E99">
            <w:pPr>
              <w:ind w:left="227"/>
              <w:rPr>
                <w:i/>
                <w:iCs/>
                <w:sz w:val="16"/>
              </w:rPr>
            </w:pPr>
            <w:r>
              <w:rPr>
                <w:i/>
                <w:iCs/>
                <w:sz w:val="16"/>
              </w:rPr>
              <w:t>NOTE</w:t>
            </w:r>
            <w:r w:rsidR="001D27EA" w:rsidRPr="003C1C26">
              <w:rPr>
                <w:i/>
                <w:iCs/>
                <w:sz w:val="16"/>
              </w:rPr>
              <w:t xml:space="preserve"> See ISO 19011 for guidance related to quality auditing.</w:t>
            </w:r>
          </w:p>
        </w:tc>
        <w:tc>
          <w:tcPr>
            <w:tcW w:w="1968" w:type="dxa"/>
            <w:shd w:val="clear" w:color="auto" w:fill="E6E6E6"/>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87" w:name="_Toc279654285"/>
            <w:r w:rsidRPr="003C1C26">
              <w:rPr>
                <w:szCs w:val="20"/>
              </w:rPr>
              <w:t>Monitoring and measurement of processes</w:t>
            </w:r>
            <w:bookmarkEnd w:id="87"/>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apply suitable methods for monitoring and, where applicable, measurement of the quality management system processes?</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 these methods demonstrate the ability of the processes to achieve planned results?</w:t>
            </w:r>
          </w:p>
          <w:p w:rsidR="001D27EA" w:rsidRPr="003C1C26" w:rsidRDefault="001D27EA">
            <w:pPr>
              <w:rPr>
                <w:sz w:val="20"/>
              </w:rPr>
            </w:pPr>
          </w:p>
        </w:tc>
        <w:tc>
          <w:tcPr>
            <w:tcW w:w="1968" w:type="dxa"/>
          </w:tcPr>
          <w:p w:rsidR="001D27EA" w:rsidRPr="003C1C26" w:rsidRDefault="001D27EA">
            <w:pPr>
              <w:rPr>
                <w:sz w:val="20"/>
              </w:rPr>
            </w:pPr>
          </w:p>
        </w:tc>
      </w:tr>
      <w:tr w:rsidR="004D1E99" w:rsidRPr="003C1C26" w:rsidTr="002174C7">
        <w:trPr>
          <w:cantSplit/>
        </w:trPr>
        <w:tc>
          <w:tcPr>
            <w:tcW w:w="8170" w:type="dxa"/>
          </w:tcPr>
          <w:p w:rsidR="004D1E99" w:rsidRPr="004D1E99" w:rsidRDefault="004D1E99" w:rsidP="002174C7">
            <w:pPr>
              <w:rPr>
                <w:i/>
                <w:sz w:val="20"/>
              </w:rPr>
            </w:pPr>
            <w:r w:rsidRPr="004D1E99">
              <w:rPr>
                <w:i/>
                <w:sz w:val="20"/>
              </w:rPr>
              <w:t>When planned results are not achieved, are correction and corrective action taken, as appropriate, to ensure conformity of the product?</w:t>
            </w:r>
          </w:p>
        </w:tc>
        <w:tc>
          <w:tcPr>
            <w:tcW w:w="1968" w:type="dxa"/>
          </w:tcPr>
          <w:p w:rsidR="004D1E99" w:rsidRPr="003C1C26" w:rsidRDefault="004D1E99" w:rsidP="002174C7">
            <w:pPr>
              <w:rPr>
                <w:sz w:val="20"/>
              </w:rPr>
            </w:pPr>
          </w:p>
        </w:tc>
      </w:tr>
      <w:tr w:rsidR="004D1E99" w:rsidRPr="003C1C26" w:rsidTr="002174C7">
        <w:trPr>
          <w:cantSplit/>
        </w:trPr>
        <w:tc>
          <w:tcPr>
            <w:tcW w:w="8170" w:type="dxa"/>
          </w:tcPr>
          <w:p w:rsidR="004D1E99" w:rsidRPr="004D1E99" w:rsidRDefault="004D1E99" w:rsidP="002174C7">
            <w:pPr>
              <w:rPr>
                <w:sz w:val="20"/>
                <w:u w:val="single"/>
              </w:rPr>
            </w:pPr>
            <w:r w:rsidRPr="004D1E99">
              <w:rPr>
                <w:sz w:val="20"/>
                <w:u w:val="single"/>
              </w:rPr>
              <w:t>When planned results are not achieved, are correction and corrective action taken, as appropriate?</w:t>
            </w:r>
          </w:p>
        </w:tc>
        <w:tc>
          <w:tcPr>
            <w:tcW w:w="1968" w:type="dxa"/>
          </w:tcPr>
          <w:p w:rsidR="004D1E99" w:rsidRPr="003C1C26" w:rsidRDefault="004D1E99" w:rsidP="002174C7">
            <w:pPr>
              <w:rPr>
                <w:sz w:val="20"/>
              </w:rPr>
            </w:pPr>
          </w:p>
        </w:tc>
      </w:tr>
      <w:tr w:rsidR="001D27EA" w:rsidRPr="003C1C26">
        <w:trPr>
          <w:cantSplit/>
        </w:trPr>
        <w:tc>
          <w:tcPr>
            <w:tcW w:w="8170" w:type="dxa"/>
          </w:tcPr>
          <w:p w:rsidR="001D27EA" w:rsidRPr="002C54C7" w:rsidRDefault="004D1E99">
            <w:pPr>
              <w:rPr>
                <w:sz w:val="16"/>
                <w:szCs w:val="16"/>
                <w:u w:val="single"/>
              </w:rPr>
            </w:pPr>
            <w:r w:rsidRPr="002C54C7">
              <w:rPr>
                <w:sz w:val="16"/>
                <w:szCs w:val="16"/>
                <w:u w:val="single"/>
              </w:rPr>
              <w:t>NOTE</w:t>
            </w:r>
            <w:r w:rsidR="00330E01">
              <w:rPr>
                <w:sz w:val="16"/>
                <w:szCs w:val="16"/>
                <w:u w:val="single"/>
              </w:rPr>
              <w:t xml:space="preserve"> (ISO 9001:2008)</w:t>
            </w:r>
            <w:r w:rsidRPr="002C54C7">
              <w:rPr>
                <w:sz w:val="16"/>
                <w:szCs w:val="16"/>
                <w:u w:val="single"/>
              </w:rPr>
              <w:t>: When determining suitable methods, it is advisable that the organization consider the type and extent of monitoring or measurement appropriate to each of its processes in relation to their impact on the conformity to product requirements and on the effectiveness of the</w:t>
            </w:r>
            <w:r w:rsidR="002C54C7" w:rsidRPr="002C54C7">
              <w:rPr>
                <w:sz w:val="16"/>
                <w:szCs w:val="16"/>
                <w:u w:val="single"/>
              </w:rPr>
              <w:t xml:space="preserve"> quality management system.</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88" w:name="_Toc279654286"/>
            <w:r w:rsidRPr="003C1C26">
              <w:rPr>
                <w:szCs w:val="20"/>
              </w:rPr>
              <w:t>Monitoring and measurement of product (ISO 9001:200</w:t>
            </w:r>
            <w:r w:rsidR="00330E01">
              <w:rPr>
                <w:szCs w:val="20"/>
              </w:rPr>
              <w:t>8</w:t>
            </w:r>
            <w:r w:rsidRPr="003C1C26">
              <w:rPr>
                <w:szCs w:val="20"/>
              </w:rPr>
              <w:t>)</w:t>
            </w:r>
            <w:bookmarkEnd w:id="88"/>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monitor and measure the characteristics of the product to verify that product requirements have been met?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this carried out at appropriate stages of the product realization process in accordance with the planned arrangements (</w:t>
            </w:r>
            <w:r w:rsidR="00330E01">
              <w:rPr>
                <w:sz w:val="20"/>
                <w:u w:val="single"/>
              </w:rPr>
              <w:t>s</w:t>
            </w:r>
            <w:r w:rsidRPr="003C1C26">
              <w:rPr>
                <w:sz w:val="20"/>
                <w:u w:val="single"/>
              </w:rPr>
              <w:t>ee 7.1)?</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u w:val="single"/>
              </w:rPr>
            </w:pPr>
            <w:r w:rsidRPr="003C1C26">
              <w:rPr>
                <w:sz w:val="20"/>
                <w:u w:val="single"/>
              </w:rPr>
              <w:t>Is evidence of conformity with the acceptance criteria maintained (</w:t>
            </w:r>
            <w:r w:rsidR="00330E01">
              <w:rPr>
                <w:sz w:val="20"/>
                <w:u w:val="single"/>
              </w:rPr>
              <w:t>s</w:t>
            </w:r>
            <w:r w:rsidRPr="003C1C26">
              <w:rPr>
                <w:sz w:val="20"/>
                <w:u w:val="single"/>
              </w:rPr>
              <w:t>ee 4.2.4)?</w:t>
            </w:r>
          </w:p>
          <w:p w:rsidR="001D27EA" w:rsidRPr="003C1C26" w:rsidRDefault="001D27EA">
            <w:pPr>
              <w:rPr>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rFonts w:cs="Arial"/>
                <w:sz w:val="20"/>
                <w:szCs w:val="20"/>
                <w:u w:val="single"/>
              </w:rPr>
            </w:pPr>
            <w:r w:rsidRPr="003C1C26">
              <w:rPr>
                <w:rFonts w:cs="Arial"/>
                <w:sz w:val="20"/>
                <w:szCs w:val="20"/>
                <w:u w:val="single"/>
              </w:rPr>
              <w:t xml:space="preserve">Do records indicate the person(s) authorizing release of product </w:t>
            </w:r>
            <w:r w:rsidR="002C54C7">
              <w:rPr>
                <w:rFonts w:cs="Arial"/>
                <w:sz w:val="20"/>
                <w:szCs w:val="20"/>
                <w:u w:val="single"/>
              </w:rPr>
              <w:t xml:space="preserve">for delivery to customer </w:t>
            </w:r>
            <w:r w:rsidR="00330E01">
              <w:rPr>
                <w:rFonts w:cs="Arial"/>
                <w:sz w:val="20"/>
                <w:szCs w:val="20"/>
                <w:u w:val="single"/>
              </w:rPr>
              <w:t>(s</w:t>
            </w:r>
            <w:r w:rsidRPr="003C1C26">
              <w:rPr>
                <w:rFonts w:cs="Arial"/>
                <w:sz w:val="20"/>
                <w:szCs w:val="20"/>
                <w:u w:val="single"/>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2C54C7">
            <w:pPr>
              <w:rPr>
                <w:rFonts w:cs="Arial"/>
                <w:sz w:val="20"/>
                <w:szCs w:val="20"/>
                <w:u w:val="single"/>
              </w:rPr>
            </w:pPr>
            <w:r>
              <w:rPr>
                <w:rFonts w:cs="Arial"/>
                <w:sz w:val="20"/>
                <w:szCs w:val="20"/>
                <w:u w:val="single"/>
              </w:rPr>
              <w:t>Do</w:t>
            </w:r>
            <w:r w:rsidR="001D27EA" w:rsidRPr="003C1C26">
              <w:rPr>
                <w:rFonts w:cs="Arial"/>
                <w:sz w:val="20"/>
                <w:szCs w:val="20"/>
                <w:u w:val="single"/>
              </w:rPr>
              <w:t xml:space="preserve"> </w:t>
            </w:r>
            <w:r>
              <w:rPr>
                <w:rFonts w:cs="Arial"/>
                <w:sz w:val="20"/>
                <w:szCs w:val="20"/>
                <w:u w:val="single"/>
              </w:rPr>
              <w:t xml:space="preserve">the </w:t>
            </w:r>
            <w:r w:rsidRPr="003C1C26">
              <w:rPr>
                <w:rFonts w:cs="Arial"/>
                <w:sz w:val="20"/>
                <w:szCs w:val="20"/>
                <w:u w:val="single"/>
              </w:rPr>
              <w:t>release</w:t>
            </w:r>
            <w:r>
              <w:rPr>
                <w:rFonts w:cs="Arial"/>
                <w:sz w:val="20"/>
                <w:szCs w:val="20"/>
                <w:u w:val="single"/>
              </w:rPr>
              <w:t xml:space="preserve"> of</w:t>
            </w:r>
            <w:r w:rsidRPr="003C1C26">
              <w:rPr>
                <w:rFonts w:cs="Arial"/>
                <w:sz w:val="20"/>
                <w:szCs w:val="20"/>
                <w:u w:val="single"/>
              </w:rPr>
              <w:t xml:space="preserve"> </w:t>
            </w:r>
            <w:r w:rsidR="001D27EA" w:rsidRPr="003C1C26">
              <w:rPr>
                <w:rFonts w:cs="Arial"/>
                <w:sz w:val="20"/>
                <w:szCs w:val="20"/>
                <w:u w:val="single"/>
              </w:rPr>
              <w:t xml:space="preserve">product and </w:t>
            </w:r>
            <w:r w:rsidRPr="003C1C26">
              <w:rPr>
                <w:rFonts w:cs="Arial"/>
                <w:sz w:val="20"/>
                <w:szCs w:val="20"/>
                <w:u w:val="single"/>
              </w:rPr>
              <w:t xml:space="preserve">delivery </w:t>
            </w:r>
            <w:r>
              <w:rPr>
                <w:rFonts w:cs="Arial"/>
                <w:sz w:val="20"/>
                <w:szCs w:val="20"/>
                <w:u w:val="single"/>
              </w:rPr>
              <w:t xml:space="preserve">of </w:t>
            </w:r>
            <w:r w:rsidR="001D27EA" w:rsidRPr="003C1C26">
              <w:rPr>
                <w:rFonts w:cs="Arial"/>
                <w:sz w:val="20"/>
                <w:szCs w:val="20"/>
                <w:u w:val="single"/>
              </w:rPr>
              <w:t xml:space="preserve">service </w:t>
            </w:r>
            <w:r>
              <w:rPr>
                <w:rFonts w:cs="Arial"/>
                <w:sz w:val="20"/>
                <w:szCs w:val="20"/>
                <w:u w:val="single"/>
              </w:rPr>
              <w:t xml:space="preserve">to the customer </w:t>
            </w:r>
            <w:r w:rsidR="001D27EA" w:rsidRPr="003C1C26">
              <w:rPr>
                <w:rFonts w:cs="Arial"/>
                <w:sz w:val="20"/>
                <w:szCs w:val="20"/>
                <w:u w:val="single"/>
              </w:rPr>
              <w:t>not proceed u</w:t>
            </w:r>
            <w:r w:rsidR="00330E01">
              <w:rPr>
                <w:rFonts w:cs="Arial"/>
                <w:sz w:val="20"/>
                <w:szCs w:val="20"/>
                <w:u w:val="single"/>
              </w:rPr>
              <w:t>ntil the planned arrangements (s</w:t>
            </w:r>
            <w:r w:rsidR="001D27EA" w:rsidRPr="003C1C26">
              <w:rPr>
                <w:rFonts w:cs="Arial"/>
                <w:sz w:val="20"/>
                <w:szCs w:val="20"/>
                <w:u w:val="single"/>
              </w:rPr>
              <w:t>ee 7.1) have been satisfactorily completed, unless otherwise approved by a relevant authority and, where applicable, by the customer?</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b w:val="0"/>
                <w:bCs w:val="0"/>
              </w:rPr>
            </w:pPr>
            <w:bookmarkStart w:id="89" w:name="_Toc279654287"/>
            <w:r w:rsidRPr="003C1C26">
              <w:rPr>
                <w:szCs w:val="20"/>
              </w:rPr>
              <w:t>8.2.4.</w:t>
            </w:r>
            <w:r w:rsidRPr="003C1C26">
              <w:rPr>
                <w:szCs w:val="20"/>
              </w:rPr>
              <w:tab/>
              <w:t>Monitoring and measurement of product (ISO 13485:2003)</w:t>
            </w:r>
            <w:bookmarkEnd w:id="89"/>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8.2.4.1</w:t>
            </w:r>
            <w:r w:rsidRPr="003C1C26">
              <w:rPr>
                <w:rFonts w:cs="Arial"/>
                <w:bCs/>
                <w:sz w:val="20"/>
                <w:lang w:val="en-US"/>
              </w:rPr>
              <w:tab/>
              <w:t>General requirements</w:t>
            </w:r>
          </w:p>
        </w:tc>
        <w:tc>
          <w:tcPr>
            <w:tcW w:w="1968" w:type="dxa"/>
            <w:shd w:val="clear" w:color="auto" w:fill="E6E6E6"/>
          </w:tcPr>
          <w:p w:rsidR="001D27EA" w:rsidRPr="003C1C26" w:rsidRDefault="001D27EA">
            <w:pPr>
              <w:spacing w:before="120"/>
              <w:jc w:val="center"/>
              <w:rPr>
                <w:rFonts w:cs="Arial"/>
                <w:b/>
                <w:bCs/>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monitor and measure the characteristics of the product in order to verify that product requirements have been met?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 xml:space="preserve">Is this carried out at appropriate stages of the product realization process in accordance </w:t>
            </w:r>
            <w:r w:rsidR="00330E01">
              <w:rPr>
                <w:i/>
                <w:iCs/>
                <w:sz w:val="20"/>
              </w:rPr>
              <w:t>with the planned arrangements (s</w:t>
            </w:r>
            <w:r w:rsidRPr="003C1C26">
              <w:rPr>
                <w:i/>
                <w:iCs/>
                <w:sz w:val="20"/>
              </w:rPr>
              <w:t>ee 7.1) and documented procedures (</w:t>
            </w:r>
            <w:r w:rsidR="00330E01">
              <w:rPr>
                <w:i/>
                <w:iCs/>
                <w:sz w:val="20"/>
              </w:rPr>
              <w:t>s</w:t>
            </w:r>
            <w:r w:rsidRPr="003C1C26">
              <w:rPr>
                <w:i/>
                <w:iCs/>
                <w:sz w:val="20"/>
              </w:rPr>
              <w:t>ee 7.5.1.1)?</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autoSpaceDE w:val="0"/>
              <w:autoSpaceDN w:val="0"/>
              <w:adjustRightInd w:val="0"/>
              <w:rPr>
                <w:rFonts w:cs="Arial"/>
                <w:i/>
                <w:iCs/>
                <w:sz w:val="20"/>
                <w:szCs w:val="20"/>
              </w:rPr>
            </w:pPr>
            <w:r w:rsidRPr="003C1C26">
              <w:rPr>
                <w:rFonts w:cs="Arial"/>
                <w:i/>
                <w:iCs/>
                <w:sz w:val="20"/>
                <w:szCs w:val="20"/>
              </w:rPr>
              <w:t>Is evidence of conformity with the acceptance criteria maintained?</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rFonts w:cs="Arial"/>
                <w:i/>
                <w:iCs/>
                <w:sz w:val="20"/>
                <w:szCs w:val="20"/>
              </w:rPr>
              <w:t>Do records indicate the person(s) authorizing release of product (</w:t>
            </w:r>
            <w:r w:rsidR="00330E01">
              <w:rPr>
                <w:rFonts w:cs="Arial"/>
                <w:i/>
                <w:iCs/>
                <w:sz w:val="20"/>
                <w:szCs w:val="20"/>
              </w:rPr>
              <w:t>s</w:t>
            </w:r>
            <w:r w:rsidRPr="003C1C26">
              <w:rPr>
                <w:rFonts w:cs="Arial"/>
                <w:i/>
                <w:iCs/>
                <w:sz w:val="20"/>
                <w:szCs w:val="20"/>
              </w:rPr>
              <w:t>ee 4.2.4)?</w:t>
            </w:r>
            <w:r w:rsidRPr="003C1C26">
              <w:rPr>
                <w:rFonts w:cs="Arial"/>
                <w:i/>
                <w:iCs/>
                <w:sz w:val="20"/>
                <w:szCs w:val="20"/>
              </w:rPr>
              <w:br/>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Is it ensured that product release and service delivery do not proceed until the planned arrangements (</w:t>
            </w:r>
            <w:r w:rsidR="00330E01">
              <w:rPr>
                <w:i/>
                <w:iCs/>
                <w:sz w:val="20"/>
              </w:rPr>
              <w:t>s</w:t>
            </w:r>
            <w:r w:rsidRPr="003C1C26">
              <w:rPr>
                <w:i/>
                <w:iCs/>
                <w:sz w:val="20"/>
              </w:rPr>
              <w:t>ee 7.1) have been satisfactorily completed?</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autoSpaceDE w:val="0"/>
              <w:autoSpaceDN w:val="0"/>
              <w:adjustRightInd w:val="0"/>
              <w:rPr>
                <w:b/>
                <w:bCs/>
                <w:sz w:val="20"/>
              </w:rPr>
            </w:pPr>
            <w:r w:rsidRPr="003C1C26">
              <w:rPr>
                <w:b/>
                <w:bCs/>
                <w:sz w:val="20"/>
              </w:rPr>
              <w:t>Is supplied technical documentation, if any, verified in relation to specified requirements (</w:t>
            </w:r>
            <w:r w:rsidR="00D00CC3">
              <w:rPr>
                <w:b/>
                <w:bCs/>
                <w:sz w:val="20"/>
              </w:rPr>
              <w:t>ISB 1263</w:t>
            </w:r>
            <w:r w:rsidRPr="003C1C26">
              <w:rPr>
                <w:b/>
                <w:bCs/>
                <w:sz w:val="20"/>
              </w:rPr>
              <w:t>/MDD, Annex II, section 3.2 c; Annex III, section 3; Annex VII, section 3</w:t>
            </w:r>
            <w:r w:rsidR="00F6305B" w:rsidRPr="003C1C26">
              <w:rPr>
                <w:b/>
                <w:bCs/>
                <w:sz w:val="20"/>
              </w:rPr>
              <w:t xml:space="preserve"> or </w:t>
            </w:r>
            <w:r w:rsidR="003C1C26" w:rsidRPr="003C1C26">
              <w:rPr>
                <w:b/>
                <w:bCs/>
                <w:sz w:val="20"/>
              </w:rPr>
              <w:t>ISB 1269</w:t>
            </w:r>
            <w:r w:rsidR="00F6305B" w:rsidRPr="003C1C26">
              <w:rPr>
                <w:b/>
                <w:bCs/>
                <w:sz w:val="20"/>
              </w:rPr>
              <w:t>/</w:t>
            </w:r>
            <w:r w:rsidR="00F740B5" w:rsidRPr="003C1C26">
              <w:rPr>
                <w:b/>
                <w:bCs/>
                <w:sz w:val="20"/>
              </w:rPr>
              <w:t>IV</w:t>
            </w:r>
            <w:r w:rsidR="00F6305B" w:rsidRPr="003C1C26">
              <w:rPr>
                <w:b/>
                <w:bCs/>
                <w:sz w:val="20"/>
              </w:rPr>
              <w:t xml:space="preserve">D, </w:t>
            </w:r>
            <w:r w:rsidR="00F740B5" w:rsidRPr="003C1C26">
              <w:rPr>
                <w:b/>
                <w:bCs/>
                <w:sz w:val="20"/>
              </w:rPr>
              <w:t xml:space="preserve">Annex III, section 3; </w:t>
            </w:r>
            <w:r w:rsidR="00F6305B" w:rsidRPr="003C1C26">
              <w:rPr>
                <w:b/>
                <w:bCs/>
                <w:sz w:val="20"/>
              </w:rPr>
              <w:t>Annex I</w:t>
            </w:r>
            <w:r w:rsidR="00F740B5" w:rsidRPr="003C1C26">
              <w:rPr>
                <w:b/>
                <w:bCs/>
                <w:sz w:val="20"/>
              </w:rPr>
              <w:t>V</w:t>
            </w:r>
            <w:r w:rsidR="00F6305B" w:rsidRPr="003C1C26">
              <w:rPr>
                <w:b/>
                <w:bCs/>
                <w:sz w:val="20"/>
              </w:rPr>
              <w:t>, section 3.2 c; Annex</w:t>
            </w:r>
            <w:r w:rsidR="00F740B5" w:rsidRPr="003C1C26">
              <w:rPr>
                <w:b/>
                <w:bCs/>
                <w:sz w:val="20"/>
              </w:rPr>
              <w:t xml:space="preserve"> V, section 3</w:t>
            </w:r>
            <w:r w:rsidRPr="003C1C26">
              <w:rPr>
                <w:b/>
                <w:bCs/>
                <w:sz w:val="20"/>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autoSpaceDE w:val="0"/>
              <w:autoSpaceDN w:val="0"/>
              <w:adjustRightInd w:val="0"/>
              <w:rPr>
                <w:b/>
                <w:bCs/>
                <w:sz w:val="20"/>
              </w:rPr>
            </w:pPr>
            <w:r w:rsidRPr="003C1C26">
              <w:rPr>
                <w:b/>
                <w:bCs/>
                <w:sz w:val="20"/>
              </w:rPr>
              <w:lastRenderedPageBreak/>
              <w:t>Does the test documentation include information on the purpose of the test, the test equipment, the acceptance criteria and the test results (</w:t>
            </w:r>
            <w:r w:rsidR="00D00CC3">
              <w:rPr>
                <w:b/>
                <w:bCs/>
                <w:sz w:val="20"/>
              </w:rPr>
              <w:t>ISB 1263</w:t>
            </w:r>
            <w:r w:rsidRPr="003C1C26">
              <w:rPr>
                <w:b/>
                <w:bCs/>
                <w:sz w:val="20"/>
              </w:rPr>
              <w:t xml:space="preserve">/MDD, Annex II, section 3.2 e); Annex V, section 3.2 </w:t>
            </w:r>
            <w:r w:rsidR="004F5D13" w:rsidRPr="003C1C26">
              <w:rPr>
                <w:b/>
                <w:bCs/>
                <w:sz w:val="20"/>
              </w:rPr>
              <w:t>(</w:t>
            </w:r>
            <w:r w:rsidRPr="003C1C26">
              <w:rPr>
                <w:b/>
                <w:bCs/>
                <w:sz w:val="20"/>
              </w:rPr>
              <w:t>d</w:t>
            </w:r>
            <w:r w:rsidR="004F5D13" w:rsidRPr="003C1C26">
              <w:rPr>
                <w:b/>
                <w:bCs/>
                <w:sz w:val="20"/>
              </w:rPr>
              <w:t xml:space="preserve">) or </w:t>
            </w:r>
            <w:r w:rsidR="003C1C26" w:rsidRPr="003C1C26">
              <w:rPr>
                <w:b/>
                <w:bCs/>
                <w:sz w:val="20"/>
              </w:rPr>
              <w:t>ISB 1269</w:t>
            </w:r>
            <w:r w:rsidR="004F5D13" w:rsidRPr="003C1C26">
              <w:rPr>
                <w:b/>
                <w:bCs/>
                <w:sz w:val="20"/>
              </w:rPr>
              <w:t>/IVD, Annex II, section 3.2 e), Annex VII, section 3.2 (d)</w:t>
            </w:r>
            <w:r w:rsidRPr="003C1C26">
              <w:rPr>
                <w:b/>
                <w:bCs/>
                <w:sz w:val="20"/>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autoSpaceDE w:val="0"/>
              <w:autoSpaceDN w:val="0"/>
              <w:adjustRightInd w:val="0"/>
              <w:rPr>
                <w:b/>
                <w:bCs/>
                <w:sz w:val="20"/>
              </w:rPr>
            </w:pPr>
            <w:r w:rsidRPr="003C1C26">
              <w:rPr>
                <w:b/>
                <w:bCs/>
                <w:sz w:val="20"/>
              </w:rPr>
              <w:t>Is it ensured that only product</w:t>
            </w:r>
            <w:r w:rsidR="00F6305B" w:rsidRPr="003C1C26">
              <w:rPr>
                <w:b/>
                <w:bCs/>
                <w:sz w:val="20"/>
              </w:rPr>
              <w:t>s</w:t>
            </w:r>
            <w:r w:rsidRPr="003C1C26">
              <w:rPr>
                <w:b/>
                <w:bCs/>
                <w:sz w:val="20"/>
              </w:rPr>
              <w:t xml:space="preserve"> fulfilling the Essential Requirements of </w:t>
            </w:r>
            <w:r w:rsidR="00D00CC3">
              <w:rPr>
                <w:b/>
                <w:bCs/>
                <w:sz w:val="20"/>
              </w:rPr>
              <w:t>ISB 1263</w:t>
            </w:r>
            <w:r w:rsidRPr="003C1C26">
              <w:rPr>
                <w:b/>
                <w:bCs/>
                <w:sz w:val="20"/>
              </w:rPr>
              <w:t xml:space="preserve">/MDD, Annex I, </w:t>
            </w:r>
            <w:r w:rsidR="00084A9A" w:rsidRPr="003C1C26">
              <w:rPr>
                <w:b/>
                <w:bCs/>
                <w:sz w:val="20"/>
              </w:rPr>
              <w:t xml:space="preserve">or of </w:t>
            </w:r>
            <w:r w:rsidR="003C1C26" w:rsidRPr="003C1C26">
              <w:rPr>
                <w:b/>
                <w:bCs/>
                <w:sz w:val="20"/>
              </w:rPr>
              <w:t>ISB 1269</w:t>
            </w:r>
            <w:r w:rsidR="00084A9A" w:rsidRPr="003C1C26">
              <w:rPr>
                <w:b/>
                <w:bCs/>
                <w:sz w:val="20"/>
              </w:rPr>
              <w:t xml:space="preserve">/IVD, Annex I, </w:t>
            </w:r>
            <w:r w:rsidRPr="003C1C26">
              <w:rPr>
                <w:b/>
                <w:bCs/>
                <w:sz w:val="20"/>
              </w:rPr>
              <w:t>will be released (</w:t>
            </w:r>
            <w:r w:rsidR="00D00CC3">
              <w:rPr>
                <w:b/>
                <w:bCs/>
                <w:sz w:val="20"/>
              </w:rPr>
              <w:t>ISB 1263</w:t>
            </w:r>
            <w:r w:rsidRPr="003C1C26">
              <w:rPr>
                <w:b/>
                <w:bCs/>
                <w:sz w:val="20"/>
              </w:rPr>
              <w:t>/MDD, Annex II, section 3.2, 1</w:t>
            </w:r>
            <w:r w:rsidRPr="003C1C26">
              <w:rPr>
                <w:b/>
                <w:bCs/>
                <w:sz w:val="20"/>
                <w:vertAlign w:val="superscript"/>
              </w:rPr>
              <w:t>st</w:t>
            </w:r>
            <w:r w:rsidRPr="003C1C26">
              <w:rPr>
                <w:b/>
                <w:bCs/>
                <w:sz w:val="20"/>
              </w:rPr>
              <w:t xml:space="preserve"> indent</w:t>
            </w:r>
            <w:r w:rsidR="00F6305B" w:rsidRPr="003C1C26">
              <w:rPr>
                <w:b/>
                <w:bCs/>
                <w:sz w:val="20"/>
              </w:rPr>
              <w:t xml:space="preserve"> or </w:t>
            </w:r>
            <w:r w:rsidR="003C1C26" w:rsidRPr="003C1C26">
              <w:rPr>
                <w:b/>
                <w:bCs/>
                <w:sz w:val="20"/>
              </w:rPr>
              <w:t>ISB 1269</w:t>
            </w:r>
            <w:r w:rsidR="00F6305B" w:rsidRPr="003C1C26">
              <w:rPr>
                <w:b/>
                <w:bCs/>
                <w:sz w:val="20"/>
              </w:rPr>
              <w:t>/IVD, Annex IV, section 3.2, 1</w:t>
            </w:r>
            <w:r w:rsidR="00F6305B" w:rsidRPr="003C1C26">
              <w:rPr>
                <w:b/>
                <w:bCs/>
                <w:sz w:val="20"/>
                <w:vertAlign w:val="superscript"/>
              </w:rPr>
              <w:t>st</w:t>
            </w:r>
            <w:r w:rsidR="00F6305B" w:rsidRPr="003C1C26">
              <w:rPr>
                <w:b/>
                <w:bCs/>
                <w:sz w:val="20"/>
              </w:rPr>
              <w:t xml:space="preserve"> indent</w:t>
            </w:r>
            <w:r w:rsidRPr="003C1C26">
              <w:rPr>
                <w:b/>
                <w:bCs/>
                <w:sz w:val="20"/>
              </w:rPr>
              <w:t>)?</w:t>
            </w:r>
          </w:p>
        </w:tc>
        <w:tc>
          <w:tcPr>
            <w:tcW w:w="1968" w:type="dxa"/>
          </w:tcPr>
          <w:p w:rsidR="001D27EA" w:rsidRPr="003C1C26" w:rsidRDefault="001D27EA">
            <w:pPr>
              <w:rPr>
                <w:sz w:val="20"/>
              </w:rPr>
            </w:pPr>
          </w:p>
        </w:tc>
      </w:tr>
      <w:tr w:rsidR="001D27EA" w:rsidRPr="003C1C26">
        <w:trPr>
          <w:cantSplit/>
        </w:trPr>
        <w:tc>
          <w:tcPr>
            <w:tcW w:w="8170" w:type="dxa"/>
            <w:shd w:val="clear" w:color="auto" w:fill="E6E6E6"/>
          </w:tcPr>
          <w:p w:rsidR="001D27EA" w:rsidRPr="003C1C26" w:rsidRDefault="001D27EA">
            <w:pPr>
              <w:pStyle w:val="Heading4"/>
              <w:numPr>
                <w:ilvl w:val="0"/>
                <w:numId w:val="0"/>
              </w:numPr>
              <w:ind w:left="900" w:hanging="900"/>
              <w:rPr>
                <w:rFonts w:cs="Arial"/>
                <w:bCs/>
                <w:sz w:val="20"/>
                <w:lang w:val="en-US"/>
              </w:rPr>
            </w:pPr>
            <w:r w:rsidRPr="003C1C26">
              <w:rPr>
                <w:rFonts w:cs="Arial"/>
                <w:bCs/>
                <w:sz w:val="20"/>
                <w:lang w:val="en-US"/>
              </w:rPr>
              <w:t>8.2.4.2</w:t>
            </w:r>
            <w:r w:rsidRPr="003C1C26">
              <w:rPr>
                <w:rFonts w:cs="Arial"/>
                <w:bCs/>
                <w:sz w:val="20"/>
                <w:lang w:val="en-US"/>
              </w:rPr>
              <w:tab/>
              <w:t>Particular requirement for active implantable medical devices and implantable medical devices</w:t>
            </w: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330E01">
            <w:pPr>
              <w:rPr>
                <w:i/>
                <w:iCs/>
                <w:sz w:val="20"/>
              </w:rPr>
            </w:pPr>
            <w:r>
              <w:rPr>
                <w:i/>
                <w:iCs/>
                <w:sz w:val="20"/>
              </w:rPr>
              <w:t>Does the organization record (s</w:t>
            </w:r>
            <w:r w:rsidR="001D27EA" w:rsidRPr="003C1C26">
              <w:rPr>
                <w:i/>
                <w:iCs/>
                <w:sz w:val="20"/>
              </w:rPr>
              <w:t>ee 4.2.4) the identity of personnel performing any inspection or testing?</w:t>
            </w:r>
          </w:p>
        </w:tc>
        <w:tc>
          <w:tcPr>
            <w:tcW w:w="1968" w:type="dxa"/>
          </w:tcPr>
          <w:p w:rsidR="001D27EA" w:rsidRPr="003C1C26" w:rsidRDefault="001D27EA">
            <w:pPr>
              <w:rPr>
                <w:sz w:val="20"/>
              </w:rPr>
            </w:pPr>
          </w:p>
        </w:tc>
      </w:tr>
    </w:tbl>
    <w:p w:rsidR="00330E01" w:rsidRDefault="00330E01">
      <w:pPr>
        <w:rPr>
          <w:sz w:val="20"/>
        </w:rPr>
      </w:pPr>
    </w:p>
    <w:p w:rsidR="001D27EA" w:rsidRPr="003C1C26" w:rsidRDefault="00330E01">
      <w:pPr>
        <w:rPr>
          <w:sz w:val="20"/>
        </w:rPr>
      </w:pPr>
      <w:r>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pPr>
            <w:bookmarkStart w:id="90" w:name="_Toc279654288"/>
            <w:r w:rsidRPr="003C1C26">
              <w:lastRenderedPageBreak/>
              <w:t>Control of nonconforming product</w:t>
            </w:r>
            <w:bookmarkEnd w:id="90"/>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ensure that product which does not conform to product requirements is identified and controlled to prevent its unintended use or delivery?</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the controls and related responsibilities and authorities for dealing with nonconforming product defined in a documented procedure?</w:t>
            </w:r>
          </w:p>
        </w:tc>
        <w:tc>
          <w:tcPr>
            <w:tcW w:w="1968" w:type="dxa"/>
          </w:tcPr>
          <w:p w:rsidR="001D27EA" w:rsidRPr="003C1C26" w:rsidRDefault="001D27EA">
            <w:pPr>
              <w:rPr>
                <w:sz w:val="20"/>
              </w:rPr>
            </w:pPr>
          </w:p>
        </w:tc>
      </w:tr>
      <w:tr w:rsidR="00BD31C5" w:rsidRPr="003C1C26" w:rsidTr="002174C7">
        <w:trPr>
          <w:cantSplit/>
        </w:trPr>
        <w:tc>
          <w:tcPr>
            <w:tcW w:w="8170" w:type="dxa"/>
          </w:tcPr>
          <w:p w:rsidR="00BD31C5" w:rsidRPr="00BD31C5" w:rsidRDefault="00BD31C5" w:rsidP="002174C7">
            <w:pPr>
              <w:rPr>
                <w:i/>
                <w:sz w:val="20"/>
              </w:rPr>
            </w:pPr>
            <w:r w:rsidRPr="00BD31C5">
              <w:rPr>
                <w:i/>
                <w:sz w:val="20"/>
              </w:rPr>
              <w:t>Does the organization deal with nonconforming product by one or more of the following ways:</w:t>
            </w:r>
          </w:p>
        </w:tc>
        <w:tc>
          <w:tcPr>
            <w:tcW w:w="1968" w:type="dxa"/>
            <w:shd w:val="clear" w:color="auto" w:fill="E6E6E6"/>
          </w:tcPr>
          <w:p w:rsidR="00BD31C5" w:rsidRPr="003C1C26" w:rsidRDefault="00BD31C5" w:rsidP="002174C7">
            <w:pPr>
              <w:rPr>
                <w:sz w:val="20"/>
              </w:rPr>
            </w:pPr>
          </w:p>
        </w:tc>
      </w:tr>
      <w:tr w:rsidR="001D27EA" w:rsidRPr="003C1C26">
        <w:trPr>
          <w:cantSplit/>
        </w:trPr>
        <w:tc>
          <w:tcPr>
            <w:tcW w:w="8170" w:type="dxa"/>
          </w:tcPr>
          <w:p w:rsidR="001D27EA" w:rsidRPr="00BD31C5" w:rsidRDefault="00BD31C5">
            <w:pPr>
              <w:rPr>
                <w:sz w:val="20"/>
                <w:u w:val="single"/>
              </w:rPr>
            </w:pPr>
            <w:r>
              <w:rPr>
                <w:sz w:val="20"/>
                <w:u w:val="single"/>
              </w:rPr>
              <w:t>Where applicable, d</w:t>
            </w:r>
            <w:r w:rsidR="001D27EA" w:rsidRPr="00BD31C5">
              <w:rPr>
                <w:sz w:val="20"/>
                <w:u w:val="single"/>
              </w:rPr>
              <w:t>oes the organization deal with nonconforming product by one or more of the following ways:</w:t>
            </w: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By taking action to eliminate the detected nonconformity?</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b) By authorizing its use, release or acceptance under concession by a relevant authority and, where applicable, by the customer?</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b) By authorizing its use, release or acceptance under concession</w:t>
            </w:r>
            <w:r w:rsidR="00330E01">
              <w:rPr>
                <w:rFonts w:cs="Arial"/>
                <w:i/>
                <w:iCs/>
                <w:sz w:val="20"/>
              </w:rPr>
              <w:t>?</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By taking action to preclude its original intended use or application?</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2E45E9" w:rsidRPr="003C1C26" w:rsidTr="002174C7">
        <w:trPr>
          <w:cantSplit/>
        </w:trPr>
        <w:tc>
          <w:tcPr>
            <w:tcW w:w="8170" w:type="dxa"/>
          </w:tcPr>
          <w:p w:rsidR="002E45E9" w:rsidRPr="003C1C26" w:rsidRDefault="002E45E9" w:rsidP="002174C7">
            <w:pPr>
              <w:ind w:left="227" w:hanging="227"/>
              <w:rPr>
                <w:rFonts w:cs="Arial"/>
                <w:sz w:val="20"/>
                <w:u w:val="single"/>
              </w:rPr>
            </w:pPr>
            <w:r>
              <w:rPr>
                <w:rFonts w:cs="Arial"/>
                <w:sz w:val="20"/>
                <w:u w:val="single"/>
              </w:rPr>
              <w:t>d</w:t>
            </w:r>
            <w:r w:rsidRPr="003C1C26">
              <w:rPr>
                <w:rFonts w:cs="Arial"/>
                <w:sz w:val="20"/>
                <w:u w:val="single"/>
              </w:rPr>
              <w:t xml:space="preserve">) By </w:t>
            </w:r>
            <w:r>
              <w:rPr>
                <w:rFonts w:cs="Arial"/>
                <w:sz w:val="20"/>
                <w:u w:val="single"/>
              </w:rPr>
              <w:t>taking action appropriate to the effects, or potential effects, of the nonconformity when nonconforming product is detected after delivery or use has started</w:t>
            </w:r>
            <w:r w:rsidR="00330E01">
              <w:rPr>
                <w:rFonts w:cs="Arial"/>
                <w:sz w:val="20"/>
                <w:u w:val="single"/>
              </w:rPr>
              <w:t>?</w:t>
            </w:r>
          </w:p>
        </w:tc>
        <w:tc>
          <w:tcPr>
            <w:tcW w:w="1968" w:type="dxa"/>
          </w:tcPr>
          <w:p w:rsidR="002E45E9" w:rsidRPr="003C1C26" w:rsidRDefault="002E45E9" w:rsidP="002174C7">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Does the organization ensure that nonconforming product is accepted by concession only if regulatory requirements are met?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the identity of the person(s) authorizing the concession maintained (</w:t>
            </w:r>
            <w:r w:rsidR="00330E01">
              <w:rPr>
                <w:i/>
                <w:iCs/>
                <w:sz w:val="20"/>
              </w:rPr>
              <w:t>s</w:t>
            </w:r>
            <w:r w:rsidRPr="003C1C26">
              <w:rPr>
                <w:i/>
                <w:iCs/>
                <w:sz w:val="20"/>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records of the nature of nonconformities and any subsequent actions taken, including concessions obtained, maintain</w:t>
            </w:r>
            <w:r w:rsidR="00330E01">
              <w:rPr>
                <w:sz w:val="20"/>
              </w:rPr>
              <w:t>ed (s</w:t>
            </w:r>
            <w:r w:rsidRPr="003C1C26">
              <w:rPr>
                <w:sz w:val="20"/>
              </w:rPr>
              <w:t>ee 4.2.4)</w:t>
            </w:r>
            <w:r w:rsidR="00330E01">
              <w:rPr>
                <w:sz w:val="20"/>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Is a nonconforming product, after its correction, subject to re-verification to demonstrate conformity to the requirements?</w:t>
            </w:r>
          </w:p>
        </w:tc>
        <w:tc>
          <w:tcPr>
            <w:tcW w:w="1968" w:type="dxa"/>
          </w:tcPr>
          <w:p w:rsidR="001D27EA" w:rsidRPr="003C1C26" w:rsidRDefault="001D27EA">
            <w:pPr>
              <w:rPr>
                <w:sz w:val="20"/>
              </w:rPr>
            </w:pPr>
          </w:p>
        </w:tc>
      </w:tr>
      <w:tr w:rsidR="001D27EA" w:rsidRPr="003C1C26">
        <w:trPr>
          <w:cantSplit/>
        </w:trPr>
        <w:tc>
          <w:tcPr>
            <w:tcW w:w="8170" w:type="dxa"/>
          </w:tcPr>
          <w:p w:rsidR="001D27EA" w:rsidRPr="00330E01" w:rsidRDefault="001D27EA">
            <w:pPr>
              <w:rPr>
                <w:i/>
                <w:sz w:val="20"/>
              </w:rPr>
            </w:pPr>
            <w:r w:rsidRPr="00330E01">
              <w:rPr>
                <w:i/>
                <w:sz w:val="20"/>
              </w:rPr>
              <w:t>When nonconforming product is detected after delivery or use has started, does the organization take action appropriate to the effects, or potential effects, of the nonconformity?</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product needs to be reworked (one or more times), does the organization document the rework process in a work instruction that has undergone the same authorization and approval procedure as the original work instruction?</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Prior to authorization and approval of the work instruction, has a determination of any adverse effect of the rework upon product been made and docu</w:t>
            </w:r>
            <w:r w:rsidR="00330E01">
              <w:rPr>
                <w:i/>
                <w:iCs/>
                <w:sz w:val="20"/>
              </w:rPr>
              <w:t>mented (s</w:t>
            </w:r>
            <w:r w:rsidRPr="003C1C26">
              <w:rPr>
                <w:i/>
                <w:iCs/>
                <w:sz w:val="20"/>
              </w:rPr>
              <w:t>ee 4.2.3 and 7.5.1)?</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autoSpaceDE w:val="0"/>
              <w:autoSpaceDN w:val="0"/>
              <w:adjustRightInd w:val="0"/>
              <w:rPr>
                <w:b/>
                <w:bCs/>
                <w:sz w:val="20"/>
              </w:rPr>
            </w:pPr>
            <w:r w:rsidRPr="003C1C26">
              <w:rPr>
                <w:b/>
                <w:bCs/>
                <w:sz w:val="20"/>
              </w:rPr>
              <w:t xml:space="preserve">Does the organization/manufacturer ensure that non-conforming product is accepted by concession only if all requirements of </w:t>
            </w:r>
            <w:r w:rsidR="00D00CC3">
              <w:rPr>
                <w:b/>
                <w:bCs/>
                <w:sz w:val="20"/>
              </w:rPr>
              <w:t>ISB 1263</w:t>
            </w:r>
            <w:r w:rsidR="00E85AD5" w:rsidRPr="003C1C26">
              <w:rPr>
                <w:b/>
                <w:bCs/>
                <w:sz w:val="20"/>
              </w:rPr>
              <w:t>/</w:t>
            </w:r>
            <w:r w:rsidRPr="003C1C26">
              <w:rPr>
                <w:b/>
                <w:bCs/>
                <w:sz w:val="20"/>
              </w:rPr>
              <w:t xml:space="preserve">MDD </w:t>
            </w:r>
            <w:r w:rsidR="00E85AD5" w:rsidRPr="003C1C26">
              <w:rPr>
                <w:b/>
                <w:bCs/>
                <w:sz w:val="20"/>
              </w:rPr>
              <w:t xml:space="preserve">or of </w:t>
            </w:r>
            <w:r w:rsidR="003C1C26" w:rsidRPr="003C1C26">
              <w:rPr>
                <w:b/>
                <w:bCs/>
                <w:sz w:val="20"/>
              </w:rPr>
              <w:t>ISB 1269</w:t>
            </w:r>
            <w:r w:rsidR="00E85AD5" w:rsidRPr="003C1C26">
              <w:rPr>
                <w:b/>
                <w:bCs/>
                <w:sz w:val="20"/>
              </w:rPr>
              <w:t xml:space="preserve">/IVD </w:t>
            </w:r>
            <w:r w:rsidRPr="003C1C26">
              <w:rPr>
                <w:b/>
                <w:bCs/>
                <w:sz w:val="20"/>
              </w:rPr>
              <w:t>are met?</w:t>
            </w:r>
          </w:p>
        </w:tc>
        <w:tc>
          <w:tcPr>
            <w:tcW w:w="1968" w:type="dxa"/>
          </w:tcPr>
          <w:p w:rsidR="001D27EA" w:rsidRPr="003C1C26" w:rsidRDefault="001D27EA">
            <w:pPr>
              <w:rPr>
                <w:sz w:val="20"/>
              </w:rPr>
            </w:pPr>
          </w:p>
        </w:tc>
      </w:tr>
    </w:tbl>
    <w:p w:rsidR="001D27EA" w:rsidRPr="003C1C26" w:rsidRDefault="001D27EA">
      <w:pPr>
        <w:rPr>
          <w:sz w:val="20"/>
        </w:rPr>
      </w:pPr>
    </w:p>
    <w:p w:rsidR="001D27EA" w:rsidRPr="003C1C26" w:rsidRDefault="001D27EA">
      <w:pPr>
        <w:rPr>
          <w:sz w:val="20"/>
        </w:rPr>
      </w:pPr>
      <w:r w:rsidRPr="003C1C26">
        <w:rPr>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2"/>
              <w:tabs>
                <w:tab w:val="clear" w:pos="720"/>
              </w:tabs>
            </w:pPr>
            <w:bookmarkStart w:id="91" w:name="_Toc279654289"/>
            <w:r w:rsidRPr="003C1C26">
              <w:lastRenderedPageBreak/>
              <w:t>Analysis of data</w:t>
            </w:r>
            <w:bookmarkEnd w:id="91"/>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determine, collect and analyze appropriate data to demonstrate the suitability and effectiveness of the quality management system and to evaluate where continual improvement of the effectiveness of the quality management system can be made?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u w:val="single"/>
              </w:rPr>
            </w:pPr>
            <w:r w:rsidRPr="003C1C26">
              <w:rPr>
                <w:i/>
                <w:iCs/>
                <w:sz w:val="20"/>
              </w:rPr>
              <w:t>Has the organization established documented procedures to determine, collect and analyze appropriate data to demonstrate the suitability and effectiveness of the quality management system and to evaluate if improvement of the effectiveness of the quality management system can be made?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Does this include data generated as a result of monitoring and measurement and from other relevant sources?</w:t>
            </w: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Analysis of data shall provide information relating to:</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330E01">
            <w:pPr>
              <w:ind w:left="227" w:hanging="227"/>
              <w:rPr>
                <w:rFonts w:cs="Arial"/>
                <w:sz w:val="20"/>
                <w:u w:val="single"/>
              </w:rPr>
            </w:pPr>
            <w:r>
              <w:rPr>
                <w:rFonts w:cs="Arial"/>
                <w:sz w:val="20"/>
                <w:u w:val="single"/>
              </w:rPr>
              <w:t>a) Customer satisfaction (s</w:t>
            </w:r>
            <w:r w:rsidR="001D27EA" w:rsidRPr="003C1C26">
              <w:rPr>
                <w:rFonts w:cs="Arial"/>
                <w:sz w:val="20"/>
                <w:u w:val="single"/>
              </w:rPr>
              <w:t>ee 8.2.1)?</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330E01">
            <w:pPr>
              <w:ind w:left="227" w:hanging="227"/>
              <w:rPr>
                <w:rFonts w:cs="Arial"/>
                <w:i/>
                <w:iCs/>
                <w:sz w:val="20"/>
              </w:rPr>
            </w:pPr>
            <w:r>
              <w:rPr>
                <w:rFonts w:cs="Arial"/>
                <w:i/>
                <w:iCs/>
                <w:sz w:val="20"/>
              </w:rPr>
              <w:t>a) Feedback (s</w:t>
            </w:r>
            <w:r w:rsidR="001D27EA" w:rsidRPr="003C1C26">
              <w:rPr>
                <w:rFonts w:cs="Arial"/>
                <w:i/>
                <w:iCs/>
                <w:sz w:val="20"/>
              </w:rPr>
              <w:t>ee 8.2.1)?</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22651B" w:rsidRPr="003C1C26" w:rsidTr="002174C7">
        <w:trPr>
          <w:cantSplit/>
        </w:trPr>
        <w:tc>
          <w:tcPr>
            <w:tcW w:w="8170" w:type="dxa"/>
          </w:tcPr>
          <w:p w:rsidR="0022651B" w:rsidRPr="0022651B" w:rsidRDefault="0022651B" w:rsidP="002174C7">
            <w:pPr>
              <w:ind w:left="227" w:hanging="227"/>
              <w:rPr>
                <w:rFonts w:cs="Arial"/>
                <w:i/>
                <w:sz w:val="20"/>
              </w:rPr>
            </w:pPr>
            <w:r w:rsidRPr="0022651B">
              <w:rPr>
                <w:rFonts w:cs="Arial"/>
                <w:i/>
                <w:sz w:val="20"/>
              </w:rPr>
              <w:t>b) Confo</w:t>
            </w:r>
            <w:r w:rsidR="00330E01">
              <w:rPr>
                <w:rFonts w:cs="Arial"/>
                <w:i/>
                <w:sz w:val="20"/>
              </w:rPr>
              <w:t>rmity to product requirements (s</w:t>
            </w:r>
            <w:r w:rsidRPr="0022651B">
              <w:rPr>
                <w:rFonts w:cs="Arial"/>
                <w:i/>
                <w:sz w:val="20"/>
              </w:rPr>
              <w:t>ee 7.2.1)?</w:t>
            </w:r>
          </w:p>
          <w:p w:rsidR="0022651B" w:rsidRPr="003C1C26" w:rsidRDefault="0022651B" w:rsidP="002174C7">
            <w:pPr>
              <w:ind w:left="227" w:hanging="227"/>
              <w:rPr>
                <w:rFonts w:cs="Arial"/>
                <w:sz w:val="20"/>
              </w:rPr>
            </w:pP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pPr>
              <w:ind w:left="227" w:hanging="227"/>
              <w:rPr>
                <w:rFonts w:cs="Arial"/>
                <w:sz w:val="20"/>
                <w:u w:val="single"/>
              </w:rPr>
            </w:pPr>
            <w:r w:rsidRPr="0022651B">
              <w:rPr>
                <w:rFonts w:cs="Arial"/>
                <w:sz w:val="20"/>
                <w:u w:val="single"/>
              </w:rPr>
              <w:t>b) Conformit</w:t>
            </w:r>
            <w:r w:rsidR="00330E01">
              <w:rPr>
                <w:rFonts w:cs="Arial"/>
                <w:sz w:val="20"/>
                <w:u w:val="single"/>
              </w:rPr>
              <w:t>y to product requirements (s</w:t>
            </w:r>
            <w:r w:rsidR="0022651B">
              <w:rPr>
                <w:rFonts w:cs="Arial"/>
                <w:sz w:val="20"/>
                <w:u w:val="single"/>
              </w:rPr>
              <w:t>ee 8</w:t>
            </w:r>
            <w:r w:rsidRPr="0022651B">
              <w:rPr>
                <w:rFonts w:cs="Arial"/>
                <w:sz w:val="20"/>
                <w:u w:val="single"/>
              </w:rPr>
              <w:t>.2.</w:t>
            </w:r>
            <w:r w:rsidR="0022651B">
              <w:rPr>
                <w:rFonts w:cs="Arial"/>
                <w:sz w:val="20"/>
                <w:u w:val="single"/>
              </w:rPr>
              <w:t>4</w:t>
            </w:r>
            <w:r w:rsidRPr="0022651B">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22651B" w:rsidRPr="003C1C26" w:rsidTr="002174C7">
        <w:trPr>
          <w:cantSplit/>
        </w:trPr>
        <w:tc>
          <w:tcPr>
            <w:tcW w:w="8170" w:type="dxa"/>
          </w:tcPr>
          <w:p w:rsidR="0022651B" w:rsidRPr="0022651B" w:rsidRDefault="0022651B" w:rsidP="002174C7">
            <w:pPr>
              <w:ind w:left="227" w:hanging="227"/>
              <w:rPr>
                <w:rFonts w:cs="Arial"/>
                <w:i/>
                <w:sz w:val="20"/>
              </w:rPr>
            </w:pPr>
            <w:r w:rsidRPr="0022651B">
              <w:rPr>
                <w:rFonts w:cs="Arial"/>
                <w:i/>
                <w:sz w:val="20"/>
              </w:rPr>
              <w:t>c) Characteristics and trends of processes and products including opportunities for preventive action?</w:t>
            </w: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rsidP="0022651B">
            <w:pPr>
              <w:ind w:left="227" w:hanging="227"/>
              <w:rPr>
                <w:rFonts w:cs="Arial"/>
                <w:sz w:val="20"/>
                <w:u w:val="single"/>
              </w:rPr>
            </w:pPr>
            <w:r w:rsidRPr="0022651B">
              <w:rPr>
                <w:rFonts w:cs="Arial"/>
                <w:sz w:val="20"/>
                <w:u w:val="single"/>
              </w:rPr>
              <w:t>c) Characteristics and trends of processes and products including opportunities for preventive action</w:t>
            </w:r>
            <w:r w:rsidR="0022651B" w:rsidRPr="0022651B">
              <w:rPr>
                <w:rFonts w:cs="Arial"/>
                <w:sz w:val="20"/>
                <w:u w:val="single"/>
              </w:rPr>
              <w:t xml:space="preserve"> (see 8.2.3 and 8.2.4)</w:t>
            </w:r>
            <w:r w:rsidRPr="0022651B">
              <w:rPr>
                <w:rFonts w:cs="Arial"/>
                <w:sz w:val="20"/>
                <w:u w:val="single"/>
              </w:rPr>
              <w:t>?</w:t>
            </w:r>
          </w:p>
        </w:tc>
        <w:tc>
          <w:tcPr>
            <w:tcW w:w="1968" w:type="dxa"/>
          </w:tcPr>
          <w:p w:rsidR="001D27EA" w:rsidRPr="003C1C26" w:rsidRDefault="001D27EA">
            <w:pPr>
              <w:rPr>
                <w:sz w:val="20"/>
              </w:rPr>
            </w:pPr>
          </w:p>
        </w:tc>
      </w:tr>
      <w:tr w:rsidR="0022651B" w:rsidRPr="003C1C26" w:rsidTr="002174C7">
        <w:trPr>
          <w:cantSplit/>
        </w:trPr>
        <w:tc>
          <w:tcPr>
            <w:tcW w:w="8170" w:type="dxa"/>
          </w:tcPr>
          <w:p w:rsidR="0022651B" w:rsidRPr="0022651B" w:rsidRDefault="0022651B" w:rsidP="002174C7">
            <w:pPr>
              <w:ind w:left="227" w:hanging="227"/>
              <w:rPr>
                <w:rFonts w:cs="Arial"/>
                <w:i/>
                <w:sz w:val="20"/>
              </w:rPr>
            </w:pPr>
            <w:r w:rsidRPr="0022651B">
              <w:rPr>
                <w:rFonts w:cs="Arial"/>
                <w:i/>
                <w:sz w:val="20"/>
              </w:rPr>
              <w:t>d) Suppliers?</w:t>
            </w:r>
          </w:p>
          <w:p w:rsidR="0022651B" w:rsidRPr="003C1C26" w:rsidRDefault="0022651B" w:rsidP="002174C7">
            <w:pPr>
              <w:ind w:left="227" w:hanging="227"/>
              <w:rPr>
                <w:rFonts w:cs="Arial"/>
                <w:sz w:val="20"/>
              </w:rPr>
            </w:pP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pPr>
              <w:ind w:left="227" w:hanging="227"/>
              <w:rPr>
                <w:rFonts w:cs="Arial"/>
                <w:sz w:val="20"/>
                <w:u w:val="single"/>
              </w:rPr>
            </w:pPr>
            <w:r w:rsidRPr="0022651B">
              <w:rPr>
                <w:rFonts w:cs="Arial"/>
                <w:sz w:val="20"/>
                <w:u w:val="single"/>
              </w:rPr>
              <w:t>d) Suppliers</w:t>
            </w:r>
            <w:r w:rsidR="0022651B">
              <w:rPr>
                <w:rFonts w:cs="Arial"/>
                <w:sz w:val="20"/>
                <w:u w:val="single"/>
              </w:rPr>
              <w:t xml:space="preserve"> (see 7.4)</w:t>
            </w:r>
            <w:r w:rsidRPr="0022651B">
              <w:rPr>
                <w:rFonts w:cs="Arial"/>
                <w:sz w:val="20"/>
                <w:u w:val="single"/>
              </w:rPr>
              <w:t>?</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the results of the analysis of data maintained (see 4.2.4)?</w:t>
            </w:r>
          </w:p>
          <w:p w:rsidR="001D27EA" w:rsidRPr="003C1C26" w:rsidRDefault="001D27EA">
            <w:pPr>
              <w:rPr>
                <w:i/>
                <w:iCs/>
                <w:sz w:val="20"/>
              </w:rPr>
            </w:pPr>
          </w:p>
        </w:tc>
        <w:tc>
          <w:tcPr>
            <w:tcW w:w="1968" w:type="dxa"/>
          </w:tcPr>
          <w:p w:rsidR="001D27EA" w:rsidRPr="003C1C26" w:rsidRDefault="001D27EA">
            <w:pPr>
              <w:rPr>
                <w:sz w:val="20"/>
              </w:rPr>
            </w:pPr>
          </w:p>
        </w:tc>
      </w:tr>
    </w:tbl>
    <w:p w:rsidR="001D27EA" w:rsidRPr="003C1C26" w:rsidRDefault="001D27EA">
      <w:pPr>
        <w:rPr>
          <w:sz w:val="20"/>
        </w:rPr>
      </w:pPr>
    </w:p>
    <w:p w:rsidR="001D27EA" w:rsidRPr="003C1C26" w:rsidRDefault="001D27EA">
      <w:pPr>
        <w:pStyle w:val="Header"/>
        <w:tabs>
          <w:tab w:val="clear" w:pos="4819"/>
          <w:tab w:val="clear" w:pos="9638"/>
        </w:tabs>
        <w:rPr>
          <w:sz w:val="16"/>
        </w:rPr>
      </w:pPr>
      <w:r w:rsidRPr="003C1C26">
        <w:br w:type="page"/>
      </w:r>
    </w:p>
    <w:tbl>
      <w:tblPr>
        <w:tblW w:w="10150" w:type="dxa"/>
        <w:tblBorders>
          <w:top w:val="single" w:sz="4" w:space="0" w:color="auto"/>
          <w:left w:val="single" w:sz="4" w:space="0" w:color="auto"/>
          <w:bottom w:val="single" w:sz="4" w:space="0" w:color="auto"/>
          <w:right w:val="single" w:sz="4" w:space="0" w:color="auto"/>
          <w:insideH w:val="single" w:sz="4" w:space="0" w:color="auto"/>
        </w:tblBorders>
        <w:shd w:val="clear" w:color="auto" w:fill="E6E6E6"/>
        <w:tblCellMar>
          <w:left w:w="70" w:type="dxa"/>
          <w:right w:w="70" w:type="dxa"/>
        </w:tblCellMar>
        <w:tblLook w:val="0000" w:firstRow="0" w:lastRow="0" w:firstColumn="0" w:lastColumn="0" w:noHBand="0" w:noVBand="0"/>
      </w:tblPr>
      <w:tblGrid>
        <w:gridCol w:w="10150"/>
      </w:tblGrid>
      <w:tr w:rsidR="001D27EA" w:rsidRPr="003C1C26">
        <w:trPr>
          <w:cantSplit/>
        </w:trPr>
        <w:tc>
          <w:tcPr>
            <w:tcW w:w="10150" w:type="dxa"/>
            <w:shd w:val="clear" w:color="auto" w:fill="E6E6E6"/>
          </w:tcPr>
          <w:p w:rsidR="001D27EA" w:rsidRPr="003C1C26" w:rsidRDefault="001D27EA">
            <w:pPr>
              <w:pStyle w:val="Heading2"/>
              <w:tabs>
                <w:tab w:val="clear" w:pos="720"/>
              </w:tabs>
            </w:pPr>
            <w:bookmarkStart w:id="92" w:name="_Toc279654290"/>
            <w:r w:rsidRPr="003C1C26">
              <w:lastRenderedPageBreak/>
              <w:t>Improvement</w:t>
            </w:r>
            <w:bookmarkEnd w:id="92"/>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93" w:name="_Toc279654291"/>
            <w:r w:rsidRPr="003C1C26">
              <w:rPr>
                <w:szCs w:val="20"/>
              </w:rPr>
              <w:t>Continual improvement (ISO 9001:200</w:t>
            </w:r>
            <w:r w:rsidR="00330E01">
              <w:rPr>
                <w:szCs w:val="20"/>
              </w:rPr>
              <w:t>8</w:t>
            </w:r>
            <w:r w:rsidRPr="003C1C26">
              <w:rPr>
                <w:szCs w:val="20"/>
              </w:rPr>
              <w:t>)</w:t>
            </w:r>
            <w:bookmarkEnd w:id="93"/>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u w:val="single"/>
              </w:rPr>
            </w:pPr>
            <w:r w:rsidRPr="003C1C26">
              <w:rPr>
                <w:sz w:val="20"/>
                <w:u w:val="single"/>
              </w:rPr>
              <w:t>Does the organization continually improve the effectiveness of the quality management system through the use of the quality policy, quality objectives, audit results, analysis of data, corrective and preventive actions and management review?</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numPr>
                <w:ilvl w:val="0"/>
                <w:numId w:val="0"/>
              </w:numPr>
              <w:ind w:left="720" w:hanging="720"/>
              <w:rPr>
                <w:b w:val="0"/>
                <w:bCs w:val="0"/>
              </w:rPr>
            </w:pPr>
            <w:bookmarkStart w:id="94" w:name="_Toc279654292"/>
            <w:r w:rsidRPr="003C1C26">
              <w:rPr>
                <w:szCs w:val="20"/>
              </w:rPr>
              <w:t>8.5.1</w:t>
            </w:r>
            <w:r w:rsidRPr="003C1C26">
              <w:rPr>
                <w:szCs w:val="20"/>
              </w:rPr>
              <w:tab/>
              <w:t>General (ISO 13485:2003)</w:t>
            </w:r>
            <w:bookmarkEnd w:id="94"/>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i/>
                <w:iCs/>
                <w:sz w:val="20"/>
              </w:rPr>
            </w:pPr>
            <w:r w:rsidRPr="003C1C26">
              <w:rPr>
                <w:i/>
                <w:iCs/>
                <w:sz w:val="20"/>
              </w:rPr>
              <w:t>Does the organization identify and implement any changes necessary to ensure and maintain the continued suitability and effectiveness of the quality management system through the use of the quality policy, quality objectives, audit results, analysis of data, corrective and preventive actions and management review.</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 xml:space="preserve">Has the organization established documented procedures for the issue and implementation of advisory notices? </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these procedures capable of being implemented at any time?</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Are records of all customer complaint investigations maintained (</w:t>
            </w:r>
            <w:r w:rsidR="00330E01">
              <w:rPr>
                <w:i/>
                <w:iCs/>
                <w:sz w:val="20"/>
              </w:rPr>
              <w:t>s</w:t>
            </w:r>
            <w:r w:rsidRPr="003C1C26">
              <w:rPr>
                <w:i/>
                <w:iCs/>
                <w:sz w:val="20"/>
              </w:rPr>
              <w:t>ee 4.2.4)?</w:t>
            </w:r>
          </w:p>
          <w:p w:rsidR="001D27EA" w:rsidRPr="003C1C26" w:rsidRDefault="001D27EA">
            <w:pPr>
              <w:rPr>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investigation determines that the activities outside the organization contributed to the customer complaint, has relevant information shall be exchanged between the organizations involved (</w:t>
            </w:r>
            <w:r w:rsidR="00081179">
              <w:rPr>
                <w:i/>
                <w:iCs/>
                <w:sz w:val="20"/>
              </w:rPr>
              <w:t>see</w:t>
            </w:r>
            <w:r w:rsidRPr="003C1C26">
              <w:rPr>
                <w:i/>
                <w:iCs/>
                <w:sz w:val="20"/>
              </w:rPr>
              <w:t xml:space="preserve"> 4.1)?</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i/>
                <w:iCs/>
                <w:sz w:val="20"/>
              </w:rPr>
            </w:pPr>
            <w:r w:rsidRPr="003C1C26">
              <w:rPr>
                <w:i/>
                <w:iCs/>
                <w:sz w:val="20"/>
              </w:rPr>
              <w:t>If any customer complaint is not followed by corrective and/or preventive action, is the reason author</w:t>
            </w:r>
            <w:r w:rsidR="00330E01">
              <w:rPr>
                <w:i/>
                <w:iCs/>
                <w:sz w:val="20"/>
              </w:rPr>
              <w:t>ized (see 5.5.1) and recorded (s</w:t>
            </w:r>
            <w:r w:rsidRPr="003C1C26">
              <w:rPr>
                <w:i/>
                <w:iCs/>
                <w:sz w:val="20"/>
              </w:rPr>
              <w:t>ee 4.2.4)?</w:t>
            </w:r>
          </w:p>
        </w:tc>
        <w:tc>
          <w:tcPr>
            <w:tcW w:w="1968" w:type="dxa"/>
          </w:tcPr>
          <w:p w:rsidR="001D27EA" w:rsidRPr="003C1C26" w:rsidRDefault="001D27EA">
            <w:pPr>
              <w:rPr>
                <w:sz w:val="20"/>
              </w:rPr>
            </w:pPr>
          </w:p>
        </w:tc>
      </w:tr>
      <w:tr w:rsidR="001D27EA" w:rsidRPr="003C1C26">
        <w:trPr>
          <w:cantSplit/>
        </w:trPr>
        <w:tc>
          <w:tcPr>
            <w:tcW w:w="8170" w:type="dxa"/>
          </w:tcPr>
          <w:p w:rsidR="001D27EA" w:rsidRDefault="001D27EA">
            <w:pPr>
              <w:rPr>
                <w:i/>
                <w:iCs/>
                <w:sz w:val="20"/>
              </w:rPr>
            </w:pPr>
            <w:r w:rsidRPr="003C1C26">
              <w:rPr>
                <w:i/>
                <w:iCs/>
                <w:sz w:val="20"/>
              </w:rPr>
              <w:t>If required by national or regional regulations, has the organization established documented procedures to notify the regulatory authorities of those adverse events, which meet the reporting criteria?</w:t>
            </w:r>
          </w:p>
          <w:p w:rsidR="00314C35" w:rsidRPr="003C1C26" w:rsidRDefault="00314C35">
            <w:pPr>
              <w:rPr>
                <w:i/>
                <w:iCs/>
                <w:sz w:val="20"/>
              </w:rPr>
            </w:pPr>
            <w:r w:rsidRPr="00846539">
              <w:rPr>
                <w:i/>
                <w:iCs/>
                <w:color w:val="FF0000"/>
                <w:sz w:val="20"/>
              </w:rPr>
              <w:t>IAF MD09:Is the reporting of recalls &amp; incidents performed in accordance with the requirements (timing, content, recipients)</w:t>
            </w:r>
          </w:p>
        </w:tc>
        <w:tc>
          <w:tcPr>
            <w:tcW w:w="1968" w:type="dxa"/>
          </w:tcPr>
          <w:p w:rsidR="001D27EA" w:rsidRPr="003C1C26" w:rsidRDefault="001D27EA">
            <w:pPr>
              <w:rPr>
                <w:sz w:val="20"/>
              </w:rPr>
            </w:pPr>
          </w:p>
        </w:tc>
      </w:tr>
      <w:tr w:rsidR="00177F28" w:rsidRPr="003C1C26">
        <w:trPr>
          <w:cantSplit/>
        </w:trPr>
        <w:tc>
          <w:tcPr>
            <w:tcW w:w="8170" w:type="dxa"/>
          </w:tcPr>
          <w:p w:rsidR="00177F28" w:rsidRDefault="00177F28" w:rsidP="00177F28">
            <w:pPr>
              <w:rPr>
                <w:b/>
                <w:bCs/>
                <w:sz w:val="20"/>
              </w:rPr>
            </w:pPr>
            <w:r>
              <w:rPr>
                <w:b/>
                <w:bCs/>
                <w:sz w:val="20"/>
              </w:rPr>
              <w:t>Has procedures been implemented to ensure that :</w:t>
            </w:r>
          </w:p>
          <w:p w:rsidR="00177F28" w:rsidRPr="00826C10" w:rsidRDefault="00177F28" w:rsidP="00826C10">
            <w:pPr>
              <w:pStyle w:val="ListParagraph"/>
              <w:numPr>
                <w:ilvl w:val="0"/>
                <w:numId w:val="7"/>
              </w:numPr>
              <w:rPr>
                <w:b/>
                <w:bCs/>
                <w:sz w:val="20"/>
              </w:rPr>
            </w:pPr>
            <w:r w:rsidRPr="00826C10">
              <w:rPr>
                <w:b/>
                <w:bCs/>
                <w:sz w:val="20"/>
              </w:rPr>
              <w:t>The risk analysis is kept up to date based on feedback and active searches</w:t>
            </w:r>
          </w:p>
          <w:p w:rsidR="00177F28" w:rsidRPr="00826C10" w:rsidRDefault="00177F28" w:rsidP="00826C10">
            <w:pPr>
              <w:pStyle w:val="ListParagraph"/>
              <w:numPr>
                <w:ilvl w:val="0"/>
                <w:numId w:val="7"/>
              </w:numPr>
              <w:rPr>
                <w:b/>
                <w:bCs/>
                <w:sz w:val="20"/>
              </w:rPr>
            </w:pPr>
            <w:r w:rsidRPr="00826C10">
              <w:rPr>
                <w:b/>
                <w:bCs/>
                <w:sz w:val="20"/>
              </w:rPr>
              <w:t>Clinical data is kept up to date</w:t>
            </w:r>
          </w:p>
          <w:p w:rsidR="00177F28" w:rsidRPr="00826C10" w:rsidRDefault="00177F28" w:rsidP="00826C10">
            <w:pPr>
              <w:pStyle w:val="ListParagraph"/>
              <w:numPr>
                <w:ilvl w:val="0"/>
                <w:numId w:val="7"/>
              </w:numPr>
              <w:rPr>
                <w:b/>
                <w:bCs/>
                <w:sz w:val="20"/>
              </w:rPr>
            </w:pPr>
            <w:r w:rsidRPr="00826C10">
              <w:rPr>
                <w:b/>
                <w:bCs/>
                <w:sz w:val="20"/>
              </w:rPr>
              <w:t xml:space="preserve">The company complies with the </w:t>
            </w:r>
            <w:r w:rsidR="00826C10" w:rsidRPr="00826C10">
              <w:rPr>
                <w:b/>
                <w:bCs/>
                <w:sz w:val="20"/>
              </w:rPr>
              <w:t xml:space="preserve">established Post market surveillance plan/ Post market </w:t>
            </w:r>
            <w:r w:rsidRPr="00826C10">
              <w:rPr>
                <w:b/>
                <w:bCs/>
                <w:sz w:val="20"/>
              </w:rPr>
              <w:t>clinical follow up plan</w:t>
            </w:r>
          </w:p>
        </w:tc>
        <w:tc>
          <w:tcPr>
            <w:tcW w:w="1968" w:type="dxa"/>
            <w:tcBorders>
              <w:bottom w:val="single" w:sz="4" w:space="0" w:color="auto"/>
            </w:tcBorders>
          </w:tcPr>
          <w:p w:rsidR="00177F28" w:rsidRPr="003C1C26" w:rsidRDefault="00177F28">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Are the criteria for notification to authorities identified and described in accordance with </w:t>
            </w:r>
            <w:r w:rsidR="00D00CC3">
              <w:rPr>
                <w:b/>
                <w:bCs/>
                <w:sz w:val="20"/>
              </w:rPr>
              <w:t>ISB 1263</w:t>
            </w:r>
            <w:r w:rsidRPr="003C1C26">
              <w:rPr>
                <w:b/>
                <w:bCs/>
                <w:sz w:val="20"/>
              </w:rPr>
              <w:t>/MDD, Annex II, section 3.1, 8</w:t>
            </w:r>
            <w:r w:rsidRPr="003C1C26">
              <w:rPr>
                <w:b/>
                <w:bCs/>
                <w:sz w:val="20"/>
                <w:vertAlign w:val="superscript"/>
              </w:rPr>
              <w:t>th</w:t>
            </w:r>
            <w:r w:rsidRPr="003C1C26">
              <w:rPr>
                <w:b/>
                <w:bCs/>
                <w:sz w:val="20"/>
              </w:rPr>
              <w:t xml:space="preserve"> indent; Annex V, section 3.1, 8</w:t>
            </w:r>
            <w:r w:rsidRPr="003C1C26">
              <w:rPr>
                <w:b/>
                <w:bCs/>
                <w:sz w:val="20"/>
                <w:vertAlign w:val="superscript"/>
              </w:rPr>
              <w:t>th</w:t>
            </w:r>
            <w:r w:rsidRPr="003C1C26">
              <w:rPr>
                <w:b/>
                <w:bCs/>
                <w:sz w:val="20"/>
              </w:rPr>
              <w:t xml:space="preserve"> indent; or Annex VI, section 3.1, 8</w:t>
            </w:r>
            <w:r w:rsidRPr="003C1C26">
              <w:rPr>
                <w:b/>
                <w:bCs/>
                <w:sz w:val="20"/>
                <w:vertAlign w:val="superscript"/>
              </w:rPr>
              <w:t>th</w:t>
            </w:r>
            <w:r w:rsidRPr="003C1C26">
              <w:rPr>
                <w:b/>
                <w:bCs/>
                <w:sz w:val="20"/>
              </w:rPr>
              <w:t xml:space="preserve"> indent</w:t>
            </w:r>
            <w:r w:rsidR="00FB0097" w:rsidRPr="003C1C26">
              <w:rPr>
                <w:b/>
                <w:bCs/>
                <w:sz w:val="20"/>
              </w:rPr>
              <w:t xml:space="preserve"> or with </w:t>
            </w:r>
            <w:r w:rsidR="003C1C26" w:rsidRPr="003C1C26">
              <w:rPr>
                <w:b/>
                <w:bCs/>
                <w:sz w:val="20"/>
              </w:rPr>
              <w:t>ISB 1269</w:t>
            </w:r>
            <w:r w:rsidR="00FB0097" w:rsidRPr="003C1C26">
              <w:rPr>
                <w:b/>
                <w:bCs/>
                <w:sz w:val="20"/>
              </w:rPr>
              <w:t>/IVD</w:t>
            </w:r>
            <w:r w:rsidR="00EB3459" w:rsidRPr="003C1C26">
              <w:rPr>
                <w:b/>
                <w:bCs/>
                <w:sz w:val="20"/>
              </w:rPr>
              <w:t xml:space="preserve">, Annex </w:t>
            </w:r>
            <w:r w:rsidR="00E050FB" w:rsidRPr="003C1C26">
              <w:rPr>
                <w:b/>
                <w:bCs/>
                <w:sz w:val="20"/>
              </w:rPr>
              <w:t>IV, section 3.1, 7</w:t>
            </w:r>
            <w:r w:rsidR="00E050FB" w:rsidRPr="003C1C26">
              <w:rPr>
                <w:b/>
                <w:bCs/>
                <w:sz w:val="20"/>
                <w:vertAlign w:val="superscript"/>
              </w:rPr>
              <w:t>th</w:t>
            </w:r>
            <w:r w:rsidR="00E050FB" w:rsidRPr="003C1C26">
              <w:rPr>
                <w:b/>
                <w:bCs/>
                <w:sz w:val="20"/>
              </w:rPr>
              <w:t xml:space="preserve"> indent or</w:t>
            </w:r>
            <w:r w:rsidR="00F6305B" w:rsidRPr="003C1C26">
              <w:rPr>
                <w:b/>
                <w:bCs/>
                <w:sz w:val="20"/>
              </w:rPr>
              <w:t xml:space="preserve"> Annex III, section 5)</w:t>
            </w:r>
            <w:r w:rsidRPr="003C1C26">
              <w:rPr>
                <w:b/>
                <w:bCs/>
                <w:sz w:val="20"/>
              </w:rPr>
              <w:t>?</w:t>
            </w: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ind w:left="227"/>
              <w:rPr>
                <w:b/>
                <w:bCs/>
                <w:sz w:val="16"/>
              </w:rPr>
            </w:pPr>
            <w:r w:rsidRPr="003C1C26">
              <w:rPr>
                <w:b/>
                <w:bCs/>
                <w:sz w:val="16"/>
              </w:rPr>
              <w:t>Note (MDD): Further reference is made to the official MEDDEV document 2.12/1 regarding "Guidelines on a Medical Devices Vigilance System” (hereafter GMDVS).</w:t>
            </w: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 xml:space="preserve">Have the relevant parties under a notification obligation been identified (or referred to) (Name, address and contact person of the National Competent Authorities of EU and Notified Bodies, </w:t>
            </w:r>
            <w:r w:rsidR="00D00CC3">
              <w:rPr>
                <w:b/>
                <w:bCs/>
                <w:sz w:val="20"/>
              </w:rPr>
              <w:t>ISB 1263</w:t>
            </w:r>
            <w:r w:rsidRPr="003C1C26">
              <w:rPr>
                <w:b/>
                <w:bCs/>
                <w:sz w:val="20"/>
              </w:rPr>
              <w:t>/MDD</w:t>
            </w:r>
            <w:r w:rsidR="00FB0097" w:rsidRPr="003C1C26">
              <w:rPr>
                <w:b/>
                <w:bCs/>
                <w:sz w:val="20"/>
              </w:rPr>
              <w:t>, a</w:t>
            </w:r>
            <w:r w:rsidRPr="003C1C26">
              <w:rPr>
                <w:b/>
                <w:bCs/>
                <w:sz w:val="20"/>
              </w:rPr>
              <w:t>rticle 10</w:t>
            </w:r>
            <w:r w:rsidR="00FB0097" w:rsidRPr="003C1C26">
              <w:rPr>
                <w:b/>
                <w:bCs/>
                <w:sz w:val="20"/>
              </w:rPr>
              <w:t xml:space="preserve"> or </w:t>
            </w:r>
            <w:r w:rsidR="003C1C26" w:rsidRPr="003C1C26">
              <w:rPr>
                <w:b/>
                <w:bCs/>
                <w:sz w:val="20"/>
              </w:rPr>
              <w:t>ISB 1269</w:t>
            </w:r>
            <w:r w:rsidR="00FB0097" w:rsidRPr="003C1C26">
              <w:rPr>
                <w:b/>
                <w:bCs/>
                <w:sz w:val="20"/>
              </w:rPr>
              <w:t>/IVD, article 11</w:t>
            </w:r>
            <w:r w:rsidRPr="003C1C26">
              <w:rPr>
                <w:b/>
                <w:bCs/>
                <w:sz w:val="20"/>
              </w:rPr>
              <w:t>)?</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If applicable, does the organization/manufacturer ensure that the “Guidelines for Medical Device Vigilance System” are known to its authorized representative), per</w:t>
            </w:r>
            <w:r w:rsidRPr="003C1C26">
              <w:rPr>
                <w:b/>
                <w:bCs/>
                <w:sz w:val="20"/>
              </w:rPr>
              <w:softHyphen/>
              <w:t>sons responsible for placing devices on the market and any other agents authorized to act on its behalf for purposes related to vigilance (GMDVS, section 2.1.2)?</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Has the organization/manufacturer established a procedure for the evaluation of incidents and for the decision process to determine which incidents should be reported to the National Competent Authorities of EU and the Notified Body (GMDVS, section 5)?</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Does the procedure include time scale for notification to the National Competent Authorities and the Notified Body (GMDVS, section 5.6)?</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Has the organization/manufacturer established a procedure for systematic recall/withdrawal of a device(s) from the marketplace (GMDVS, section 5.7)?</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lastRenderedPageBreak/>
              <w:t>Does the procedure for systematic recall include an obligation to notify the National Competent Authorities of EU and the Notified Body (GMDVS, section 5.7)?</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Do notification forms exist (GMDVS, Annex 3)?</w:t>
            </w:r>
          </w:p>
          <w:p w:rsidR="001D27EA" w:rsidRPr="003C1C26" w:rsidRDefault="001D27EA">
            <w:pPr>
              <w:rPr>
                <w:b/>
                <w:b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b/>
                <w:bCs/>
                <w:sz w:val="20"/>
              </w:rPr>
            </w:pPr>
            <w:r w:rsidRPr="003C1C26">
              <w:rPr>
                <w:b/>
                <w:bCs/>
                <w:sz w:val="20"/>
              </w:rPr>
              <w:t>Has the organization/manufacturer made the initiation, maintenance and monitoring of the system visible in those cases where an external party (e.g. a sales company) takes care of the actual market surveillance (GMDVS section 2.1.2)?</w:t>
            </w: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95" w:name="_Toc279654293"/>
            <w:r w:rsidRPr="003C1C26">
              <w:rPr>
                <w:szCs w:val="20"/>
              </w:rPr>
              <w:t>Corrective action</w:t>
            </w:r>
            <w:bookmarkEnd w:id="95"/>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22651B" w:rsidRPr="003C1C26" w:rsidTr="002174C7">
        <w:trPr>
          <w:cantSplit/>
        </w:trPr>
        <w:tc>
          <w:tcPr>
            <w:tcW w:w="8170" w:type="dxa"/>
          </w:tcPr>
          <w:p w:rsidR="0022651B" w:rsidRPr="0022651B" w:rsidRDefault="0022651B" w:rsidP="002174C7">
            <w:pPr>
              <w:rPr>
                <w:i/>
                <w:sz w:val="20"/>
              </w:rPr>
            </w:pPr>
            <w:r w:rsidRPr="0022651B">
              <w:rPr>
                <w:i/>
                <w:sz w:val="20"/>
              </w:rPr>
              <w:t>Does the organization take action to eliminate the cause of nonconformities in order to prevent recurrence?</w:t>
            </w:r>
          </w:p>
        </w:tc>
        <w:tc>
          <w:tcPr>
            <w:tcW w:w="1968" w:type="dxa"/>
          </w:tcPr>
          <w:p w:rsidR="0022651B" w:rsidRPr="003C1C26" w:rsidRDefault="0022651B" w:rsidP="002174C7">
            <w:pPr>
              <w:rPr>
                <w:sz w:val="20"/>
              </w:rPr>
            </w:pPr>
          </w:p>
        </w:tc>
      </w:tr>
      <w:tr w:rsidR="001D27EA" w:rsidRPr="003C1C26">
        <w:trPr>
          <w:cantSplit/>
        </w:trPr>
        <w:tc>
          <w:tcPr>
            <w:tcW w:w="8170" w:type="dxa"/>
          </w:tcPr>
          <w:p w:rsidR="001D27EA" w:rsidRPr="0022651B" w:rsidRDefault="001D27EA">
            <w:pPr>
              <w:rPr>
                <w:sz w:val="20"/>
                <w:u w:val="single"/>
              </w:rPr>
            </w:pPr>
            <w:r w:rsidRPr="0022651B">
              <w:rPr>
                <w:sz w:val="20"/>
                <w:u w:val="single"/>
              </w:rPr>
              <w:t>Does the organization take action to eliminate the cause</w:t>
            </w:r>
            <w:r w:rsidR="0022651B">
              <w:rPr>
                <w:sz w:val="20"/>
                <w:u w:val="single"/>
              </w:rPr>
              <w:t>s</w:t>
            </w:r>
            <w:r w:rsidRPr="0022651B">
              <w:rPr>
                <w:sz w:val="20"/>
                <w:u w:val="single"/>
              </w:rPr>
              <w:t xml:space="preserve"> of nonconformities in order to prevent recurrence?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corrective actions appropriate to the effects of the nonconformities encountered?</w:t>
            </w:r>
          </w:p>
          <w:p w:rsidR="001D27EA" w:rsidRPr="003C1C26" w:rsidRDefault="001D27EA">
            <w:pPr>
              <w:rPr>
                <w:sz w:val="20"/>
              </w:rPr>
            </w:pP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Is a documented procedure established to define requirements for:</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Reviewing nonconformities (including customer complaints)?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Determining the causes of nonconformities?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Evaluating the need for action to ensure that nonconformities do not recur?</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d) Determining and implementing action needed?</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Determining and implementing action needed, including, if appropriate, updating documentation (</w:t>
            </w:r>
            <w:r w:rsidR="00330E01">
              <w:rPr>
                <w:rFonts w:cs="Arial"/>
                <w:i/>
                <w:iCs/>
                <w:sz w:val="20"/>
              </w:rPr>
              <w:t>s</w:t>
            </w:r>
            <w:r w:rsidRPr="003C1C26">
              <w:rPr>
                <w:rFonts w:cs="Arial"/>
                <w:i/>
                <w:iCs/>
                <w:sz w:val="20"/>
              </w:rPr>
              <w:t>ee 4.2)?</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e) Records of the results </w:t>
            </w:r>
            <w:r w:rsidR="00330E01">
              <w:rPr>
                <w:rFonts w:cs="Arial"/>
                <w:sz w:val="20"/>
                <w:u w:val="single"/>
              </w:rPr>
              <w:t>of action taken (s</w:t>
            </w:r>
            <w:r w:rsidRPr="003C1C26">
              <w:rPr>
                <w:rFonts w:cs="Arial"/>
                <w:sz w:val="20"/>
                <w:u w:val="single"/>
              </w:rPr>
              <w:t>ee 4.2.4)?</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e) Recording of the results of any investigation and of action taken (</w:t>
            </w:r>
            <w:r w:rsidR="00330E01">
              <w:rPr>
                <w:rFonts w:cs="Arial"/>
                <w:i/>
                <w:iCs/>
                <w:sz w:val="20"/>
              </w:rPr>
              <w:t>s</w:t>
            </w:r>
            <w:r w:rsidRPr="003C1C26">
              <w:rPr>
                <w:rFonts w:cs="Arial"/>
                <w:i/>
                <w:iCs/>
                <w:sz w:val="20"/>
              </w:rPr>
              <w:t>ee 4.2.4), and</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f) Reviewing </w:t>
            </w:r>
            <w:r w:rsidR="002C54C7">
              <w:rPr>
                <w:rFonts w:cs="Arial"/>
                <w:sz w:val="20"/>
                <w:u w:val="single"/>
              </w:rPr>
              <w:t xml:space="preserve">the effectiveness of the </w:t>
            </w:r>
            <w:r w:rsidRPr="003C1C26">
              <w:rPr>
                <w:rFonts w:cs="Arial"/>
                <w:sz w:val="20"/>
                <w:u w:val="single"/>
              </w:rPr>
              <w:t>corrective action taken?</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f) Reviewing the corrective action taken and its effectiveness?</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bl>
    <w:p w:rsidR="001D27EA" w:rsidRPr="003C1C26" w:rsidRDefault="001D27EA">
      <w:pPr>
        <w:rPr>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70"/>
        <w:gridCol w:w="1968"/>
      </w:tblGrid>
      <w:tr w:rsidR="001D27EA" w:rsidRPr="003C1C26">
        <w:trPr>
          <w:cantSplit/>
        </w:trPr>
        <w:tc>
          <w:tcPr>
            <w:tcW w:w="8170" w:type="dxa"/>
            <w:shd w:val="clear" w:color="auto" w:fill="E6E6E6"/>
          </w:tcPr>
          <w:p w:rsidR="001D27EA" w:rsidRPr="003C1C26" w:rsidRDefault="001D27EA">
            <w:pPr>
              <w:pStyle w:val="Heading3"/>
              <w:tabs>
                <w:tab w:val="clear" w:pos="2778"/>
              </w:tabs>
              <w:ind w:left="720" w:hanging="720"/>
              <w:rPr>
                <w:b w:val="0"/>
                <w:bCs w:val="0"/>
              </w:rPr>
            </w:pPr>
            <w:bookmarkStart w:id="96" w:name="_Toc279654294"/>
            <w:r w:rsidRPr="003C1C26">
              <w:rPr>
                <w:szCs w:val="20"/>
              </w:rPr>
              <w:t>Preventive action</w:t>
            </w:r>
            <w:bookmarkEnd w:id="96"/>
          </w:p>
        </w:tc>
        <w:tc>
          <w:tcPr>
            <w:tcW w:w="1968" w:type="dxa"/>
            <w:shd w:val="clear" w:color="auto" w:fill="E6E6E6"/>
          </w:tcPr>
          <w:p w:rsidR="001D27EA" w:rsidRPr="003C1C26" w:rsidRDefault="001D27EA">
            <w:pPr>
              <w:spacing w:before="120"/>
              <w:jc w:val="center"/>
              <w:rPr>
                <w:rFonts w:cs="Arial"/>
                <w:b/>
                <w:bCs/>
              </w:rPr>
            </w:pPr>
            <w:r w:rsidRPr="003C1C26">
              <w:rPr>
                <w:rFonts w:cs="Arial"/>
                <w:b/>
                <w:bCs/>
              </w:rPr>
              <w:t>Notes</w:t>
            </w:r>
          </w:p>
        </w:tc>
      </w:tr>
      <w:tr w:rsidR="001D27EA" w:rsidRPr="003C1C26">
        <w:trPr>
          <w:cantSplit/>
        </w:trPr>
        <w:tc>
          <w:tcPr>
            <w:tcW w:w="8170" w:type="dxa"/>
          </w:tcPr>
          <w:p w:rsidR="001D27EA" w:rsidRPr="003C1C26" w:rsidRDefault="001D27EA">
            <w:pPr>
              <w:rPr>
                <w:sz w:val="20"/>
              </w:rPr>
            </w:pPr>
            <w:r w:rsidRPr="003C1C26">
              <w:rPr>
                <w:sz w:val="20"/>
              </w:rPr>
              <w:t>Does the organization determine action to eliminate the causes of potential nonconformities in order to prevent their occurrence?</w:t>
            </w: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Are preventive actions appropriate to the effects of the potential problems?</w:t>
            </w:r>
          </w:p>
          <w:p w:rsidR="001D27EA" w:rsidRPr="003C1C26" w:rsidRDefault="001D27EA">
            <w:pPr>
              <w:rPr>
                <w:sz w:val="20"/>
              </w:rPr>
            </w:pPr>
          </w:p>
        </w:tc>
        <w:tc>
          <w:tcPr>
            <w:tcW w:w="1968" w:type="dxa"/>
            <w:tcBorders>
              <w:bottom w:val="single" w:sz="4" w:space="0" w:color="auto"/>
            </w:tcBorders>
          </w:tcPr>
          <w:p w:rsidR="001D27EA" w:rsidRPr="003C1C26" w:rsidRDefault="001D27EA">
            <w:pPr>
              <w:rPr>
                <w:sz w:val="20"/>
              </w:rPr>
            </w:pPr>
          </w:p>
        </w:tc>
      </w:tr>
      <w:tr w:rsidR="001D27EA" w:rsidRPr="003C1C26">
        <w:trPr>
          <w:cantSplit/>
        </w:trPr>
        <w:tc>
          <w:tcPr>
            <w:tcW w:w="8170" w:type="dxa"/>
          </w:tcPr>
          <w:p w:rsidR="001D27EA" w:rsidRPr="003C1C26" w:rsidRDefault="001D27EA">
            <w:pPr>
              <w:rPr>
                <w:sz w:val="20"/>
              </w:rPr>
            </w:pPr>
            <w:r w:rsidRPr="003C1C26">
              <w:rPr>
                <w:sz w:val="20"/>
              </w:rPr>
              <w:t>Is a documented procedure established to define requirements for:</w:t>
            </w:r>
          </w:p>
          <w:p w:rsidR="001D27EA" w:rsidRPr="003C1C26" w:rsidRDefault="001D27EA">
            <w:pPr>
              <w:rPr>
                <w:sz w:val="20"/>
              </w:rPr>
            </w:pPr>
          </w:p>
        </w:tc>
        <w:tc>
          <w:tcPr>
            <w:tcW w:w="1968" w:type="dxa"/>
            <w:shd w:val="clear" w:color="auto" w:fill="E6E6E6"/>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a) Determining potential nonconformities and their causes?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b) Evaluating the need for action to prevent occurrence of nonconformities?</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rPr>
            </w:pPr>
            <w:r w:rsidRPr="003C1C26">
              <w:rPr>
                <w:rFonts w:cs="Arial"/>
                <w:sz w:val="20"/>
              </w:rPr>
              <w:t>c) Determining and implementing action needed?</w:t>
            </w:r>
          </w:p>
          <w:p w:rsidR="001D27EA" w:rsidRPr="003C1C26" w:rsidRDefault="001D27EA">
            <w:pPr>
              <w:ind w:left="227" w:hanging="227"/>
              <w:rPr>
                <w:rFonts w:cs="Arial"/>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d) Records of the results of action taken (</w:t>
            </w:r>
            <w:r w:rsidR="00330E01">
              <w:rPr>
                <w:rFonts w:cs="Arial"/>
                <w:sz w:val="20"/>
                <w:u w:val="single"/>
              </w:rPr>
              <w:t>s</w:t>
            </w:r>
            <w:r w:rsidRPr="003C1C26">
              <w:rPr>
                <w:rFonts w:cs="Arial"/>
                <w:sz w:val="20"/>
                <w:u w:val="single"/>
              </w:rPr>
              <w:t>ee 4.2.4)?</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t>d) Recording of the results of any investigations and of action taken (</w:t>
            </w:r>
            <w:r w:rsidR="00330E01">
              <w:rPr>
                <w:rFonts w:cs="Arial"/>
                <w:i/>
                <w:iCs/>
                <w:sz w:val="20"/>
              </w:rPr>
              <w:t>s</w:t>
            </w:r>
            <w:r w:rsidRPr="003C1C26">
              <w:rPr>
                <w:rFonts w:cs="Arial"/>
                <w:i/>
                <w:iCs/>
                <w:sz w:val="20"/>
              </w:rPr>
              <w:t>ee 4.2.4), and</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sz w:val="20"/>
                <w:u w:val="single"/>
              </w:rPr>
            </w:pPr>
            <w:r w:rsidRPr="003C1C26">
              <w:rPr>
                <w:rFonts w:cs="Arial"/>
                <w:sz w:val="20"/>
                <w:u w:val="single"/>
              </w:rPr>
              <w:t xml:space="preserve">e) Reviewing </w:t>
            </w:r>
            <w:r w:rsidR="002C54C7">
              <w:rPr>
                <w:rFonts w:cs="Arial"/>
                <w:sz w:val="20"/>
                <w:u w:val="single"/>
              </w:rPr>
              <w:t xml:space="preserve">the effectiveness of the </w:t>
            </w:r>
            <w:r w:rsidRPr="003C1C26">
              <w:rPr>
                <w:rFonts w:cs="Arial"/>
                <w:sz w:val="20"/>
                <w:u w:val="single"/>
              </w:rPr>
              <w:t>preventive action taken?</w:t>
            </w:r>
          </w:p>
          <w:p w:rsidR="001D27EA" w:rsidRPr="003C1C26" w:rsidRDefault="001D27EA">
            <w:pPr>
              <w:ind w:left="227" w:hanging="227"/>
              <w:rPr>
                <w:rFonts w:cs="Arial"/>
                <w:sz w:val="20"/>
                <w:u w:val="single"/>
              </w:rPr>
            </w:pPr>
          </w:p>
        </w:tc>
        <w:tc>
          <w:tcPr>
            <w:tcW w:w="1968" w:type="dxa"/>
          </w:tcPr>
          <w:p w:rsidR="001D27EA" w:rsidRPr="003C1C26" w:rsidRDefault="001D27EA">
            <w:pPr>
              <w:rPr>
                <w:sz w:val="20"/>
              </w:rPr>
            </w:pPr>
          </w:p>
        </w:tc>
      </w:tr>
      <w:tr w:rsidR="001D27EA" w:rsidRPr="003C1C26">
        <w:trPr>
          <w:cantSplit/>
        </w:trPr>
        <w:tc>
          <w:tcPr>
            <w:tcW w:w="8170" w:type="dxa"/>
          </w:tcPr>
          <w:p w:rsidR="001D27EA" w:rsidRPr="003C1C26" w:rsidRDefault="001D27EA">
            <w:pPr>
              <w:ind w:left="227" w:hanging="227"/>
              <w:rPr>
                <w:rFonts w:cs="Arial"/>
                <w:i/>
                <w:iCs/>
                <w:sz w:val="20"/>
              </w:rPr>
            </w:pPr>
            <w:r w:rsidRPr="003C1C26">
              <w:rPr>
                <w:rFonts w:cs="Arial"/>
                <w:i/>
                <w:iCs/>
                <w:sz w:val="20"/>
              </w:rPr>
              <w:lastRenderedPageBreak/>
              <w:t>e) Reviewing preventive action taken and its effectiveness?</w:t>
            </w:r>
          </w:p>
          <w:p w:rsidR="001D27EA" w:rsidRPr="003C1C26" w:rsidRDefault="001D27EA">
            <w:pPr>
              <w:ind w:left="227" w:hanging="227"/>
              <w:rPr>
                <w:rFonts w:cs="Arial"/>
                <w:i/>
                <w:iCs/>
                <w:sz w:val="20"/>
              </w:rPr>
            </w:pPr>
          </w:p>
        </w:tc>
        <w:tc>
          <w:tcPr>
            <w:tcW w:w="1968" w:type="dxa"/>
          </w:tcPr>
          <w:p w:rsidR="001D27EA" w:rsidRPr="003C1C26" w:rsidRDefault="001D27EA">
            <w:pPr>
              <w:rPr>
                <w:sz w:val="20"/>
              </w:rPr>
            </w:pPr>
          </w:p>
        </w:tc>
      </w:tr>
    </w:tbl>
    <w:p w:rsidR="001D27EA" w:rsidRPr="003C1C26" w:rsidRDefault="001D27EA">
      <w:pPr>
        <w:rPr>
          <w:sz w:val="20"/>
        </w:rPr>
      </w:pPr>
    </w:p>
    <w:p w:rsidR="001D27EA" w:rsidRPr="00330E01" w:rsidRDefault="001D27EA">
      <w:pPr>
        <w:rPr>
          <w:sz w:val="10"/>
          <w:szCs w:val="16"/>
        </w:rPr>
      </w:pPr>
    </w:p>
    <w:sectPr w:rsidR="001D27EA" w:rsidRPr="00330E01" w:rsidSect="00DC2AB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1FC" w:rsidRDefault="003C21FC">
      <w:r>
        <w:separator/>
      </w:r>
    </w:p>
  </w:endnote>
  <w:endnote w:type="continuationSeparator" w:id="0">
    <w:p w:rsidR="003C21FC" w:rsidRDefault="003C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3259"/>
      <w:gridCol w:w="497"/>
      <w:gridCol w:w="2762"/>
      <w:gridCol w:w="3260"/>
    </w:tblGrid>
    <w:tr w:rsidR="00635A3E" w:rsidRPr="003C1C26" w:rsidTr="004679E1">
      <w:tc>
        <w:tcPr>
          <w:tcW w:w="3756" w:type="dxa"/>
          <w:gridSpan w:val="2"/>
          <w:tcBorders>
            <w:top w:val="single" w:sz="4" w:space="0" w:color="auto"/>
          </w:tcBorders>
        </w:tcPr>
        <w:p w:rsidR="00635A3E" w:rsidRPr="003C1C26" w:rsidRDefault="00635A3E">
          <w:pPr>
            <w:pStyle w:val="Footer"/>
            <w:rPr>
              <w:rFonts w:cs="Arial"/>
              <w:sz w:val="16"/>
            </w:rPr>
          </w:pPr>
          <w:r w:rsidRPr="003C1C26">
            <w:rPr>
              <w:rFonts w:cs="Arial"/>
              <w:sz w:val="16"/>
            </w:rPr>
            <w:t>©Copyright 2005</w:t>
          </w:r>
          <w:r>
            <w:rPr>
              <w:rFonts w:cs="Arial"/>
              <w:sz w:val="16"/>
            </w:rPr>
            <w:t>, 2006, 2009, 2010</w:t>
          </w:r>
          <w:r w:rsidR="004679E1">
            <w:rPr>
              <w:rFonts w:cs="Arial"/>
              <w:sz w:val="16"/>
            </w:rPr>
            <w:t>,2012</w:t>
          </w:r>
          <w:r w:rsidRPr="003C1C26">
            <w:rPr>
              <w:rFonts w:cs="Arial"/>
              <w:sz w:val="16"/>
            </w:rPr>
            <w:t xml:space="preserve"> DGM</w:t>
          </w:r>
        </w:p>
      </w:tc>
      <w:tc>
        <w:tcPr>
          <w:tcW w:w="2762" w:type="dxa"/>
          <w:tcBorders>
            <w:top w:val="single" w:sz="4" w:space="0" w:color="auto"/>
          </w:tcBorders>
        </w:tcPr>
        <w:p w:rsidR="00635A3E" w:rsidRPr="003C1C26" w:rsidRDefault="00635A3E">
          <w:pPr>
            <w:pStyle w:val="Footer"/>
            <w:jc w:val="center"/>
            <w:rPr>
              <w:rFonts w:cs="Arial"/>
              <w:sz w:val="16"/>
            </w:rPr>
          </w:pPr>
          <w:r w:rsidRPr="003C1C26">
            <w:rPr>
              <w:rFonts w:cs="Arial"/>
              <w:sz w:val="16"/>
            </w:rPr>
            <w:t xml:space="preserve">Page </w:t>
          </w:r>
          <w:r w:rsidR="000E2137" w:rsidRPr="003C1C26">
            <w:rPr>
              <w:rFonts w:cs="Arial"/>
              <w:sz w:val="16"/>
            </w:rPr>
            <w:fldChar w:fldCharType="begin"/>
          </w:r>
          <w:r w:rsidRPr="003C1C26">
            <w:rPr>
              <w:rFonts w:cs="Arial"/>
              <w:sz w:val="16"/>
            </w:rPr>
            <w:instrText xml:space="preserve"> PAGE </w:instrText>
          </w:r>
          <w:r w:rsidR="000E2137" w:rsidRPr="003C1C26">
            <w:rPr>
              <w:rFonts w:cs="Arial"/>
              <w:sz w:val="16"/>
            </w:rPr>
            <w:fldChar w:fldCharType="separate"/>
          </w:r>
          <w:r w:rsidR="00562FED">
            <w:rPr>
              <w:rFonts w:cs="Arial"/>
              <w:noProof/>
              <w:sz w:val="16"/>
            </w:rPr>
            <w:t>2</w:t>
          </w:r>
          <w:r w:rsidR="000E2137" w:rsidRPr="003C1C26">
            <w:rPr>
              <w:rFonts w:cs="Arial"/>
              <w:sz w:val="16"/>
            </w:rPr>
            <w:fldChar w:fldCharType="end"/>
          </w:r>
          <w:r w:rsidRPr="003C1C26">
            <w:rPr>
              <w:rFonts w:cs="Arial"/>
              <w:sz w:val="16"/>
            </w:rPr>
            <w:t xml:space="preserve"> of </w:t>
          </w:r>
          <w:fldSimple w:instr=" NUMPAGES   \* MERGEFORMAT ">
            <w:r w:rsidR="00562FED" w:rsidRPr="00562FED">
              <w:rPr>
                <w:rFonts w:cs="Arial"/>
                <w:noProof/>
                <w:sz w:val="16"/>
              </w:rPr>
              <w:t>39</w:t>
            </w:r>
          </w:fldSimple>
        </w:p>
      </w:tc>
      <w:tc>
        <w:tcPr>
          <w:tcW w:w="3260" w:type="dxa"/>
          <w:tcBorders>
            <w:top w:val="single" w:sz="4" w:space="0" w:color="auto"/>
          </w:tcBorders>
        </w:tcPr>
        <w:p w:rsidR="00635A3E" w:rsidRPr="003C1C26" w:rsidRDefault="00635A3E" w:rsidP="004546B8">
          <w:pPr>
            <w:pStyle w:val="Footer"/>
            <w:jc w:val="right"/>
            <w:rPr>
              <w:rFonts w:cs="Arial"/>
              <w:sz w:val="16"/>
            </w:rPr>
          </w:pPr>
          <w:r w:rsidRPr="003C1C26">
            <w:rPr>
              <w:rFonts w:cs="Arial"/>
              <w:sz w:val="16"/>
            </w:rPr>
            <w:t xml:space="preserve">BL2.3-19E </w:t>
          </w:r>
          <w:r w:rsidR="007F0A01">
            <w:rPr>
              <w:rFonts w:cs="Arial"/>
              <w:sz w:val="16"/>
            </w:rPr>
            <w:t>V1</w:t>
          </w:r>
          <w:r w:rsidR="004546B8">
            <w:rPr>
              <w:rFonts w:cs="Arial"/>
              <w:sz w:val="16"/>
            </w:rPr>
            <w:t>3</w:t>
          </w:r>
          <w:r>
            <w:rPr>
              <w:rFonts w:cs="Arial"/>
              <w:sz w:val="16"/>
            </w:rPr>
            <w:t>.0</w:t>
          </w:r>
        </w:p>
      </w:tc>
    </w:tr>
    <w:tr w:rsidR="00635A3E" w:rsidRPr="003C1C26">
      <w:tc>
        <w:tcPr>
          <w:tcW w:w="3259" w:type="dxa"/>
        </w:tcPr>
        <w:p w:rsidR="00635A3E" w:rsidRPr="003C1C26" w:rsidRDefault="00635A3E">
          <w:pPr>
            <w:pStyle w:val="Footer"/>
            <w:jc w:val="center"/>
            <w:rPr>
              <w:rFonts w:cs="Arial"/>
              <w:sz w:val="16"/>
            </w:rPr>
          </w:pPr>
        </w:p>
      </w:tc>
      <w:tc>
        <w:tcPr>
          <w:tcW w:w="3259" w:type="dxa"/>
          <w:gridSpan w:val="2"/>
        </w:tcPr>
        <w:p w:rsidR="00635A3E" w:rsidRPr="003C1C26" w:rsidRDefault="00635A3E">
          <w:pPr>
            <w:pStyle w:val="Footer"/>
            <w:jc w:val="center"/>
            <w:rPr>
              <w:rFonts w:cs="Arial"/>
              <w:sz w:val="16"/>
            </w:rPr>
          </w:pPr>
        </w:p>
      </w:tc>
      <w:tc>
        <w:tcPr>
          <w:tcW w:w="3260" w:type="dxa"/>
        </w:tcPr>
        <w:p w:rsidR="00635A3E" w:rsidRPr="003C1C26" w:rsidRDefault="00635A3E" w:rsidP="004546B8">
          <w:pPr>
            <w:pStyle w:val="Footer"/>
            <w:jc w:val="right"/>
            <w:rPr>
              <w:rFonts w:cs="Arial"/>
              <w:sz w:val="16"/>
            </w:rPr>
          </w:pPr>
          <w:r w:rsidRPr="003C1C26">
            <w:rPr>
              <w:rFonts w:cs="Arial"/>
              <w:sz w:val="16"/>
            </w:rPr>
            <w:t>Revised: 20</w:t>
          </w:r>
          <w:r>
            <w:rPr>
              <w:rFonts w:cs="Arial"/>
              <w:sz w:val="16"/>
            </w:rPr>
            <w:t>1</w:t>
          </w:r>
          <w:r w:rsidR="004679E1">
            <w:rPr>
              <w:rFonts w:cs="Arial"/>
              <w:sz w:val="16"/>
            </w:rPr>
            <w:t>2</w:t>
          </w:r>
          <w:r w:rsidRPr="003C1C26">
            <w:rPr>
              <w:rFonts w:cs="Arial"/>
              <w:sz w:val="16"/>
            </w:rPr>
            <w:t>-</w:t>
          </w:r>
          <w:r>
            <w:rPr>
              <w:rFonts w:cs="Arial"/>
              <w:sz w:val="16"/>
            </w:rPr>
            <w:t>0</w:t>
          </w:r>
          <w:r w:rsidR="004546B8">
            <w:rPr>
              <w:rFonts w:cs="Arial"/>
              <w:sz w:val="16"/>
            </w:rPr>
            <w:t>9</w:t>
          </w:r>
          <w:r>
            <w:rPr>
              <w:rFonts w:cs="Arial"/>
              <w:sz w:val="16"/>
            </w:rPr>
            <w:t>-</w:t>
          </w:r>
          <w:r w:rsidR="004546B8">
            <w:rPr>
              <w:rFonts w:cs="Arial"/>
              <w:sz w:val="16"/>
            </w:rPr>
            <w:t>02</w:t>
          </w:r>
        </w:p>
        <w:p w:rsidR="00635A3E" w:rsidRPr="003C1C26" w:rsidRDefault="00635A3E" w:rsidP="00E54ECD">
          <w:pPr>
            <w:pStyle w:val="Footer"/>
            <w:jc w:val="right"/>
            <w:rPr>
              <w:rFonts w:cs="Arial"/>
              <w:sz w:val="16"/>
            </w:rPr>
          </w:pPr>
        </w:p>
      </w:tc>
    </w:tr>
  </w:tbl>
  <w:p w:rsidR="00635A3E" w:rsidRPr="003C1C26" w:rsidRDefault="00635A3E">
    <w:pPr>
      <w:pStyle w:val="Footer"/>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1FC" w:rsidRDefault="003C21FC">
      <w:r>
        <w:separator/>
      </w:r>
    </w:p>
  </w:footnote>
  <w:footnote w:type="continuationSeparator" w:id="0">
    <w:p w:rsidR="003C21FC" w:rsidRDefault="003C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8" w:type="dxa"/>
      <w:tblInd w:w="120" w:type="dxa"/>
      <w:tblLayout w:type="fixed"/>
      <w:tblCellMar>
        <w:left w:w="120" w:type="dxa"/>
        <w:right w:w="120" w:type="dxa"/>
      </w:tblCellMar>
      <w:tblLook w:val="0000" w:firstRow="0" w:lastRow="0" w:firstColumn="0" w:lastColumn="0" w:noHBand="0" w:noVBand="0"/>
    </w:tblPr>
    <w:tblGrid>
      <w:gridCol w:w="2694"/>
      <w:gridCol w:w="260"/>
      <w:gridCol w:w="6804"/>
    </w:tblGrid>
    <w:tr w:rsidR="00635A3E" w:rsidRPr="003C1C26">
      <w:tc>
        <w:tcPr>
          <w:tcW w:w="2694" w:type="dxa"/>
          <w:tcBorders>
            <w:top w:val="single" w:sz="6" w:space="0" w:color="auto"/>
            <w:left w:val="single" w:sz="6" w:space="0" w:color="auto"/>
            <w:bottom w:val="single" w:sz="6" w:space="0" w:color="auto"/>
          </w:tcBorders>
        </w:tcPr>
        <w:p w:rsidR="00635A3E" w:rsidRPr="003C1C26" w:rsidRDefault="00635A3E">
          <w:pPr>
            <w:spacing w:before="64" w:after="54"/>
            <w:rPr>
              <w:rFonts w:cs="Arial"/>
              <w:sz w:val="22"/>
            </w:rPr>
          </w:pPr>
          <w:r>
            <w:rPr>
              <w:rFonts w:cs="Arial"/>
              <w:noProof/>
              <w:sz w:val="18"/>
              <w:lang w:val="da-DK" w:eastAsia="zh-CN"/>
            </w:rPr>
            <w:drawing>
              <wp:inline distT="0" distB="0" distL="0" distR="0">
                <wp:extent cx="904875" cy="400050"/>
                <wp:effectExtent l="19050" t="0" r="9525" b="0"/>
                <wp:docPr id="1" name="Billede 1" descr="d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m logo"/>
                        <pic:cNvPicPr>
                          <a:picLocks noChangeAspect="1" noChangeArrowheads="1"/>
                        </pic:cNvPicPr>
                      </pic:nvPicPr>
                      <pic:blipFill>
                        <a:blip r:embed="rId1"/>
                        <a:srcRect/>
                        <a:stretch>
                          <a:fillRect/>
                        </a:stretch>
                      </pic:blipFill>
                      <pic:spPr bwMode="auto">
                        <a:xfrm>
                          <a:off x="0" y="0"/>
                          <a:ext cx="904875" cy="400050"/>
                        </a:xfrm>
                        <a:prstGeom prst="rect">
                          <a:avLst/>
                        </a:prstGeom>
                        <a:noFill/>
                        <a:ln w="9525">
                          <a:noFill/>
                          <a:miter lim="800000"/>
                          <a:headEnd/>
                          <a:tailEnd/>
                        </a:ln>
                      </pic:spPr>
                    </pic:pic>
                  </a:graphicData>
                </a:graphic>
              </wp:inline>
            </w:drawing>
          </w:r>
        </w:p>
      </w:tc>
      <w:tc>
        <w:tcPr>
          <w:tcW w:w="260" w:type="dxa"/>
          <w:tcBorders>
            <w:top w:val="single" w:sz="6" w:space="0" w:color="auto"/>
            <w:left w:val="single" w:sz="6" w:space="0" w:color="auto"/>
            <w:bottom w:val="single" w:sz="6" w:space="0" w:color="auto"/>
          </w:tcBorders>
          <w:shd w:val="pct10" w:color="auto" w:fill="auto"/>
        </w:tcPr>
        <w:p w:rsidR="00635A3E" w:rsidRPr="003C1C26" w:rsidRDefault="00635A3E">
          <w:pPr>
            <w:spacing w:before="200" w:after="60"/>
            <w:jc w:val="center"/>
            <w:rPr>
              <w:rFonts w:cs="Arial"/>
              <w:sz w:val="26"/>
            </w:rPr>
          </w:pPr>
        </w:p>
      </w:tc>
      <w:tc>
        <w:tcPr>
          <w:tcW w:w="6804" w:type="dxa"/>
          <w:tcBorders>
            <w:top w:val="single" w:sz="6" w:space="0" w:color="auto"/>
            <w:bottom w:val="single" w:sz="6" w:space="0" w:color="auto"/>
            <w:right w:val="single" w:sz="6" w:space="0" w:color="auto"/>
          </w:tcBorders>
          <w:shd w:val="pct10" w:color="auto" w:fill="auto"/>
        </w:tcPr>
        <w:p w:rsidR="00635A3E" w:rsidRPr="003C1C26" w:rsidRDefault="00635A3E">
          <w:pPr>
            <w:spacing w:before="200" w:after="60"/>
            <w:rPr>
              <w:rFonts w:cs="Arial"/>
              <w:sz w:val="26"/>
            </w:rPr>
          </w:pPr>
          <w:r w:rsidRPr="003C1C26">
            <w:rPr>
              <w:rFonts w:cs="Arial"/>
              <w:b/>
              <w:sz w:val="26"/>
            </w:rPr>
            <w:t>Checklist - Evaluation and Audit of Quality Systems</w:t>
          </w:r>
        </w:p>
      </w:tc>
    </w:tr>
  </w:tbl>
  <w:p w:rsidR="00635A3E" w:rsidRPr="003C1C26" w:rsidRDefault="0063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347562"/>
    <w:lvl w:ilvl="0">
      <w:numFmt w:val="decimal"/>
      <w:lvlText w:val="*"/>
      <w:lvlJc w:val="left"/>
    </w:lvl>
  </w:abstractNum>
  <w:abstractNum w:abstractNumId="1">
    <w:nsid w:val="0C3509F0"/>
    <w:multiLevelType w:val="hybridMultilevel"/>
    <w:tmpl w:val="C3DC7344"/>
    <w:lvl w:ilvl="0" w:tplc="D9504E1A">
      <w:start w:val="1"/>
      <w:numFmt w:val="bullet"/>
      <w:lvlText w:val=""/>
      <w:lvlJc w:val="left"/>
      <w:pPr>
        <w:tabs>
          <w:tab w:val="num" w:pos="643"/>
        </w:tabs>
        <w:ind w:left="624" w:hanging="341"/>
      </w:pPr>
      <w:rPr>
        <w:rFonts w:ascii="Wingdings" w:hAnsi="Wingdings" w:hint="default"/>
      </w:rPr>
    </w:lvl>
    <w:lvl w:ilvl="1" w:tplc="04060003" w:tentative="1">
      <w:start w:val="1"/>
      <w:numFmt w:val="bullet"/>
      <w:lvlText w:val="o"/>
      <w:lvlJc w:val="left"/>
      <w:pPr>
        <w:tabs>
          <w:tab w:val="num" w:pos="1610"/>
        </w:tabs>
        <w:ind w:left="1610" w:hanging="360"/>
      </w:pPr>
      <w:rPr>
        <w:rFonts w:ascii="Courier New" w:hAnsi="Courier New" w:hint="default"/>
      </w:rPr>
    </w:lvl>
    <w:lvl w:ilvl="2" w:tplc="04060005" w:tentative="1">
      <w:start w:val="1"/>
      <w:numFmt w:val="bullet"/>
      <w:lvlText w:val=""/>
      <w:lvlJc w:val="left"/>
      <w:pPr>
        <w:tabs>
          <w:tab w:val="num" w:pos="2330"/>
        </w:tabs>
        <w:ind w:left="2330" w:hanging="360"/>
      </w:pPr>
      <w:rPr>
        <w:rFonts w:ascii="Wingdings" w:hAnsi="Wingdings" w:hint="default"/>
      </w:rPr>
    </w:lvl>
    <w:lvl w:ilvl="3" w:tplc="04060001" w:tentative="1">
      <w:start w:val="1"/>
      <w:numFmt w:val="bullet"/>
      <w:lvlText w:val=""/>
      <w:lvlJc w:val="left"/>
      <w:pPr>
        <w:tabs>
          <w:tab w:val="num" w:pos="3050"/>
        </w:tabs>
        <w:ind w:left="3050" w:hanging="360"/>
      </w:pPr>
      <w:rPr>
        <w:rFonts w:ascii="Symbol" w:hAnsi="Symbol" w:hint="default"/>
      </w:rPr>
    </w:lvl>
    <w:lvl w:ilvl="4" w:tplc="04060003" w:tentative="1">
      <w:start w:val="1"/>
      <w:numFmt w:val="bullet"/>
      <w:lvlText w:val="o"/>
      <w:lvlJc w:val="left"/>
      <w:pPr>
        <w:tabs>
          <w:tab w:val="num" w:pos="3770"/>
        </w:tabs>
        <w:ind w:left="3770" w:hanging="360"/>
      </w:pPr>
      <w:rPr>
        <w:rFonts w:ascii="Courier New" w:hAnsi="Courier New" w:hint="default"/>
      </w:rPr>
    </w:lvl>
    <w:lvl w:ilvl="5" w:tplc="04060005" w:tentative="1">
      <w:start w:val="1"/>
      <w:numFmt w:val="bullet"/>
      <w:lvlText w:val=""/>
      <w:lvlJc w:val="left"/>
      <w:pPr>
        <w:tabs>
          <w:tab w:val="num" w:pos="4490"/>
        </w:tabs>
        <w:ind w:left="4490" w:hanging="360"/>
      </w:pPr>
      <w:rPr>
        <w:rFonts w:ascii="Wingdings" w:hAnsi="Wingdings" w:hint="default"/>
      </w:rPr>
    </w:lvl>
    <w:lvl w:ilvl="6" w:tplc="04060001" w:tentative="1">
      <w:start w:val="1"/>
      <w:numFmt w:val="bullet"/>
      <w:lvlText w:val=""/>
      <w:lvlJc w:val="left"/>
      <w:pPr>
        <w:tabs>
          <w:tab w:val="num" w:pos="5210"/>
        </w:tabs>
        <w:ind w:left="5210" w:hanging="360"/>
      </w:pPr>
      <w:rPr>
        <w:rFonts w:ascii="Symbol" w:hAnsi="Symbol" w:hint="default"/>
      </w:rPr>
    </w:lvl>
    <w:lvl w:ilvl="7" w:tplc="04060003" w:tentative="1">
      <w:start w:val="1"/>
      <w:numFmt w:val="bullet"/>
      <w:lvlText w:val="o"/>
      <w:lvlJc w:val="left"/>
      <w:pPr>
        <w:tabs>
          <w:tab w:val="num" w:pos="5930"/>
        </w:tabs>
        <w:ind w:left="5930" w:hanging="360"/>
      </w:pPr>
      <w:rPr>
        <w:rFonts w:ascii="Courier New" w:hAnsi="Courier New" w:hint="default"/>
      </w:rPr>
    </w:lvl>
    <w:lvl w:ilvl="8" w:tplc="04060005" w:tentative="1">
      <w:start w:val="1"/>
      <w:numFmt w:val="bullet"/>
      <w:lvlText w:val=""/>
      <w:lvlJc w:val="left"/>
      <w:pPr>
        <w:tabs>
          <w:tab w:val="num" w:pos="6650"/>
        </w:tabs>
        <w:ind w:left="6650" w:hanging="360"/>
      </w:pPr>
      <w:rPr>
        <w:rFonts w:ascii="Wingdings" w:hAnsi="Wingdings" w:hint="default"/>
      </w:rPr>
    </w:lvl>
  </w:abstractNum>
  <w:abstractNum w:abstractNumId="2">
    <w:nsid w:val="35A53D58"/>
    <w:multiLevelType w:val="multilevel"/>
    <w:tmpl w:val="4256440C"/>
    <w:lvl w:ilvl="0">
      <w:start w:val="4"/>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1145"/>
        </w:tabs>
        <w:ind w:left="425" w:firstLine="0"/>
      </w:pPr>
      <w:rPr>
        <w:rFonts w:ascii="Arial" w:hAnsi="Arial" w:hint="default"/>
        <w:b/>
        <w:i w:val="0"/>
        <w:sz w:val="24"/>
      </w:rPr>
    </w:lvl>
    <w:lvl w:ilvl="2">
      <w:start w:val="1"/>
      <w:numFmt w:val="decimal"/>
      <w:pStyle w:val="Heading3"/>
      <w:lvlText w:val="%1.%2.%3."/>
      <w:lvlJc w:val="left"/>
      <w:pPr>
        <w:tabs>
          <w:tab w:val="num" w:pos="2778"/>
        </w:tabs>
        <w:ind w:left="2778" w:hanging="1701"/>
      </w:pPr>
      <w:rPr>
        <w:rFonts w:ascii="Arial" w:hAnsi="Arial" w:hint="default"/>
        <w:b/>
        <w:i/>
        <w:sz w:val="20"/>
      </w:rPr>
    </w:lvl>
    <w:lvl w:ilvl="3">
      <w:start w:val="1"/>
      <w:numFmt w:val="decimal"/>
      <w:pStyle w:val="Heading4"/>
      <w:lvlText w:val="%1.%2.%3.%4."/>
      <w:lvlJc w:val="left"/>
      <w:pPr>
        <w:tabs>
          <w:tab w:val="num" w:pos="0"/>
        </w:tabs>
        <w:ind w:left="2778" w:hanging="851"/>
      </w:pPr>
      <w:rPr>
        <w:rFonts w:hint="default"/>
      </w:rPr>
    </w:lvl>
    <w:lvl w:ilvl="4">
      <w:start w:val="1"/>
      <w:numFmt w:val="decimal"/>
      <w:pStyle w:val="Heading5"/>
      <w:lvlText w:val="%1.%2.%3.%4.%5."/>
      <w:lvlJc w:val="left"/>
      <w:pPr>
        <w:tabs>
          <w:tab w:val="num" w:pos="3632"/>
        </w:tabs>
        <w:ind w:left="3260" w:hanging="708"/>
      </w:pPr>
      <w:rPr>
        <w:rFonts w:hint="default"/>
      </w:rPr>
    </w:lvl>
    <w:lvl w:ilvl="5">
      <w:start w:val="1"/>
      <w:numFmt w:val="decimal"/>
      <w:pStyle w:val="Heading6"/>
      <w:lvlText w:val="%1.%2.%3.%4.%5.%6."/>
      <w:lvlJc w:val="left"/>
      <w:pPr>
        <w:tabs>
          <w:tab w:val="num" w:pos="0"/>
        </w:tabs>
        <w:ind w:left="3968" w:hanging="708"/>
      </w:pPr>
      <w:rPr>
        <w:rFonts w:hint="default"/>
      </w:rPr>
    </w:lvl>
    <w:lvl w:ilvl="6">
      <w:start w:val="1"/>
      <w:numFmt w:val="decimal"/>
      <w:pStyle w:val="Heading7"/>
      <w:lvlText w:val="%1.%2.%3.%4.%5.%6.%7."/>
      <w:lvlJc w:val="left"/>
      <w:pPr>
        <w:tabs>
          <w:tab w:val="num" w:pos="0"/>
        </w:tabs>
        <w:ind w:left="4676" w:hanging="708"/>
      </w:pPr>
      <w:rPr>
        <w:rFonts w:hint="default"/>
      </w:rPr>
    </w:lvl>
    <w:lvl w:ilvl="7">
      <w:start w:val="1"/>
      <w:numFmt w:val="decimal"/>
      <w:pStyle w:val="Heading8"/>
      <w:lvlText w:val="%1.%2.%3.%4.%5.%6.%7.%8."/>
      <w:lvlJc w:val="left"/>
      <w:pPr>
        <w:tabs>
          <w:tab w:val="num" w:pos="0"/>
        </w:tabs>
        <w:ind w:left="5384" w:hanging="708"/>
      </w:pPr>
      <w:rPr>
        <w:rFonts w:hint="default"/>
      </w:rPr>
    </w:lvl>
    <w:lvl w:ilvl="8">
      <w:start w:val="1"/>
      <w:numFmt w:val="decimal"/>
      <w:pStyle w:val="Heading9"/>
      <w:lvlText w:val="%1.%2.%3.%4.%5.%6.%7.%8.%9."/>
      <w:lvlJc w:val="left"/>
      <w:pPr>
        <w:tabs>
          <w:tab w:val="num" w:pos="0"/>
        </w:tabs>
        <w:ind w:left="6092" w:hanging="708"/>
      </w:pPr>
      <w:rPr>
        <w:rFonts w:hint="default"/>
      </w:rPr>
    </w:lvl>
  </w:abstractNum>
  <w:abstractNum w:abstractNumId="3">
    <w:nsid w:val="3DA114D1"/>
    <w:multiLevelType w:val="hybridMultilevel"/>
    <w:tmpl w:val="941EAC1E"/>
    <w:lvl w:ilvl="0" w:tplc="5056480C">
      <w:start w:val="4"/>
      <w:numFmt w:val="decimal"/>
      <w:lvlText w:val="%1"/>
      <w:lvlJc w:val="left"/>
      <w:pPr>
        <w:tabs>
          <w:tab w:val="num" w:pos="360"/>
        </w:tabs>
        <w:ind w:left="360" w:hanging="360"/>
      </w:pPr>
      <w:rPr>
        <w:rFonts w:ascii="Arial" w:hAnsi="Arial" w:hint="default"/>
        <w:b/>
        <w:i w:val="0"/>
        <w:sz w:val="28"/>
      </w:rPr>
    </w:lvl>
    <w:lvl w:ilvl="1" w:tplc="708AC3E2">
      <w:start w:val="1"/>
      <w:numFmt w:val="lowerLetter"/>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5D5A053B"/>
    <w:multiLevelType w:val="hybridMultilevel"/>
    <w:tmpl w:val="C99A8DC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1F8227E"/>
    <w:multiLevelType w:val="hybridMultilevel"/>
    <w:tmpl w:val="DC66C8AA"/>
    <w:lvl w:ilvl="0" w:tplc="FFFFFFFF">
      <w:start w:val="1"/>
      <w:numFmt w:val="bullet"/>
      <w:lvlText w:val=""/>
      <w:legacy w:legacy="1" w:legacySpace="0" w:legacyIndent="283"/>
      <w:lvlJc w:val="left"/>
      <w:pPr>
        <w:ind w:left="1417" w:hanging="283"/>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6A7E378E"/>
    <w:multiLevelType w:val="hybridMultilevel"/>
    <w:tmpl w:val="177E9142"/>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E72"/>
    <w:rsid w:val="0001415C"/>
    <w:rsid w:val="00016407"/>
    <w:rsid w:val="00033B81"/>
    <w:rsid w:val="00081179"/>
    <w:rsid w:val="00084A9A"/>
    <w:rsid w:val="000B68EC"/>
    <w:rsid w:val="000C2E24"/>
    <w:rsid w:val="000C56F5"/>
    <w:rsid w:val="000E1AA8"/>
    <w:rsid w:val="000E2137"/>
    <w:rsid w:val="001133D5"/>
    <w:rsid w:val="00127ADE"/>
    <w:rsid w:val="00147654"/>
    <w:rsid w:val="00177F28"/>
    <w:rsid w:val="0018305E"/>
    <w:rsid w:val="001A36F5"/>
    <w:rsid w:val="001D27EA"/>
    <w:rsid w:val="00202AAE"/>
    <w:rsid w:val="002174C7"/>
    <w:rsid w:val="0022388D"/>
    <w:rsid w:val="0022651B"/>
    <w:rsid w:val="00245E1E"/>
    <w:rsid w:val="002675AE"/>
    <w:rsid w:val="002936B9"/>
    <w:rsid w:val="002A22CD"/>
    <w:rsid w:val="002C54C7"/>
    <w:rsid w:val="002D14AF"/>
    <w:rsid w:val="002E45E9"/>
    <w:rsid w:val="00303416"/>
    <w:rsid w:val="003067E2"/>
    <w:rsid w:val="00314C35"/>
    <w:rsid w:val="00324105"/>
    <w:rsid w:val="00330E01"/>
    <w:rsid w:val="0033175A"/>
    <w:rsid w:val="00334955"/>
    <w:rsid w:val="00341C1E"/>
    <w:rsid w:val="00363929"/>
    <w:rsid w:val="003764EC"/>
    <w:rsid w:val="0038140C"/>
    <w:rsid w:val="003B1900"/>
    <w:rsid w:val="003C1C26"/>
    <w:rsid w:val="003C21FC"/>
    <w:rsid w:val="003D7030"/>
    <w:rsid w:val="003F0C18"/>
    <w:rsid w:val="004543E0"/>
    <w:rsid w:val="004546B8"/>
    <w:rsid w:val="004679E1"/>
    <w:rsid w:val="004C64B2"/>
    <w:rsid w:val="004D1E99"/>
    <w:rsid w:val="004E2D64"/>
    <w:rsid w:val="004F5D13"/>
    <w:rsid w:val="0051761C"/>
    <w:rsid w:val="005258E6"/>
    <w:rsid w:val="00562FED"/>
    <w:rsid w:val="00571887"/>
    <w:rsid w:val="005C50FC"/>
    <w:rsid w:val="005D1CF2"/>
    <w:rsid w:val="005E58E1"/>
    <w:rsid w:val="005F0798"/>
    <w:rsid w:val="006036FB"/>
    <w:rsid w:val="00624347"/>
    <w:rsid w:val="00635A3E"/>
    <w:rsid w:val="006567F7"/>
    <w:rsid w:val="00661283"/>
    <w:rsid w:val="006732F8"/>
    <w:rsid w:val="0069710F"/>
    <w:rsid w:val="006A001B"/>
    <w:rsid w:val="006C6817"/>
    <w:rsid w:val="006D36E1"/>
    <w:rsid w:val="00711092"/>
    <w:rsid w:val="00731BFC"/>
    <w:rsid w:val="00732174"/>
    <w:rsid w:val="00732889"/>
    <w:rsid w:val="00745C60"/>
    <w:rsid w:val="007766D1"/>
    <w:rsid w:val="007F0A01"/>
    <w:rsid w:val="008046DD"/>
    <w:rsid w:val="00810BAD"/>
    <w:rsid w:val="0081748C"/>
    <w:rsid w:val="008258B8"/>
    <w:rsid w:val="00826C10"/>
    <w:rsid w:val="008277FF"/>
    <w:rsid w:val="00835384"/>
    <w:rsid w:val="00835529"/>
    <w:rsid w:val="0087202B"/>
    <w:rsid w:val="008C4F3B"/>
    <w:rsid w:val="008D64F1"/>
    <w:rsid w:val="00923CBC"/>
    <w:rsid w:val="009315D3"/>
    <w:rsid w:val="00931CFA"/>
    <w:rsid w:val="00947721"/>
    <w:rsid w:val="00971FE2"/>
    <w:rsid w:val="009A08C2"/>
    <w:rsid w:val="009A7270"/>
    <w:rsid w:val="00A076D5"/>
    <w:rsid w:val="00A278C3"/>
    <w:rsid w:val="00A33548"/>
    <w:rsid w:val="00A55A59"/>
    <w:rsid w:val="00A55AC9"/>
    <w:rsid w:val="00A57257"/>
    <w:rsid w:val="00A83EC3"/>
    <w:rsid w:val="00A878A0"/>
    <w:rsid w:val="00A90A92"/>
    <w:rsid w:val="00A9378A"/>
    <w:rsid w:val="00AA07BB"/>
    <w:rsid w:val="00AB021F"/>
    <w:rsid w:val="00AB6548"/>
    <w:rsid w:val="00AB7568"/>
    <w:rsid w:val="00AC1CAC"/>
    <w:rsid w:val="00AE6E1F"/>
    <w:rsid w:val="00B076CC"/>
    <w:rsid w:val="00BD31C5"/>
    <w:rsid w:val="00C22027"/>
    <w:rsid w:val="00C26D1B"/>
    <w:rsid w:val="00C27E72"/>
    <w:rsid w:val="00C3544B"/>
    <w:rsid w:val="00C77067"/>
    <w:rsid w:val="00C927DE"/>
    <w:rsid w:val="00CB1295"/>
    <w:rsid w:val="00CE12A2"/>
    <w:rsid w:val="00D00CC3"/>
    <w:rsid w:val="00D17BC9"/>
    <w:rsid w:val="00D209B8"/>
    <w:rsid w:val="00D250D9"/>
    <w:rsid w:val="00D43F8E"/>
    <w:rsid w:val="00D93E30"/>
    <w:rsid w:val="00DA3570"/>
    <w:rsid w:val="00DC24AC"/>
    <w:rsid w:val="00DC2AB2"/>
    <w:rsid w:val="00DD7AA8"/>
    <w:rsid w:val="00E050FB"/>
    <w:rsid w:val="00E54ECD"/>
    <w:rsid w:val="00E7388B"/>
    <w:rsid w:val="00E81F16"/>
    <w:rsid w:val="00E85AD5"/>
    <w:rsid w:val="00E910FC"/>
    <w:rsid w:val="00EB3459"/>
    <w:rsid w:val="00EE0802"/>
    <w:rsid w:val="00F07DBD"/>
    <w:rsid w:val="00F53A4D"/>
    <w:rsid w:val="00F6305B"/>
    <w:rsid w:val="00F71886"/>
    <w:rsid w:val="00F740B5"/>
    <w:rsid w:val="00FA3B98"/>
    <w:rsid w:val="00FB0097"/>
    <w:rsid w:val="00FD231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B2"/>
    <w:rPr>
      <w:rFonts w:ascii="Arial" w:hAnsi="Arial"/>
      <w:sz w:val="24"/>
      <w:szCs w:val="24"/>
      <w:lang w:val="en-US"/>
    </w:rPr>
  </w:style>
  <w:style w:type="paragraph" w:styleId="Heading1">
    <w:name w:val="heading 1"/>
    <w:basedOn w:val="Normal"/>
    <w:next w:val="Normal"/>
    <w:qFormat/>
    <w:rsid w:val="00DC2AB2"/>
    <w:pPr>
      <w:keepNext/>
      <w:numPr>
        <w:numId w:val="1"/>
      </w:num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spacing w:before="60" w:after="60"/>
      <w:textAlignment w:val="baseline"/>
      <w:outlineLvl w:val="0"/>
    </w:pPr>
    <w:rPr>
      <w:b/>
      <w:sz w:val="28"/>
      <w:szCs w:val="20"/>
    </w:rPr>
  </w:style>
  <w:style w:type="paragraph" w:styleId="Heading2">
    <w:name w:val="heading 2"/>
    <w:basedOn w:val="Normal"/>
    <w:next w:val="Normal"/>
    <w:qFormat/>
    <w:rsid w:val="00DC2AB2"/>
    <w:pPr>
      <w:keepNext/>
      <w:numPr>
        <w:ilvl w:val="1"/>
        <w:numId w:val="1"/>
      </w:numPr>
      <w:tabs>
        <w:tab w:val="clear" w:pos="1145"/>
        <w:tab w:val="num" w:pos="720"/>
      </w:tabs>
      <w:spacing w:before="120" w:after="120"/>
      <w:ind w:left="0"/>
      <w:outlineLvl w:val="1"/>
    </w:pPr>
    <w:rPr>
      <w:rFonts w:cs="Arial"/>
      <w:b/>
      <w:iCs/>
      <w:szCs w:val="22"/>
    </w:rPr>
  </w:style>
  <w:style w:type="paragraph" w:styleId="Heading3">
    <w:name w:val="heading 3"/>
    <w:basedOn w:val="Normal"/>
    <w:next w:val="Normal"/>
    <w:qFormat/>
    <w:rsid w:val="00DC2AB2"/>
    <w:pPr>
      <w:keepNext/>
      <w:numPr>
        <w:ilvl w:val="2"/>
        <w:numId w:val="1"/>
      </w:numPr>
      <w:spacing w:before="60" w:after="60"/>
      <w:outlineLvl w:val="2"/>
    </w:pPr>
    <w:rPr>
      <w:rFonts w:cs="Arial"/>
      <w:b/>
      <w:bCs/>
      <w:i/>
      <w:sz w:val="20"/>
      <w:szCs w:val="26"/>
    </w:rPr>
  </w:style>
  <w:style w:type="paragraph" w:styleId="Heading4">
    <w:name w:val="heading 4"/>
    <w:basedOn w:val="Normal"/>
    <w:next w:val="Normal"/>
    <w:qFormat/>
    <w:rsid w:val="00DC2AB2"/>
    <w:pPr>
      <w:keepNext/>
      <w:widowControl w:val="0"/>
      <w:numPr>
        <w:ilvl w:val="3"/>
        <w:numId w:val="1"/>
      </w:numPr>
      <w:spacing w:before="240" w:after="60"/>
      <w:outlineLvl w:val="3"/>
    </w:pPr>
    <w:rPr>
      <w:b/>
      <w:i/>
      <w:sz w:val="22"/>
      <w:szCs w:val="20"/>
      <w:lang w:val="da-DK"/>
    </w:rPr>
  </w:style>
  <w:style w:type="paragraph" w:styleId="Heading5">
    <w:name w:val="heading 5"/>
    <w:basedOn w:val="Normal"/>
    <w:next w:val="Normal"/>
    <w:qFormat/>
    <w:rsid w:val="00DC2AB2"/>
    <w:pPr>
      <w:numPr>
        <w:ilvl w:val="4"/>
        <w:numId w:val="1"/>
      </w:numPr>
      <w:spacing w:before="240" w:after="60"/>
      <w:outlineLvl w:val="4"/>
    </w:pPr>
    <w:rPr>
      <w:b/>
      <w:bCs/>
      <w:i/>
      <w:iCs/>
      <w:sz w:val="26"/>
      <w:szCs w:val="26"/>
    </w:rPr>
  </w:style>
  <w:style w:type="paragraph" w:styleId="Heading6">
    <w:name w:val="heading 6"/>
    <w:basedOn w:val="Normal"/>
    <w:next w:val="Normal"/>
    <w:qFormat/>
    <w:rsid w:val="00DC2AB2"/>
    <w:pPr>
      <w:numPr>
        <w:ilvl w:val="5"/>
        <w:numId w:val="1"/>
      </w:numPr>
      <w:tabs>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before="240" w:after="60"/>
      <w:textAlignment w:val="baseline"/>
      <w:outlineLvl w:val="5"/>
    </w:pPr>
    <w:rPr>
      <w:i/>
      <w:sz w:val="22"/>
      <w:szCs w:val="20"/>
    </w:rPr>
  </w:style>
  <w:style w:type="paragraph" w:styleId="Heading7">
    <w:name w:val="heading 7"/>
    <w:basedOn w:val="Normal"/>
    <w:next w:val="Normal"/>
    <w:qFormat/>
    <w:rsid w:val="00DC2AB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DC2AB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DC2AB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AB2"/>
    <w:pPr>
      <w:tabs>
        <w:tab w:val="center" w:pos="4819"/>
        <w:tab w:val="right" w:pos="9638"/>
      </w:tabs>
    </w:pPr>
  </w:style>
  <w:style w:type="paragraph" w:styleId="Footer">
    <w:name w:val="footer"/>
    <w:basedOn w:val="Normal"/>
    <w:rsid w:val="00DC2AB2"/>
    <w:pPr>
      <w:tabs>
        <w:tab w:val="center" w:pos="4819"/>
        <w:tab w:val="right" w:pos="9638"/>
      </w:tabs>
    </w:pPr>
  </w:style>
  <w:style w:type="paragraph" w:styleId="Title">
    <w:name w:val="Title"/>
    <w:basedOn w:val="Normal"/>
    <w:qFormat/>
    <w:rsid w:val="00DC2AB2"/>
    <w:pPr>
      <w:widowControl w:val="0"/>
      <w:tabs>
        <w:tab w:val="center" w:pos="4819"/>
      </w:tabs>
      <w:overflowPunct w:val="0"/>
      <w:autoSpaceDE w:val="0"/>
      <w:autoSpaceDN w:val="0"/>
      <w:adjustRightInd w:val="0"/>
      <w:jc w:val="center"/>
      <w:textAlignment w:val="baseline"/>
    </w:pPr>
    <w:rPr>
      <w:b/>
      <w:sz w:val="56"/>
      <w:szCs w:val="20"/>
    </w:rPr>
  </w:style>
  <w:style w:type="paragraph" w:styleId="BodyTextIndent">
    <w:name w:val="Body Text Indent"/>
    <w:basedOn w:val="Normal"/>
    <w:rsid w:val="00DC2AB2"/>
    <w:pPr>
      <w:tabs>
        <w:tab w:val="left" w:pos="-720"/>
        <w:tab w:val="left" w:pos="360"/>
        <w:tab w:val="left" w:pos="576"/>
        <w:tab w:val="left" w:pos="1728"/>
        <w:tab w:val="right" w:pos="9648"/>
      </w:tabs>
      <w:ind w:left="360" w:hanging="360"/>
    </w:pPr>
  </w:style>
  <w:style w:type="paragraph" w:styleId="BodyTextIndent2">
    <w:name w:val="Body Text Indent 2"/>
    <w:basedOn w:val="Normal"/>
    <w:rsid w:val="00DC2AB2"/>
    <w:pPr>
      <w:tabs>
        <w:tab w:val="left" w:pos="0"/>
        <w:tab w:val="left" w:pos="180"/>
      </w:tabs>
      <w:ind w:left="227" w:hanging="227"/>
    </w:pPr>
    <w:rPr>
      <w:rFonts w:cs="Arial"/>
      <w:sz w:val="20"/>
      <w:szCs w:val="20"/>
      <w:lang w:val="en-GB"/>
    </w:rPr>
  </w:style>
  <w:style w:type="paragraph" w:customStyle="1" w:styleId="Brdtekstindrykning31">
    <w:name w:val="Brødtekstindrykning 31"/>
    <w:basedOn w:val="Normal"/>
    <w:rsid w:val="00DC2AB2"/>
    <w:pPr>
      <w:widowControl w:val="0"/>
      <w:tabs>
        <w:tab w:val="left" w:pos="-720"/>
        <w:tab w:val="left" w:pos="576"/>
        <w:tab w:val="left" w:pos="1152"/>
        <w:tab w:val="left" w:pos="1728"/>
        <w:tab w:val="right" w:pos="9648"/>
      </w:tabs>
      <w:overflowPunct w:val="0"/>
      <w:autoSpaceDE w:val="0"/>
      <w:autoSpaceDN w:val="0"/>
      <w:adjustRightInd w:val="0"/>
      <w:spacing w:after="54"/>
      <w:ind w:left="1230" w:hanging="1230"/>
      <w:jc w:val="both"/>
      <w:textAlignment w:val="baseline"/>
    </w:pPr>
    <w:rPr>
      <w:sz w:val="16"/>
      <w:szCs w:val="20"/>
    </w:rPr>
  </w:style>
  <w:style w:type="paragraph" w:styleId="TOC1">
    <w:name w:val="toc 1"/>
    <w:basedOn w:val="Normal"/>
    <w:next w:val="Normal"/>
    <w:autoRedefine/>
    <w:uiPriority w:val="39"/>
    <w:rsid w:val="00DC2AB2"/>
    <w:pPr>
      <w:spacing w:before="120" w:after="120"/>
    </w:pPr>
    <w:rPr>
      <w:b/>
      <w:bCs/>
      <w:caps/>
    </w:rPr>
  </w:style>
  <w:style w:type="paragraph" w:styleId="TOC2">
    <w:name w:val="toc 2"/>
    <w:basedOn w:val="Normal"/>
    <w:next w:val="Normal"/>
    <w:autoRedefine/>
    <w:uiPriority w:val="39"/>
    <w:rsid w:val="00DC2AB2"/>
    <w:pPr>
      <w:ind w:left="240"/>
    </w:pPr>
    <w:rPr>
      <w:smallCaps/>
    </w:rPr>
  </w:style>
  <w:style w:type="paragraph" w:styleId="TOC3">
    <w:name w:val="toc 3"/>
    <w:basedOn w:val="Normal"/>
    <w:next w:val="Normal"/>
    <w:autoRedefine/>
    <w:uiPriority w:val="39"/>
    <w:rsid w:val="00DC2AB2"/>
    <w:pPr>
      <w:ind w:left="480"/>
    </w:pPr>
    <w:rPr>
      <w:i/>
      <w:iCs/>
    </w:rPr>
  </w:style>
  <w:style w:type="paragraph" w:styleId="TOC4">
    <w:name w:val="toc 4"/>
    <w:basedOn w:val="Normal"/>
    <w:next w:val="Normal"/>
    <w:autoRedefine/>
    <w:semiHidden/>
    <w:rsid w:val="00DC2AB2"/>
    <w:pPr>
      <w:ind w:left="720"/>
    </w:pPr>
    <w:rPr>
      <w:szCs w:val="21"/>
    </w:rPr>
  </w:style>
  <w:style w:type="paragraph" w:styleId="TOC5">
    <w:name w:val="toc 5"/>
    <w:basedOn w:val="Normal"/>
    <w:next w:val="Normal"/>
    <w:autoRedefine/>
    <w:semiHidden/>
    <w:rsid w:val="00DC2AB2"/>
    <w:pPr>
      <w:ind w:left="960"/>
    </w:pPr>
    <w:rPr>
      <w:szCs w:val="21"/>
    </w:rPr>
  </w:style>
  <w:style w:type="paragraph" w:styleId="TOC6">
    <w:name w:val="toc 6"/>
    <w:basedOn w:val="Normal"/>
    <w:next w:val="Normal"/>
    <w:autoRedefine/>
    <w:semiHidden/>
    <w:rsid w:val="00DC2AB2"/>
    <w:pPr>
      <w:ind w:left="1200"/>
    </w:pPr>
    <w:rPr>
      <w:szCs w:val="21"/>
    </w:rPr>
  </w:style>
  <w:style w:type="paragraph" w:styleId="TOC7">
    <w:name w:val="toc 7"/>
    <w:basedOn w:val="Normal"/>
    <w:next w:val="Normal"/>
    <w:autoRedefine/>
    <w:semiHidden/>
    <w:rsid w:val="00DC2AB2"/>
    <w:pPr>
      <w:ind w:left="1440"/>
    </w:pPr>
    <w:rPr>
      <w:szCs w:val="21"/>
    </w:rPr>
  </w:style>
  <w:style w:type="paragraph" w:styleId="TOC8">
    <w:name w:val="toc 8"/>
    <w:basedOn w:val="Normal"/>
    <w:next w:val="Normal"/>
    <w:autoRedefine/>
    <w:semiHidden/>
    <w:rsid w:val="00DC2AB2"/>
    <w:pPr>
      <w:ind w:left="1680"/>
    </w:pPr>
    <w:rPr>
      <w:szCs w:val="21"/>
    </w:rPr>
  </w:style>
  <w:style w:type="paragraph" w:styleId="TOC9">
    <w:name w:val="toc 9"/>
    <w:basedOn w:val="Normal"/>
    <w:next w:val="Normal"/>
    <w:autoRedefine/>
    <w:semiHidden/>
    <w:rsid w:val="00DC2AB2"/>
    <w:pPr>
      <w:ind w:left="1920"/>
    </w:pPr>
    <w:rPr>
      <w:szCs w:val="21"/>
    </w:rPr>
  </w:style>
  <w:style w:type="character" w:styleId="Hyperlink">
    <w:name w:val="Hyperlink"/>
    <w:basedOn w:val="DefaultParagraphFont"/>
    <w:uiPriority w:val="99"/>
    <w:rsid w:val="00DC2AB2"/>
    <w:rPr>
      <w:color w:val="0000FF"/>
      <w:u w:val="single"/>
    </w:rPr>
  </w:style>
  <w:style w:type="paragraph" w:styleId="BodyText">
    <w:name w:val="Body Text"/>
    <w:basedOn w:val="Normal"/>
    <w:rsid w:val="00DC2AB2"/>
    <w:rPr>
      <w:i/>
      <w:iCs/>
      <w:sz w:val="18"/>
    </w:rPr>
  </w:style>
  <w:style w:type="paragraph" w:styleId="Subtitle">
    <w:name w:val="Subtitle"/>
    <w:basedOn w:val="Normal"/>
    <w:qFormat/>
    <w:rsid w:val="00DC2AB2"/>
    <w:pPr>
      <w:jc w:val="right"/>
    </w:pPr>
    <w:rPr>
      <w:rFonts w:cs="Arial"/>
      <w:b/>
      <w:bCs/>
      <w:sz w:val="22"/>
    </w:rPr>
  </w:style>
  <w:style w:type="paragraph" w:styleId="BodyText2">
    <w:name w:val="Body Text 2"/>
    <w:basedOn w:val="Normal"/>
    <w:rsid w:val="00DC2AB2"/>
    <w:rPr>
      <w:i/>
      <w:iCs/>
      <w:sz w:val="20"/>
    </w:rPr>
  </w:style>
  <w:style w:type="character" w:styleId="PageNumber">
    <w:name w:val="page number"/>
    <w:basedOn w:val="DefaultParagraphFont"/>
    <w:rsid w:val="00DC2AB2"/>
  </w:style>
  <w:style w:type="paragraph" w:styleId="BodyText3">
    <w:name w:val="Body Text 3"/>
    <w:basedOn w:val="Normal"/>
    <w:rsid w:val="00DC2AB2"/>
    <w:rPr>
      <w:rFonts w:cs="Arial"/>
      <w:sz w:val="16"/>
    </w:rPr>
  </w:style>
  <w:style w:type="paragraph" w:styleId="BodyTextIndent3">
    <w:name w:val="Body Text Indent 3"/>
    <w:basedOn w:val="Normal"/>
    <w:rsid w:val="00DC2AB2"/>
    <w:pPr>
      <w:spacing w:before="60"/>
      <w:ind w:left="1304" w:hanging="1304"/>
    </w:pPr>
    <w:rPr>
      <w:rFonts w:cs="Arial"/>
      <w:sz w:val="18"/>
    </w:rPr>
  </w:style>
  <w:style w:type="paragraph" w:customStyle="1" w:styleId="DGMnormal11cpi">
    <w:name w:val="DGM normal 11cpi"/>
    <w:basedOn w:val="Normal"/>
    <w:rsid w:val="008046DD"/>
    <w:rPr>
      <w:sz w:val="22"/>
      <w:lang w:val="da-DK"/>
    </w:rPr>
  </w:style>
  <w:style w:type="paragraph" w:styleId="BalloonText">
    <w:name w:val="Balloon Text"/>
    <w:basedOn w:val="Normal"/>
    <w:link w:val="BalloonTextChar"/>
    <w:rsid w:val="00635A3E"/>
    <w:rPr>
      <w:rFonts w:ascii="Tahoma" w:hAnsi="Tahoma" w:cs="Tahoma"/>
      <w:sz w:val="16"/>
      <w:szCs w:val="16"/>
    </w:rPr>
  </w:style>
  <w:style w:type="character" w:customStyle="1" w:styleId="BalloonTextChar">
    <w:name w:val="Balloon Text Char"/>
    <w:basedOn w:val="DefaultParagraphFont"/>
    <w:link w:val="BalloonText"/>
    <w:rsid w:val="00635A3E"/>
    <w:rPr>
      <w:rFonts w:ascii="Tahoma" w:hAnsi="Tahoma" w:cs="Tahoma"/>
      <w:sz w:val="16"/>
      <w:szCs w:val="16"/>
      <w:lang w:val="en-US"/>
    </w:rPr>
  </w:style>
  <w:style w:type="paragraph" w:styleId="ListParagraph">
    <w:name w:val="List Paragraph"/>
    <w:basedOn w:val="Normal"/>
    <w:uiPriority w:val="34"/>
    <w:qFormat/>
    <w:rsid w:val="00826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2AB2"/>
    <w:rPr>
      <w:rFonts w:ascii="Arial" w:hAnsi="Arial"/>
      <w:sz w:val="24"/>
      <w:szCs w:val="24"/>
      <w:lang w:val="en-US"/>
    </w:rPr>
  </w:style>
  <w:style w:type="paragraph" w:styleId="Heading1">
    <w:name w:val="heading 1"/>
    <w:basedOn w:val="Normal"/>
    <w:next w:val="Normal"/>
    <w:qFormat/>
    <w:rsid w:val="00DC2AB2"/>
    <w:pPr>
      <w:keepNext/>
      <w:numPr>
        <w:numId w:val="1"/>
      </w:numPr>
      <w:tabs>
        <w:tab w:val="left" w:pos="0"/>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overflowPunct w:val="0"/>
      <w:autoSpaceDE w:val="0"/>
      <w:autoSpaceDN w:val="0"/>
      <w:adjustRightInd w:val="0"/>
      <w:spacing w:before="60" w:after="60"/>
      <w:textAlignment w:val="baseline"/>
      <w:outlineLvl w:val="0"/>
    </w:pPr>
    <w:rPr>
      <w:b/>
      <w:sz w:val="28"/>
      <w:szCs w:val="20"/>
    </w:rPr>
  </w:style>
  <w:style w:type="paragraph" w:styleId="Heading2">
    <w:name w:val="heading 2"/>
    <w:basedOn w:val="Normal"/>
    <w:next w:val="Normal"/>
    <w:qFormat/>
    <w:rsid w:val="00DC2AB2"/>
    <w:pPr>
      <w:keepNext/>
      <w:numPr>
        <w:ilvl w:val="1"/>
        <w:numId w:val="1"/>
      </w:numPr>
      <w:tabs>
        <w:tab w:val="clear" w:pos="1145"/>
        <w:tab w:val="num" w:pos="720"/>
      </w:tabs>
      <w:spacing w:before="120" w:after="120"/>
      <w:ind w:left="0"/>
      <w:outlineLvl w:val="1"/>
    </w:pPr>
    <w:rPr>
      <w:rFonts w:cs="Arial"/>
      <w:b/>
      <w:iCs/>
      <w:szCs w:val="22"/>
    </w:rPr>
  </w:style>
  <w:style w:type="paragraph" w:styleId="Heading3">
    <w:name w:val="heading 3"/>
    <w:basedOn w:val="Normal"/>
    <w:next w:val="Normal"/>
    <w:qFormat/>
    <w:rsid w:val="00DC2AB2"/>
    <w:pPr>
      <w:keepNext/>
      <w:numPr>
        <w:ilvl w:val="2"/>
        <w:numId w:val="1"/>
      </w:numPr>
      <w:spacing w:before="60" w:after="60"/>
      <w:outlineLvl w:val="2"/>
    </w:pPr>
    <w:rPr>
      <w:rFonts w:cs="Arial"/>
      <w:b/>
      <w:bCs/>
      <w:i/>
      <w:sz w:val="20"/>
      <w:szCs w:val="26"/>
    </w:rPr>
  </w:style>
  <w:style w:type="paragraph" w:styleId="Heading4">
    <w:name w:val="heading 4"/>
    <w:basedOn w:val="Normal"/>
    <w:next w:val="Normal"/>
    <w:qFormat/>
    <w:rsid w:val="00DC2AB2"/>
    <w:pPr>
      <w:keepNext/>
      <w:widowControl w:val="0"/>
      <w:numPr>
        <w:ilvl w:val="3"/>
        <w:numId w:val="1"/>
      </w:numPr>
      <w:spacing w:before="240" w:after="60"/>
      <w:outlineLvl w:val="3"/>
    </w:pPr>
    <w:rPr>
      <w:b/>
      <w:i/>
      <w:sz w:val="22"/>
      <w:szCs w:val="20"/>
      <w:lang w:val="da-DK"/>
    </w:rPr>
  </w:style>
  <w:style w:type="paragraph" w:styleId="Heading5">
    <w:name w:val="heading 5"/>
    <w:basedOn w:val="Normal"/>
    <w:next w:val="Normal"/>
    <w:qFormat/>
    <w:rsid w:val="00DC2AB2"/>
    <w:pPr>
      <w:numPr>
        <w:ilvl w:val="4"/>
        <w:numId w:val="1"/>
      </w:numPr>
      <w:spacing w:before="240" w:after="60"/>
      <w:outlineLvl w:val="4"/>
    </w:pPr>
    <w:rPr>
      <w:b/>
      <w:bCs/>
      <w:i/>
      <w:iCs/>
      <w:sz w:val="26"/>
      <w:szCs w:val="26"/>
    </w:rPr>
  </w:style>
  <w:style w:type="paragraph" w:styleId="Heading6">
    <w:name w:val="heading 6"/>
    <w:basedOn w:val="Normal"/>
    <w:next w:val="Normal"/>
    <w:qFormat/>
    <w:rsid w:val="00DC2AB2"/>
    <w:pPr>
      <w:numPr>
        <w:ilvl w:val="5"/>
        <w:numId w:val="1"/>
      </w:numPr>
      <w:tabs>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before="240" w:after="60"/>
      <w:textAlignment w:val="baseline"/>
      <w:outlineLvl w:val="5"/>
    </w:pPr>
    <w:rPr>
      <w:i/>
      <w:sz w:val="22"/>
      <w:szCs w:val="20"/>
    </w:rPr>
  </w:style>
  <w:style w:type="paragraph" w:styleId="Heading7">
    <w:name w:val="heading 7"/>
    <w:basedOn w:val="Normal"/>
    <w:next w:val="Normal"/>
    <w:qFormat/>
    <w:rsid w:val="00DC2AB2"/>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DC2AB2"/>
    <w:pPr>
      <w:numPr>
        <w:ilvl w:val="7"/>
        <w:numId w:val="1"/>
      </w:numPr>
      <w:spacing w:before="240" w:after="60"/>
      <w:outlineLvl w:val="7"/>
    </w:pPr>
    <w:rPr>
      <w:rFonts w:ascii="Times New Roman" w:hAnsi="Times New Roman"/>
      <w:i/>
      <w:iCs/>
    </w:rPr>
  </w:style>
  <w:style w:type="paragraph" w:styleId="Heading9">
    <w:name w:val="heading 9"/>
    <w:basedOn w:val="Normal"/>
    <w:next w:val="Normal"/>
    <w:qFormat/>
    <w:rsid w:val="00DC2AB2"/>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AB2"/>
    <w:pPr>
      <w:tabs>
        <w:tab w:val="center" w:pos="4819"/>
        <w:tab w:val="right" w:pos="9638"/>
      </w:tabs>
    </w:pPr>
  </w:style>
  <w:style w:type="paragraph" w:styleId="Footer">
    <w:name w:val="footer"/>
    <w:basedOn w:val="Normal"/>
    <w:rsid w:val="00DC2AB2"/>
    <w:pPr>
      <w:tabs>
        <w:tab w:val="center" w:pos="4819"/>
        <w:tab w:val="right" w:pos="9638"/>
      </w:tabs>
    </w:pPr>
  </w:style>
  <w:style w:type="paragraph" w:styleId="Title">
    <w:name w:val="Title"/>
    <w:basedOn w:val="Normal"/>
    <w:qFormat/>
    <w:rsid w:val="00DC2AB2"/>
    <w:pPr>
      <w:widowControl w:val="0"/>
      <w:tabs>
        <w:tab w:val="center" w:pos="4819"/>
      </w:tabs>
      <w:overflowPunct w:val="0"/>
      <w:autoSpaceDE w:val="0"/>
      <w:autoSpaceDN w:val="0"/>
      <w:adjustRightInd w:val="0"/>
      <w:jc w:val="center"/>
      <w:textAlignment w:val="baseline"/>
    </w:pPr>
    <w:rPr>
      <w:b/>
      <w:sz w:val="56"/>
      <w:szCs w:val="20"/>
    </w:rPr>
  </w:style>
  <w:style w:type="paragraph" w:styleId="BodyTextIndent">
    <w:name w:val="Body Text Indent"/>
    <w:basedOn w:val="Normal"/>
    <w:rsid w:val="00DC2AB2"/>
    <w:pPr>
      <w:tabs>
        <w:tab w:val="left" w:pos="-720"/>
        <w:tab w:val="left" w:pos="360"/>
        <w:tab w:val="left" w:pos="576"/>
        <w:tab w:val="left" w:pos="1728"/>
        <w:tab w:val="right" w:pos="9648"/>
      </w:tabs>
      <w:ind w:left="360" w:hanging="360"/>
    </w:pPr>
  </w:style>
  <w:style w:type="paragraph" w:styleId="BodyTextIndent2">
    <w:name w:val="Body Text Indent 2"/>
    <w:basedOn w:val="Normal"/>
    <w:rsid w:val="00DC2AB2"/>
    <w:pPr>
      <w:tabs>
        <w:tab w:val="left" w:pos="0"/>
        <w:tab w:val="left" w:pos="180"/>
      </w:tabs>
      <w:ind w:left="227" w:hanging="227"/>
    </w:pPr>
    <w:rPr>
      <w:rFonts w:cs="Arial"/>
      <w:sz w:val="20"/>
      <w:szCs w:val="20"/>
      <w:lang w:val="en-GB"/>
    </w:rPr>
  </w:style>
  <w:style w:type="paragraph" w:customStyle="1" w:styleId="Brdtekstindrykning31">
    <w:name w:val="Brødtekstindrykning 31"/>
    <w:basedOn w:val="Normal"/>
    <w:rsid w:val="00DC2AB2"/>
    <w:pPr>
      <w:widowControl w:val="0"/>
      <w:tabs>
        <w:tab w:val="left" w:pos="-720"/>
        <w:tab w:val="left" w:pos="576"/>
        <w:tab w:val="left" w:pos="1152"/>
        <w:tab w:val="left" w:pos="1728"/>
        <w:tab w:val="right" w:pos="9648"/>
      </w:tabs>
      <w:overflowPunct w:val="0"/>
      <w:autoSpaceDE w:val="0"/>
      <w:autoSpaceDN w:val="0"/>
      <w:adjustRightInd w:val="0"/>
      <w:spacing w:after="54"/>
      <w:ind w:left="1230" w:hanging="1230"/>
      <w:jc w:val="both"/>
      <w:textAlignment w:val="baseline"/>
    </w:pPr>
    <w:rPr>
      <w:sz w:val="16"/>
      <w:szCs w:val="20"/>
    </w:rPr>
  </w:style>
  <w:style w:type="paragraph" w:styleId="TOC1">
    <w:name w:val="toc 1"/>
    <w:basedOn w:val="Normal"/>
    <w:next w:val="Normal"/>
    <w:autoRedefine/>
    <w:uiPriority w:val="39"/>
    <w:rsid w:val="00DC2AB2"/>
    <w:pPr>
      <w:spacing w:before="120" w:after="120"/>
    </w:pPr>
    <w:rPr>
      <w:b/>
      <w:bCs/>
      <w:caps/>
    </w:rPr>
  </w:style>
  <w:style w:type="paragraph" w:styleId="TOC2">
    <w:name w:val="toc 2"/>
    <w:basedOn w:val="Normal"/>
    <w:next w:val="Normal"/>
    <w:autoRedefine/>
    <w:uiPriority w:val="39"/>
    <w:rsid w:val="00DC2AB2"/>
    <w:pPr>
      <w:ind w:left="240"/>
    </w:pPr>
    <w:rPr>
      <w:smallCaps/>
    </w:rPr>
  </w:style>
  <w:style w:type="paragraph" w:styleId="TOC3">
    <w:name w:val="toc 3"/>
    <w:basedOn w:val="Normal"/>
    <w:next w:val="Normal"/>
    <w:autoRedefine/>
    <w:uiPriority w:val="39"/>
    <w:rsid w:val="00DC2AB2"/>
    <w:pPr>
      <w:ind w:left="480"/>
    </w:pPr>
    <w:rPr>
      <w:i/>
      <w:iCs/>
    </w:rPr>
  </w:style>
  <w:style w:type="paragraph" w:styleId="TOC4">
    <w:name w:val="toc 4"/>
    <w:basedOn w:val="Normal"/>
    <w:next w:val="Normal"/>
    <w:autoRedefine/>
    <w:semiHidden/>
    <w:rsid w:val="00DC2AB2"/>
    <w:pPr>
      <w:ind w:left="720"/>
    </w:pPr>
    <w:rPr>
      <w:szCs w:val="21"/>
    </w:rPr>
  </w:style>
  <w:style w:type="paragraph" w:styleId="TOC5">
    <w:name w:val="toc 5"/>
    <w:basedOn w:val="Normal"/>
    <w:next w:val="Normal"/>
    <w:autoRedefine/>
    <w:semiHidden/>
    <w:rsid w:val="00DC2AB2"/>
    <w:pPr>
      <w:ind w:left="960"/>
    </w:pPr>
    <w:rPr>
      <w:szCs w:val="21"/>
    </w:rPr>
  </w:style>
  <w:style w:type="paragraph" w:styleId="TOC6">
    <w:name w:val="toc 6"/>
    <w:basedOn w:val="Normal"/>
    <w:next w:val="Normal"/>
    <w:autoRedefine/>
    <w:semiHidden/>
    <w:rsid w:val="00DC2AB2"/>
    <w:pPr>
      <w:ind w:left="1200"/>
    </w:pPr>
    <w:rPr>
      <w:szCs w:val="21"/>
    </w:rPr>
  </w:style>
  <w:style w:type="paragraph" w:styleId="TOC7">
    <w:name w:val="toc 7"/>
    <w:basedOn w:val="Normal"/>
    <w:next w:val="Normal"/>
    <w:autoRedefine/>
    <w:semiHidden/>
    <w:rsid w:val="00DC2AB2"/>
    <w:pPr>
      <w:ind w:left="1440"/>
    </w:pPr>
    <w:rPr>
      <w:szCs w:val="21"/>
    </w:rPr>
  </w:style>
  <w:style w:type="paragraph" w:styleId="TOC8">
    <w:name w:val="toc 8"/>
    <w:basedOn w:val="Normal"/>
    <w:next w:val="Normal"/>
    <w:autoRedefine/>
    <w:semiHidden/>
    <w:rsid w:val="00DC2AB2"/>
    <w:pPr>
      <w:ind w:left="1680"/>
    </w:pPr>
    <w:rPr>
      <w:szCs w:val="21"/>
    </w:rPr>
  </w:style>
  <w:style w:type="paragraph" w:styleId="TOC9">
    <w:name w:val="toc 9"/>
    <w:basedOn w:val="Normal"/>
    <w:next w:val="Normal"/>
    <w:autoRedefine/>
    <w:semiHidden/>
    <w:rsid w:val="00DC2AB2"/>
    <w:pPr>
      <w:ind w:left="1920"/>
    </w:pPr>
    <w:rPr>
      <w:szCs w:val="21"/>
    </w:rPr>
  </w:style>
  <w:style w:type="character" w:styleId="Hyperlink">
    <w:name w:val="Hyperlink"/>
    <w:basedOn w:val="DefaultParagraphFont"/>
    <w:uiPriority w:val="99"/>
    <w:rsid w:val="00DC2AB2"/>
    <w:rPr>
      <w:color w:val="0000FF"/>
      <w:u w:val="single"/>
    </w:rPr>
  </w:style>
  <w:style w:type="paragraph" w:styleId="BodyText">
    <w:name w:val="Body Text"/>
    <w:basedOn w:val="Normal"/>
    <w:rsid w:val="00DC2AB2"/>
    <w:rPr>
      <w:i/>
      <w:iCs/>
      <w:sz w:val="18"/>
    </w:rPr>
  </w:style>
  <w:style w:type="paragraph" w:styleId="Subtitle">
    <w:name w:val="Subtitle"/>
    <w:basedOn w:val="Normal"/>
    <w:qFormat/>
    <w:rsid w:val="00DC2AB2"/>
    <w:pPr>
      <w:jc w:val="right"/>
    </w:pPr>
    <w:rPr>
      <w:rFonts w:cs="Arial"/>
      <w:b/>
      <w:bCs/>
      <w:sz w:val="22"/>
    </w:rPr>
  </w:style>
  <w:style w:type="paragraph" w:styleId="BodyText2">
    <w:name w:val="Body Text 2"/>
    <w:basedOn w:val="Normal"/>
    <w:rsid w:val="00DC2AB2"/>
    <w:rPr>
      <w:i/>
      <w:iCs/>
      <w:sz w:val="20"/>
    </w:rPr>
  </w:style>
  <w:style w:type="character" w:styleId="PageNumber">
    <w:name w:val="page number"/>
    <w:basedOn w:val="DefaultParagraphFont"/>
    <w:rsid w:val="00DC2AB2"/>
  </w:style>
  <w:style w:type="paragraph" w:styleId="BodyText3">
    <w:name w:val="Body Text 3"/>
    <w:basedOn w:val="Normal"/>
    <w:rsid w:val="00DC2AB2"/>
    <w:rPr>
      <w:rFonts w:cs="Arial"/>
      <w:sz w:val="16"/>
    </w:rPr>
  </w:style>
  <w:style w:type="paragraph" w:styleId="BodyTextIndent3">
    <w:name w:val="Body Text Indent 3"/>
    <w:basedOn w:val="Normal"/>
    <w:rsid w:val="00DC2AB2"/>
    <w:pPr>
      <w:spacing w:before="60"/>
      <w:ind w:left="1304" w:hanging="1304"/>
    </w:pPr>
    <w:rPr>
      <w:rFonts w:cs="Arial"/>
      <w:sz w:val="18"/>
    </w:rPr>
  </w:style>
  <w:style w:type="paragraph" w:customStyle="1" w:styleId="DGMnormal11cpi">
    <w:name w:val="DGM normal 11cpi"/>
    <w:basedOn w:val="Normal"/>
    <w:rsid w:val="008046DD"/>
    <w:rPr>
      <w:sz w:val="22"/>
      <w:lang w:val="da-DK"/>
    </w:rPr>
  </w:style>
  <w:style w:type="paragraph" w:styleId="BalloonText">
    <w:name w:val="Balloon Text"/>
    <w:basedOn w:val="Normal"/>
    <w:link w:val="BalloonTextChar"/>
    <w:rsid w:val="00635A3E"/>
    <w:rPr>
      <w:rFonts w:ascii="Tahoma" w:hAnsi="Tahoma" w:cs="Tahoma"/>
      <w:sz w:val="16"/>
      <w:szCs w:val="16"/>
    </w:rPr>
  </w:style>
  <w:style w:type="character" w:customStyle="1" w:styleId="BalloonTextChar">
    <w:name w:val="Balloon Text Char"/>
    <w:basedOn w:val="DefaultParagraphFont"/>
    <w:link w:val="BalloonText"/>
    <w:rsid w:val="00635A3E"/>
    <w:rPr>
      <w:rFonts w:ascii="Tahoma" w:hAnsi="Tahoma" w:cs="Tahoma"/>
      <w:sz w:val="16"/>
      <w:szCs w:val="16"/>
      <w:lang w:val="en-US"/>
    </w:rPr>
  </w:style>
  <w:style w:type="paragraph" w:styleId="ListParagraph">
    <w:name w:val="List Paragraph"/>
    <w:basedOn w:val="Normal"/>
    <w:uiPriority w:val="34"/>
    <w:qFormat/>
    <w:rsid w:val="00826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8607-EECA-4410-9DDC-99CB8855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12040</Words>
  <Characters>73445</Characters>
  <Application>Microsoft Office Word</Application>
  <DocSecurity>0</DocSecurity>
  <Lines>612</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ISO 13485:2003 + ISO 9001:2000 Quality System Assessment Checklist</vt:lpstr>
      <vt:lpstr>ISO 13485:2003 + ISO 9001:2000 Quality System Assessment Checklist</vt:lpstr>
    </vt:vector>
  </TitlesOfParts>
  <Company>DS/DGM</Company>
  <LinksUpToDate>false</LinksUpToDate>
  <CharactersWithSpaces>85315</CharactersWithSpaces>
  <SharedDoc>false</SharedDoc>
  <HLinks>
    <vt:vector size="450" baseType="variant">
      <vt:variant>
        <vt:i4>1114168</vt:i4>
      </vt:variant>
      <vt:variant>
        <vt:i4>440</vt:i4>
      </vt:variant>
      <vt:variant>
        <vt:i4>0</vt:i4>
      </vt:variant>
      <vt:variant>
        <vt:i4>5</vt:i4>
      </vt:variant>
      <vt:variant>
        <vt:lpwstr/>
      </vt:variant>
      <vt:variant>
        <vt:lpwstr>_Toc218929079</vt:lpwstr>
      </vt:variant>
      <vt:variant>
        <vt:i4>1114168</vt:i4>
      </vt:variant>
      <vt:variant>
        <vt:i4>434</vt:i4>
      </vt:variant>
      <vt:variant>
        <vt:i4>0</vt:i4>
      </vt:variant>
      <vt:variant>
        <vt:i4>5</vt:i4>
      </vt:variant>
      <vt:variant>
        <vt:lpwstr/>
      </vt:variant>
      <vt:variant>
        <vt:lpwstr>_Toc218929078</vt:lpwstr>
      </vt:variant>
      <vt:variant>
        <vt:i4>1114168</vt:i4>
      </vt:variant>
      <vt:variant>
        <vt:i4>428</vt:i4>
      </vt:variant>
      <vt:variant>
        <vt:i4>0</vt:i4>
      </vt:variant>
      <vt:variant>
        <vt:i4>5</vt:i4>
      </vt:variant>
      <vt:variant>
        <vt:lpwstr/>
      </vt:variant>
      <vt:variant>
        <vt:lpwstr>_Toc218929077</vt:lpwstr>
      </vt:variant>
      <vt:variant>
        <vt:i4>1114168</vt:i4>
      </vt:variant>
      <vt:variant>
        <vt:i4>422</vt:i4>
      </vt:variant>
      <vt:variant>
        <vt:i4>0</vt:i4>
      </vt:variant>
      <vt:variant>
        <vt:i4>5</vt:i4>
      </vt:variant>
      <vt:variant>
        <vt:lpwstr/>
      </vt:variant>
      <vt:variant>
        <vt:lpwstr>_Toc218929076</vt:lpwstr>
      </vt:variant>
      <vt:variant>
        <vt:i4>1114168</vt:i4>
      </vt:variant>
      <vt:variant>
        <vt:i4>416</vt:i4>
      </vt:variant>
      <vt:variant>
        <vt:i4>0</vt:i4>
      </vt:variant>
      <vt:variant>
        <vt:i4>5</vt:i4>
      </vt:variant>
      <vt:variant>
        <vt:lpwstr/>
      </vt:variant>
      <vt:variant>
        <vt:lpwstr>_Toc218929075</vt:lpwstr>
      </vt:variant>
      <vt:variant>
        <vt:i4>1114168</vt:i4>
      </vt:variant>
      <vt:variant>
        <vt:i4>410</vt:i4>
      </vt:variant>
      <vt:variant>
        <vt:i4>0</vt:i4>
      </vt:variant>
      <vt:variant>
        <vt:i4>5</vt:i4>
      </vt:variant>
      <vt:variant>
        <vt:lpwstr/>
      </vt:variant>
      <vt:variant>
        <vt:lpwstr>_Toc218929074</vt:lpwstr>
      </vt:variant>
      <vt:variant>
        <vt:i4>1114168</vt:i4>
      </vt:variant>
      <vt:variant>
        <vt:i4>404</vt:i4>
      </vt:variant>
      <vt:variant>
        <vt:i4>0</vt:i4>
      </vt:variant>
      <vt:variant>
        <vt:i4>5</vt:i4>
      </vt:variant>
      <vt:variant>
        <vt:lpwstr/>
      </vt:variant>
      <vt:variant>
        <vt:lpwstr>_Toc218929073</vt:lpwstr>
      </vt:variant>
      <vt:variant>
        <vt:i4>1114168</vt:i4>
      </vt:variant>
      <vt:variant>
        <vt:i4>398</vt:i4>
      </vt:variant>
      <vt:variant>
        <vt:i4>0</vt:i4>
      </vt:variant>
      <vt:variant>
        <vt:i4>5</vt:i4>
      </vt:variant>
      <vt:variant>
        <vt:lpwstr/>
      </vt:variant>
      <vt:variant>
        <vt:lpwstr>_Toc218929072</vt:lpwstr>
      </vt:variant>
      <vt:variant>
        <vt:i4>1114168</vt:i4>
      </vt:variant>
      <vt:variant>
        <vt:i4>392</vt:i4>
      </vt:variant>
      <vt:variant>
        <vt:i4>0</vt:i4>
      </vt:variant>
      <vt:variant>
        <vt:i4>5</vt:i4>
      </vt:variant>
      <vt:variant>
        <vt:lpwstr/>
      </vt:variant>
      <vt:variant>
        <vt:lpwstr>_Toc218929071</vt:lpwstr>
      </vt:variant>
      <vt:variant>
        <vt:i4>1114168</vt:i4>
      </vt:variant>
      <vt:variant>
        <vt:i4>386</vt:i4>
      </vt:variant>
      <vt:variant>
        <vt:i4>0</vt:i4>
      </vt:variant>
      <vt:variant>
        <vt:i4>5</vt:i4>
      </vt:variant>
      <vt:variant>
        <vt:lpwstr/>
      </vt:variant>
      <vt:variant>
        <vt:lpwstr>_Toc218929070</vt:lpwstr>
      </vt:variant>
      <vt:variant>
        <vt:i4>1048632</vt:i4>
      </vt:variant>
      <vt:variant>
        <vt:i4>380</vt:i4>
      </vt:variant>
      <vt:variant>
        <vt:i4>0</vt:i4>
      </vt:variant>
      <vt:variant>
        <vt:i4>5</vt:i4>
      </vt:variant>
      <vt:variant>
        <vt:lpwstr/>
      </vt:variant>
      <vt:variant>
        <vt:lpwstr>_Toc218929069</vt:lpwstr>
      </vt:variant>
      <vt:variant>
        <vt:i4>1048632</vt:i4>
      </vt:variant>
      <vt:variant>
        <vt:i4>374</vt:i4>
      </vt:variant>
      <vt:variant>
        <vt:i4>0</vt:i4>
      </vt:variant>
      <vt:variant>
        <vt:i4>5</vt:i4>
      </vt:variant>
      <vt:variant>
        <vt:lpwstr/>
      </vt:variant>
      <vt:variant>
        <vt:lpwstr>_Toc218929068</vt:lpwstr>
      </vt:variant>
      <vt:variant>
        <vt:i4>1048632</vt:i4>
      </vt:variant>
      <vt:variant>
        <vt:i4>368</vt:i4>
      </vt:variant>
      <vt:variant>
        <vt:i4>0</vt:i4>
      </vt:variant>
      <vt:variant>
        <vt:i4>5</vt:i4>
      </vt:variant>
      <vt:variant>
        <vt:lpwstr/>
      </vt:variant>
      <vt:variant>
        <vt:lpwstr>_Toc218929067</vt:lpwstr>
      </vt:variant>
      <vt:variant>
        <vt:i4>1048632</vt:i4>
      </vt:variant>
      <vt:variant>
        <vt:i4>362</vt:i4>
      </vt:variant>
      <vt:variant>
        <vt:i4>0</vt:i4>
      </vt:variant>
      <vt:variant>
        <vt:i4>5</vt:i4>
      </vt:variant>
      <vt:variant>
        <vt:lpwstr/>
      </vt:variant>
      <vt:variant>
        <vt:lpwstr>_Toc218929066</vt:lpwstr>
      </vt:variant>
      <vt:variant>
        <vt:i4>1048632</vt:i4>
      </vt:variant>
      <vt:variant>
        <vt:i4>356</vt:i4>
      </vt:variant>
      <vt:variant>
        <vt:i4>0</vt:i4>
      </vt:variant>
      <vt:variant>
        <vt:i4>5</vt:i4>
      </vt:variant>
      <vt:variant>
        <vt:lpwstr/>
      </vt:variant>
      <vt:variant>
        <vt:lpwstr>_Toc218929065</vt:lpwstr>
      </vt:variant>
      <vt:variant>
        <vt:i4>1048632</vt:i4>
      </vt:variant>
      <vt:variant>
        <vt:i4>350</vt:i4>
      </vt:variant>
      <vt:variant>
        <vt:i4>0</vt:i4>
      </vt:variant>
      <vt:variant>
        <vt:i4>5</vt:i4>
      </vt:variant>
      <vt:variant>
        <vt:lpwstr/>
      </vt:variant>
      <vt:variant>
        <vt:lpwstr>_Toc218929064</vt:lpwstr>
      </vt:variant>
      <vt:variant>
        <vt:i4>1048632</vt:i4>
      </vt:variant>
      <vt:variant>
        <vt:i4>344</vt:i4>
      </vt:variant>
      <vt:variant>
        <vt:i4>0</vt:i4>
      </vt:variant>
      <vt:variant>
        <vt:i4>5</vt:i4>
      </vt:variant>
      <vt:variant>
        <vt:lpwstr/>
      </vt:variant>
      <vt:variant>
        <vt:lpwstr>_Toc218929063</vt:lpwstr>
      </vt:variant>
      <vt:variant>
        <vt:i4>1048632</vt:i4>
      </vt:variant>
      <vt:variant>
        <vt:i4>338</vt:i4>
      </vt:variant>
      <vt:variant>
        <vt:i4>0</vt:i4>
      </vt:variant>
      <vt:variant>
        <vt:i4>5</vt:i4>
      </vt:variant>
      <vt:variant>
        <vt:lpwstr/>
      </vt:variant>
      <vt:variant>
        <vt:lpwstr>_Toc218929062</vt:lpwstr>
      </vt:variant>
      <vt:variant>
        <vt:i4>1048632</vt:i4>
      </vt:variant>
      <vt:variant>
        <vt:i4>332</vt:i4>
      </vt:variant>
      <vt:variant>
        <vt:i4>0</vt:i4>
      </vt:variant>
      <vt:variant>
        <vt:i4>5</vt:i4>
      </vt:variant>
      <vt:variant>
        <vt:lpwstr/>
      </vt:variant>
      <vt:variant>
        <vt:lpwstr>_Toc218929061</vt:lpwstr>
      </vt:variant>
      <vt:variant>
        <vt:i4>1048632</vt:i4>
      </vt:variant>
      <vt:variant>
        <vt:i4>326</vt:i4>
      </vt:variant>
      <vt:variant>
        <vt:i4>0</vt:i4>
      </vt:variant>
      <vt:variant>
        <vt:i4>5</vt:i4>
      </vt:variant>
      <vt:variant>
        <vt:lpwstr/>
      </vt:variant>
      <vt:variant>
        <vt:lpwstr>_Toc218929060</vt:lpwstr>
      </vt:variant>
      <vt:variant>
        <vt:i4>1245240</vt:i4>
      </vt:variant>
      <vt:variant>
        <vt:i4>320</vt:i4>
      </vt:variant>
      <vt:variant>
        <vt:i4>0</vt:i4>
      </vt:variant>
      <vt:variant>
        <vt:i4>5</vt:i4>
      </vt:variant>
      <vt:variant>
        <vt:lpwstr/>
      </vt:variant>
      <vt:variant>
        <vt:lpwstr>_Toc218929059</vt:lpwstr>
      </vt:variant>
      <vt:variant>
        <vt:i4>1245240</vt:i4>
      </vt:variant>
      <vt:variant>
        <vt:i4>314</vt:i4>
      </vt:variant>
      <vt:variant>
        <vt:i4>0</vt:i4>
      </vt:variant>
      <vt:variant>
        <vt:i4>5</vt:i4>
      </vt:variant>
      <vt:variant>
        <vt:lpwstr/>
      </vt:variant>
      <vt:variant>
        <vt:lpwstr>_Toc218929058</vt:lpwstr>
      </vt:variant>
      <vt:variant>
        <vt:i4>1245240</vt:i4>
      </vt:variant>
      <vt:variant>
        <vt:i4>308</vt:i4>
      </vt:variant>
      <vt:variant>
        <vt:i4>0</vt:i4>
      </vt:variant>
      <vt:variant>
        <vt:i4>5</vt:i4>
      </vt:variant>
      <vt:variant>
        <vt:lpwstr/>
      </vt:variant>
      <vt:variant>
        <vt:lpwstr>_Toc218929057</vt:lpwstr>
      </vt:variant>
      <vt:variant>
        <vt:i4>1245240</vt:i4>
      </vt:variant>
      <vt:variant>
        <vt:i4>302</vt:i4>
      </vt:variant>
      <vt:variant>
        <vt:i4>0</vt:i4>
      </vt:variant>
      <vt:variant>
        <vt:i4>5</vt:i4>
      </vt:variant>
      <vt:variant>
        <vt:lpwstr/>
      </vt:variant>
      <vt:variant>
        <vt:lpwstr>_Toc218929056</vt:lpwstr>
      </vt:variant>
      <vt:variant>
        <vt:i4>1245240</vt:i4>
      </vt:variant>
      <vt:variant>
        <vt:i4>296</vt:i4>
      </vt:variant>
      <vt:variant>
        <vt:i4>0</vt:i4>
      </vt:variant>
      <vt:variant>
        <vt:i4>5</vt:i4>
      </vt:variant>
      <vt:variant>
        <vt:lpwstr/>
      </vt:variant>
      <vt:variant>
        <vt:lpwstr>_Toc218929055</vt:lpwstr>
      </vt:variant>
      <vt:variant>
        <vt:i4>1245240</vt:i4>
      </vt:variant>
      <vt:variant>
        <vt:i4>290</vt:i4>
      </vt:variant>
      <vt:variant>
        <vt:i4>0</vt:i4>
      </vt:variant>
      <vt:variant>
        <vt:i4>5</vt:i4>
      </vt:variant>
      <vt:variant>
        <vt:lpwstr/>
      </vt:variant>
      <vt:variant>
        <vt:lpwstr>_Toc218929054</vt:lpwstr>
      </vt:variant>
      <vt:variant>
        <vt:i4>1245240</vt:i4>
      </vt:variant>
      <vt:variant>
        <vt:i4>284</vt:i4>
      </vt:variant>
      <vt:variant>
        <vt:i4>0</vt:i4>
      </vt:variant>
      <vt:variant>
        <vt:i4>5</vt:i4>
      </vt:variant>
      <vt:variant>
        <vt:lpwstr/>
      </vt:variant>
      <vt:variant>
        <vt:lpwstr>_Toc218929053</vt:lpwstr>
      </vt:variant>
      <vt:variant>
        <vt:i4>1245240</vt:i4>
      </vt:variant>
      <vt:variant>
        <vt:i4>278</vt:i4>
      </vt:variant>
      <vt:variant>
        <vt:i4>0</vt:i4>
      </vt:variant>
      <vt:variant>
        <vt:i4>5</vt:i4>
      </vt:variant>
      <vt:variant>
        <vt:lpwstr/>
      </vt:variant>
      <vt:variant>
        <vt:lpwstr>_Toc218929052</vt:lpwstr>
      </vt:variant>
      <vt:variant>
        <vt:i4>1245240</vt:i4>
      </vt:variant>
      <vt:variant>
        <vt:i4>272</vt:i4>
      </vt:variant>
      <vt:variant>
        <vt:i4>0</vt:i4>
      </vt:variant>
      <vt:variant>
        <vt:i4>5</vt:i4>
      </vt:variant>
      <vt:variant>
        <vt:lpwstr/>
      </vt:variant>
      <vt:variant>
        <vt:lpwstr>_Toc218929051</vt:lpwstr>
      </vt:variant>
      <vt:variant>
        <vt:i4>1245240</vt:i4>
      </vt:variant>
      <vt:variant>
        <vt:i4>266</vt:i4>
      </vt:variant>
      <vt:variant>
        <vt:i4>0</vt:i4>
      </vt:variant>
      <vt:variant>
        <vt:i4>5</vt:i4>
      </vt:variant>
      <vt:variant>
        <vt:lpwstr/>
      </vt:variant>
      <vt:variant>
        <vt:lpwstr>_Toc218929050</vt:lpwstr>
      </vt:variant>
      <vt:variant>
        <vt:i4>1179704</vt:i4>
      </vt:variant>
      <vt:variant>
        <vt:i4>260</vt:i4>
      </vt:variant>
      <vt:variant>
        <vt:i4>0</vt:i4>
      </vt:variant>
      <vt:variant>
        <vt:i4>5</vt:i4>
      </vt:variant>
      <vt:variant>
        <vt:lpwstr/>
      </vt:variant>
      <vt:variant>
        <vt:lpwstr>_Toc218929049</vt:lpwstr>
      </vt:variant>
      <vt:variant>
        <vt:i4>1179704</vt:i4>
      </vt:variant>
      <vt:variant>
        <vt:i4>254</vt:i4>
      </vt:variant>
      <vt:variant>
        <vt:i4>0</vt:i4>
      </vt:variant>
      <vt:variant>
        <vt:i4>5</vt:i4>
      </vt:variant>
      <vt:variant>
        <vt:lpwstr/>
      </vt:variant>
      <vt:variant>
        <vt:lpwstr>_Toc218929048</vt:lpwstr>
      </vt:variant>
      <vt:variant>
        <vt:i4>1179704</vt:i4>
      </vt:variant>
      <vt:variant>
        <vt:i4>248</vt:i4>
      </vt:variant>
      <vt:variant>
        <vt:i4>0</vt:i4>
      </vt:variant>
      <vt:variant>
        <vt:i4>5</vt:i4>
      </vt:variant>
      <vt:variant>
        <vt:lpwstr/>
      </vt:variant>
      <vt:variant>
        <vt:lpwstr>_Toc218929047</vt:lpwstr>
      </vt:variant>
      <vt:variant>
        <vt:i4>1179704</vt:i4>
      </vt:variant>
      <vt:variant>
        <vt:i4>242</vt:i4>
      </vt:variant>
      <vt:variant>
        <vt:i4>0</vt:i4>
      </vt:variant>
      <vt:variant>
        <vt:i4>5</vt:i4>
      </vt:variant>
      <vt:variant>
        <vt:lpwstr/>
      </vt:variant>
      <vt:variant>
        <vt:lpwstr>_Toc218929046</vt:lpwstr>
      </vt:variant>
      <vt:variant>
        <vt:i4>1179704</vt:i4>
      </vt:variant>
      <vt:variant>
        <vt:i4>236</vt:i4>
      </vt:variant>
      <vt:variant>
        <vt:i4>0</vt:i4>
      </vt:variant>
      <vt:variant>
        <vt:i4>5</vt:i4>
      </vt:variant>
      <vt:variant>
        <vt:lpwstr/>
      </vt:variant>
      <vt:variant>
        <vt:lpwstr>_Toc218929045</vt:lpwstr>
      </vt:variant>
      <vt:variant>
        <vt:i4>1179704</vt:i4>
      </vt:variant>
      <vt:variant>
        <vt:i4>230</vt:i4>
      </vt:variant>
      <vt:variant>
        <vt:i4>0</vt:i4>
      </vt:variant>
      <vt:variant>
        <vt:i4>5</vt:i4>
      </vt:variant>
      <vt:variant>
        <vt:lpwstr/>
      </vt:variant>
      <vt:variant>
        <vt:lpwstr>_Toc218929044</vt:lpwstr>
      </vt:variant>
      <vt:variant>
        <vt:i4>1179704</vt:i4>
      </vt:variant>
      <vt:variant>
        <vt:i4>224</vt:i4>
      </vt:variant>
      <vt:variant>
        <vt:i4>0</vt:i4>
      </vt:variant>
      <vt:variant>
        <vt:i4>5</vt:i4>
      </vt:variant>
      <vt:variant>
        <vt:lpwstr/>
      </vt:variant>
      <vt:variant>
        <vt:lpwstr>_Toc218929043</vt:lpwstr>
      </vt:variant>
      <vt:variant>
        <vt:i4>1179704</vt:i4>
      </vt:variant>
      <vt:variant>
        <vt:i4>218</vt:i4>
      </vt:variant>
      <vt:variant>
        <vt:i4>0</vt:i4>
      </vt:variant>
      <vt:variant>
        <vt:i4>5</vt:i4>
      </vt:variant>
      <vt:variant>
        <vt:lpwstr/>
      </vt:variant>
      <vt:variant>
        <vt:lpwstr>_Toc218929042</vt:lpwstr>
      </vt:variant>
      <vt:variant>
        <vt:i4>1179704</vt:i4>
      </vt:variant>
      <vt:variant>
        <vt:i4>212</vt:i4>
      </vt:variant>
      <vt:variant>
        <vt:i4>0</vt:i4>
      </vt:variant>
      <vt:variant>
        <vt:i4>5</vt:i4>
      </vt:variant>
      <vt:variant>
        <vt:lpwstr/>
      </vt:variant>
      <vt:variant>
        <vt:lpwstr>_Toc218929041</vt:lpwstr>
      </vt:variant>
      <vt:variant>
        <vt:i4>1179704</vt:i4>
      </vt:variant>
      <vt:variant>
        <vt:i4>206</vt:i4>
      </vt:variant>
      <vt:variant>
        <vt:i4>0</vt:i4>
      </vt:variant>
      <vt:variant>
        <vt:i4>5</vt:i4>
      </vt:variant>
      <vt:variant>
        <vt:lpwstr/>
      </vt:variant>
      <vt:variant>
        <vt:lpwstr>_Toc218929040</vt:lpwstr>
      </vt:variant>
      <vt:variant>
        <vt:i4>1376312</vt:i4>
      </vt:variant>
      <vt:variant>
        <vt:i4>200</vt:i4>
      </vt:variant>
      <vt:variant>
        <vt:i4>0</vt:i4>
      </vt:variant>
      <vt:variant>
        <vt:i4>5</vt:i4>
      </vt:variant>
      <vt:variant>
        <vt:lpwstr/>
      </vt:variant>
      <vt:variant>
        <vt:lpwstr>_Toc218929039</vt:lpwstr>
      </vt:variant>
      <vt:variant>
        <vt:i4>1376312</vt:i4>
      </vt:variant>
      <vt:variant>
        <vt:i4>194</vt:i4>
      </vt:variant>
      <vt:variant>
        <vt:i4>0</vt:i4>
      </vt:variant>
      <vt:variant>
        <vt:i4>5</vt:i4>
      </vt:variant>
      <vt:variant>
        <vt:lpwstr/>
      </vt:variant>
      <vt:variant>
        <vt:lpwstr>_Toc218929038</vt:lpwstr>
      </vt:variant>
      <vt:variant>
        <vt:i4>1376312</vt:i4>
      </vt:variant>
      <vt:variant>
        <vt:i4>188</vt:i4>
      </vt:variant>
      <vt:variant>
        <vt:i4>0</vt:i4>
      </vt:variant>
      <vt:variant>
        <vt:i4>5</vt:i4>
      </vt:variant>
      <vt:variant>
        <vt:lpwstr/>
      </vt:variant>
      <vt:variant>
        <vt:lpwstr>_Toc218929037</vt:lpwstr>
      </vt:variant>
      <vt:variant>
        <vt:i4>1376312</vt:i4>
      </vt:variant>
      <vt:variant>
        <vt:i4>182</vt:i4>
      </vt:variant>
      <vt:variant>
        <vt:i4>0</vt:i4>
      </vt:variant>
      <vt:variant>
        <vt:i4>5</vt:i4>
      </vt:variant>
      <vt:variant>
        <vt:lpwstr/>
      </vt:variant>
      <vt:variant>
        <vt:lpwstr>_Toc218929036</vt:lpwstr>
      </vt:variant>
      <vt:variant>
        <vt:i4>1376312</vt:i4>
      </vt:variant>
      <vt:variant>
        <vt:i4>176</vt:i4>
      </vt:variant>
      <vt:variant>
        <vt:i4>0</vt:i4>
      </vt:variant>
      <vt:variant>
        <vt:i4>5</vt:i4>
      </vt:variant>
      <vt:variant>
        <vt:lpwstr/>
      </vt:variant>
      <vt:variant>
        <vt:lpwstr>_Toc218929035</vt:lpwstr>
      </vt:variant>
      <vt:variant>
        <vt:i4>1376312</vt:i4>
      </vt:variant>
      <vt:variant>
        <vt:i4>170</vt:i4>
      </vt:variant>
      <vt:variant>
        <vt:i4>0</vt:i4>
      </vt:variant>
      <vt:variant>
        <vt:i4>5</vt:i4>
      </vt:variant>
      <vt:variant>
        <vt:lpwstr/>
      </vt:variant>
      <vt:variant>
        <vt:lpwstr>_Toc218929034</vt:lpwstr>
      </vt:variant>
      <vt:variant>
        <vt:i4>1376312</vt:i4>
      </vt:variant>
      <vt:variant>
        <vt:i4>164</vt:i4>
      </vt:variant>
      <vt:variant>
        <vt:i4>0</vt:i4>
      </vt:variant>
      <vt:variant>
        <vt:i4>5</vt:i4>
      </vt:variant>
      <vt:variant>
        <vt:lpwstr/>
      </vt:variant>
      <vt:variant>
        <vt:lpwstr>_Toc218929033</vt:lpwstr>
      </vt:variant>
      <vt:variant>
        <vt:i4>1376312</vt:i4>
      </vt:variant>
      <vt:variant>
        <vt:i4>158</vt:i4>
      </vt:variant>
      <vt:variant>
        <vt:i4>0</vt:i4>
      </vt:variant>
      <vt:variant>
        <vt:i4>5</vt:i4>
      </vt:variant>
      <vt:variant>
        <vt:lpwstr/>
      </vt:variant>
      <vt:variant>
        <vt:lpwstr>_Toc218929032</vt:lpwstr>
      </vt:variant>
      <vt:variant>
        <vt:i4>1376312</vt:i4>
      </vt:variant>
      <vt:variant>
        <vt:i4>152</vt:i4>
      </vt:variant>
      <vt:variant>
        <vt:i4>0</vt:i4>
      </vt:variant>
      <vt:variant>
        <vt:i4>5</vt:i4>
      </vt:variant>
      <vt:variant>
        <vt:lpwstr/>
      </vt:variant>
      <vt:variant>
        <vt:lpwstr>_Toc218929031</vt:lpwstr>
      </vt:variant>
      <vt:variant>
        <vt:i4>1376312</vt:i4>
      </vt:variant>
      <vt:variant>
        <vt:i4>146</vt:i4>
      </vt:variant>
      <vt:variant>
        <vt:i4>0</vt:i4>
      </vt:variant>
      <vt:variant>
        <vt:i4>5</vt:i4>
      </vt:variant>
      <vt:variant>
        <vt:lpwstr/>
      </vt:variant>
      <vt:variant>
        <vt:lpwstr>_Toc218929030</vt:lpwstr>
      </vt:variant>
      <vt:variant>
        <vt:i4>1310776</vt:i4>
      </vt:variant>
      <vt:variant>
        <vt:i4>140</vt:i4>
      </vt:variant>
      <vt:variant>
        <vt:i4>0</vt:i4>
      </vt:variant>
      <vt:variant>
        <vt:i4>5</vt:i4>
      </vt:variant>
      <vt:variant>
        <vt:lpwstr/>
      </vt:variant>
      <vt:variant>
        <vt:lpwstr>_Toc218929029</vt:lpwstr>
      </vt:variant>
      <vt:variant>
        <vt:i4>1310776</vt:i4>
      </vt:variant>
      <vt:variant>
        <vt:i4>134</vt:i4>
      </vt:variant>
      <vt:variant>
        <vt:i4>0</vt:i4>
      </vt:variant>
      <vt:variant>
        <vt:i4>5</vt:i4>
      </vt:variant>
      <vt:variant>
        <vt:lpwstr/>
      </vt:variant>
      <vt:variant>
        <vt:lpwstr>_Toc218929028</vt:lpwstr>
      </vt:variant>
      <vt:variant>
        <vt:i4>1310776</vt:i4>
      </vt:variant>
      <vt:variant>
        <vt:i4>128</vt:i4>
      </vt:variant>
      <vt:variant>
        <vt:i4>0</vt:i4>
      </vt:variant>
      <vt:variant>
        <vt:i4>5</vt:i4>
      </vt:variant>
      <vt:variant>
        <vt:lpwstr/>
      </vt:variant>
      <vt:variant>
        <vt:lpwstr>_Toc218929027</vt:lpwstr>
      </vt:variant>
      <vt:variant>
        <vt:i4>1310776</vt:i4>
      </vt:variant>
      <vt:variant>
        <vt:i4>122</vt:i4>
      </vt:variant>
      <vt:variant>
        <vt:i4>0</vt:i4>
      </vt:variant>
      <vt:variant>
        <vt:i4>5</vt:i4>
      </vt:variant>
      <vt:variant>
        <vt:lpwstr/>
      </vt:variant>
      <vt:variant>
        <vt:lpwstr>_Toc218929026</vt:lpwstr>
      </vt:variant>
      <vt:variant>
        <vt:i4>1310776</vt:i4>
      </vt:variant>
      <vt:variant>
        <vt:i4>116</vt:i4>
      </vt:variant>
      <vt:variant>
        <vt:i4>0</vt:i4>
      </vt:variant>
      <vt:variant>
        <vt:i4>5</vt:i4>
      </vt:variant>
      <vt:variant>
        <vt:lpwstr/>
      </vt:variant>
      <vt:variant>
        <vt:lpwstr>_Toc218929025</vt:lpwstr>
      </vt:variant>
      <vt:variant>
        <vt:i4>1310776</vt:i4>
      </vt:variant>
      <vt:variant>
        <vt:i4>110</vt:i4>
      </vt:variant>
      <vt:variant>
        <vt:i4>0</vt:i4>
      </vt:variant>
      <vt:variant>
        <vt:i4>5</vt:i4>
      </vt:variant>
      <vt:variant>
        <vt:lpwstr/>
      </vt:variant>
      <vt:variant>
        <vt:lpwstr>_Toc218929024</vt:lpwstr>
      </vt:variant>
      <vt:variant>
        <vt:i4>1310776</vt:i4>
      </vt:variant>
      <vt:variant>
        <vt:i4>104</vt:i4>
      </vt:variant>
      <vt:variant>
        <vt:i4>0</vt:i4>
      </vt:variant>
      <vt:variant>
        <vt:i4>5</vt:i4>
      </vt:variant>
      <vt:variant>
        <vt:lpwstr/>
      </vt:variant>
      <vt:variant>
        <vt:lpwstr>_Toc218929023</vt:lpwstr>
      </vt:variant>
      <vt:variant>
        <vt:i4>1310776</vt:i4>
      </vt:variant>
      <vt:variant>
        <vt:i4>98</vt:i4>
      </vt:variant>
      <vt:variant>
        <vt:i4>0</vt:i4>
      </vt:variant>
      <vt:variant>
        <vt:i4>5</vt:i4>
      </vt:variant>
      <vt:variant>
        <vt:lpwstr/>
      </vt:variant>
      <vt:variant>
        <vt:lpwstr>_Toc218929022</vt:lpwstr>
      </vt:variant>
      <vt:variant>
        <vt:i4>1310776</vt:i4>
      </vt:variant>
      <vt:variant>
        <vt:i4>92</vt:i4>
      </vt:variant>
      <vt:variant>
        <vt:i4>0</vt:i4>
      </vt:variant>
      <vt:variant>
        <vt:i4>5</vt:i4>
      </vt:variant>
      <vt:variant>
        <vt:lpwstr/>
      </vt:variant>
      <vt:variant>
        <vt:lpwstr>_Toc218929021</vt:lpwstr>
      </vt:variant>
      <vt:variant>
        <vt:i4>1310776</vt:i4>
      </vt:variant>
      <vt:variant>
        <vt:i4>86</vt:i4>
      </vt:variant>
      <vt:variant>
        <vt:i4>0</vt:i4>
      </vt:variant>
      <vt:variant>
        <vt:i4>5</vt:i4>
      </vt:variant>
      <vt:variant>
        <vt:lpwstr/>
      </vt:variant>
      <vt:variant>
        <vt:lpwstr>_Toc218929020</vt:lpwstr>
      </vt:variant>
      <vt:variant>
        <vt:i4>1507384</vt:i4>
      </vt:variant>
      <vt:variant>
        <vt:i4>80</vt:i4>
      </vt:variant>
      <vt:variant>
        <vt:i4>0</vt:i4>
      </vt:variant>
      <vt:variant>
        <vt:i4>5</vt:i4>
      </vt:variant>
      <vt:variant>
        <vt:lpwstr/>
      </vt:variant>
      <vt:variant>
        <vt:lpwstr>_Toc218929019</vt:lpwstr>
      </vt:variant>
      <vt:variant>
        <vt:i4>1507384</vt:i4>
      </vt:variant>
      <vt:variant>
        <vt:i4>74</vt:i4>
      </vt:variant>
      <vt:variant>
        <vt:i4>0</vt:i4>
      </vt:variant>
      <vt:variant>
        <vt:i4>5</vt:i4>
      </vt:variant>
      <vt:variant>
        <vt:lpwstr/>
      </vt:variant>
      <vt:variant>
        <vt:lpwstr>_Toc218929018</vt:lpwstr>
      </vt:variant>
      <vt:variant>
        <vt:i4>1507384</vt:i4>
      </vt:variant>
      <vt:variant>
        <vt:i4>68</vt:i4>
      </vt:variant>
      <vt:variant>
        <vt:i4>0</vt:i4>
      </vt:variant>
      <vt:variant>
        <vt:i4>5</vt:i4>
      </vt:variant>
      <vt:variant>
        <vt:lpwstr/>
      </vt:variant>
      <vt:variant>
        <vt:lpwstr>_Toc218929017</vt:lpwstr>
      </vt:variant>
      <vt:variant>
        <vt:i4>1507384</vt:i4>
      </vt:variant>
      <vt:variant>
        <vt:i4>62</vt:i4>
      </vt:variant>
      <vt:variant>
        <vt:i4>0</vt:i4>
      </vt:variant>
      <vt:variant>
        <vt:i4>5</vt:i4>
      </vt:variant>
      <vt:variant>
        <vt:lpwstr/>
      </vt:variant>
      <vt:variant>
        <vt:lpwstr>_Toc218929016</vt:lpwstr>
      </vt:variant>
      <vt:variant>
        <vt:i4>1507384</vt:i4>
      </vt:variant>
      <vt:variant>
        <vt:i4>56</vt:i4>
      </vt:variant>
      <vt:variant>
        <vt:i4>0</vt:i4>
      </vt:variant>
      <vt:variant>
        <vt:i4>5</vt:i4>
      </vt:variant>
      <vt:variant>
        <vt:lpwstr/>
      </vt:variant>
      <vt:variant>
        <vt:lpwstr>_Toc218929015</vt:lpwstr>
      </vt:variant>
      <vt:variant>
        <vt:i4>1507384</vt:i4>
      </vt:variant>
      <vt:variant>
        <vt:i4>50</vt:i4>
      </vt:variant>
      <vt:variant>
        <vt:i4>0</vt:i4>
      </vt:variant>
      <vt:variant>
        <vt:i4>5</vt:i4>
      </vt:variant>
      <vt:variant>
        <vt:lpwstr/>
      </vt:variant>
      <vt:variant>
        <vt:lpwstr>_Toc218929014</vt:lpwstr>
      </vt:variant>
      <vt:variant>
        <vt:i4>1507384</vt:i4>
      </vt:variant>
      <vt:variant>
        <vt:i4>44</vt:i4>
      </vt:variant>
      <vt:variant>
        <vt:i4>0</vt:i4>
      </vt:variant>
      <vt:variant>
        <vt:i4>5</vt:i4>
      </vt:variant>
      <vt:variant>
        <vt:lpwstr/>
      </vt:variant>
      <vt:variant>
        <vt:lpwstr>_Toc218929013</vt:lpwstr>
      </vt:variant>
      <vt:variant>
        <vt:i4>1507384</vt:i4>
      </vt:variant>
      <vt:variant>
        <vt:i4>38</vt:i4>
      </vt:variant>
      <vt:variant>
        <vt:i4>0</vt:i4>
      </vt:variant>
      <vt:variant>
        <vt:i4>5</vt:i4>
      </vt:variant>
      <vt:variant>
        <vt:lpwstr/>
      </vt:variant>
      <vt:variant>
        <vt:lpwstr>_Toc218929012</vt:lpwstr>
      </vt:variant>
      <vt:variant>
        <vt:i4>1507384</vt:i4>
      </vt:variant>
      <vt:variant>
        <vt:i4>32</vt:i4>
      </vt:variant>
      <vt:variant>
        <vt:i4>0</vt:i4>
      </vt:variant>
      <vt:variant>
        <vt:i4>5</vt:i4>
      </vt:variant>
      <vt:variant>
        <vt:lpwstr/>
      </vt:variant>
      <vt:variant>
        <vt:lpwstr>_Toc218929011</vt:lpwstr>
      </vt:variant>
      <vt:variant>
        <vt:i4>1507384</vt:i4>
      </vt:variant>
      <vt:variant>
        <vt:i4>26</vt:i4>
      </vt:variant>
      <vt:variant>
        <vt:i4>0</vt:i4>
      </vt:variant>
      <vt:variant>
        <vt:i4>5</vt:i4>
      </vt:variant>
      <vt:variant>
        <vt:lpwstr/>
      </vt:variant>
      <vt:variant>
        <vt:lpwstr>_Toc218929010</vt:lpwstr>
      </vt:variant>
      <vt:variant>
        <vt:i4>1441848</vt:i4>
      </vt:variant>
      <vt:variant>
        <vt:i4>20</vt:i4>
      </vt:variant>
      <vt:variant>
        <vt:i4>0</vt:i4>
      </vt:variant>
      <vt:variant>
        <vt:i4>5</vt:i4>
      </vt:variant>
      <vt:variant>
        <vt:lpwstr/>
      </vt:variant>
      <vt:variant>
        <vt:lpwstr>_Toc218929009</vt:lpwstr>
      </vt:variant>
      <vt:variant>
        <vt:i4>1441848</vt:i4>
      </vt:variant>
      <vt:variant>
        <vt:i4>14</vt:i4>
      </vt:variant>
      <vt:variant>
        <vt:i4>0</vt:i4>
      </vt:variant>
      <vt:variant>
        <vt:i4>5</vt:i4>
      </vt:variant>
      <vt:variant>
        <vt:lpwstr/>
      </vt:variant>
      <vt:variant>
        <vt:lpwstr>_Toc218929008</vt:lpwstr>
      </vt:variant>
      <vt:variant>
        <vt:i4>1441848</vt:i4>
      </vt:variant>
      <vt:variant>
        <vt:i4>8</vt:i4>
      </vt:variant>
      <vt:variant>
        <vt:i4>0</vt:i4>
      </vt:variant>
      <vt:variant>
        <vt:i4>5</vt:i4>
      </vt:variant>
      <vt:variant>
        <vt:lpwstr/>
      </vt:variant>
      <vt:variant>
        <vt:lpwstr>_Toc218929007</vt:lpwstr>
      </vt:variant>
      <vt:variant>
        <vt:i4>1441848</vt:i4>
      </vt:variant>
      <vt:variant>
        <vt:i4>2</vt:i4>
      </vt:variant>
      <vt:variant>
        <vt:i4>0</vt:i4>
      </vt:variant>
      <vt:variant>
        <vt:i4>5</vt:i4>
      </vt:variant>
      <vt:variant>
        <vt:lpwstr/>
      </vt:variant>
      <vt:variant>
        <vt:lpwstr>_Toc218929006</vt:lpwstr>
      </vt:variant>
      <vt:variant>
        <vt:i4>4128880</vt:i4>
      </vt:variant>
      <vt:variant>
        <vt:i4>6</vt:i4>
      </vt:variant>
      <vt:variant>
        <vt:i4>0</vt:i4>
      </vt:variant>
      <vt:variant>
        <vt:i4>5</vt:i4>
      </vt:variant>
      <vt:variant>
        <vt:lpwstr>http://www.dgm-nb.org/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13485:2003 + ISO 9001:2000 Quality System Assessment Checklist</dc:title>
  <dc:creator>Bent Buus</dc:creator>
  <cp:lastModifiedBy>Blom, Benedikte</cp:lastModifiedBy>
  <cp:revision>2</cp:revision>
  <cp:lastPrinted>2004-06-16T18:17:00Z</cp:lastPrinted>
  <dcterms:created xsi:type="dcterms:W3CDTF">2013-02-06T08:57:00Z</dcterms:created>
  <dcterms:modified xsi:type="dcterms:W3CDTF">2013-02-06T08:57:00Z</dcterms:modified>
</cp:coreProperties>
</file>