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CellMar>
          <w:left w:w="120" w:type="dxa"/>
          <w:right w:w="120" w:type="dxa"/>
        </w:tblCellMar>
        <w:tblLook w:val="0000" w:firstRow="0" w:lastRow="0" w:firstColumn="0" w:lastColumn="0" w:noHBand="0" w:noVBand="0"/>
      </w:tblPr>
      <w:tblGrid>
        <w:gridCol w:w="15136"/>
      </w:tblGrid>
      <w:tr w:rsidR="00EA2EFF">
        <w:tc>
          <w:tcPr>
            <w:tcW w:w="15136" w:type="dxa"/>
            <w:tcBorders>
              <w:top w:val="double" w:sz="6" w:space="0" w:color="auto"/>
              <w:left w:val="double" w:sz="6" w:space="0" w:color="auto"/>
              <w:bottom w:val="double" w:sz="6" w:space="0" w:color="auto"/>
              <w:right w:val="double" w:sz="6" w:space="0" w:color="auto"/>
            </w:tcBorders>
            <w:shd w:val="pct10" w:color="auto" w:fill="auto"/>
          </w:tcPr>
          <w:p w:rsidR="00EA2EFF" w:rsidRDefault="00EA2EFF">
            <w:pPr>
              <w:suppressAutoHyphens/>
              <w:spacing w:before="90"/>
              <w:jc w:val="center"/>
              <w:rPr>
                <w:rFonts w:ascii="Arial" w:hAnsi="Arial" w:cs="Arial"/>
                <w:b/>
                <w:spacing w:val="-2"/>
                <w:sz w:val="28"/>
                <w:lang w:val="en-GB"/>
              </w:rPr>
            </w:pPr>
          </w:p>
          <w:p w:rsidR="00EA2EFF" w:rsidRDefault="00EA2EFF">
            <w:pPr>
              <w:suppressAutoHyphens/>
              <w:jc w:val="center"/>
              <w:rPr>
                <w:rFonts w:ascii="Arial" w:hAnsi="Arial" w:cs="Arial"/>
                <w:b/>
                <w:spacing w:val="-2"/>
                <w:sz w:val="28"/>
                <w:lang w:val="en-GB"/>
              </w:rPr>
            </w:pPr>
          </w:p>
          <w:p w:rsidR="00EA2EFF" w:rsidRDefault="00EA2EFF">
            <w:pPr>
              <w:suppressAutoHyphens/>
              <w:jc w:val="center"/>
              <w:rPr>
                <w:rFonts w:ascii="Arial" w:hAnsi="Arial" w:cs="Arial"/>
                <w:b/>
                <w:spacing w:val="-2"/>
                <w:sz w:val="28"/>
                <w:lang w:val="en-GB"/>
              </w:rPr>
            </w:pPr>
          </w:p>
          <w:p w:rsidR="00EA2EFF" w:rsidRDefault="00EA2EFF">
            <w:pPr>
              <w:suppressAutoHyphens/>
              <w:jc w:val="center"/>
              <w:rPr>
                <w:rFonts w:ascii="Arial" w:hAnsi="Arial" w:cs="Arial"/>
                <w:b/>
                <w:spacing w:val="-2"/>
                <w:sz w:val="28"/>
                <w:lang w:val="en-GB"/>
              </w:rPr>
            </w:pPr>
          </w:p>
          <w:p w:rsidR="00EA2EFF" w:rsidRDefault="00EA2EFF">
            <w:pPr>
              <w:suppressAutoHyphens/>
              <w:jc w:val="center"/>
              <w:rPr>
                <w:rFonts w:ascii="Arial" w:hAnsi="Arial" w:cs="Arial"/>
                <w:b/>
                <w:spacing w:val="-2"/>
                <w:sz w:val="28"/>
                <w:lang w:val="en-GB"/>
              </w:rPr>
            </w:pPr>
            <w:r>
              <w:rPr>
                <w:rFonts w:ascii="Arial" w:hAnsi="Arial" w:cs="Arial"/>
                <w:b/>
                <w:spacing w:val="-2"/>
                <w:sz w:val="28"/>
                <w:lang w:val="en-GB"/>
              </w:rPr>
              <w:t>IVDD ESSENTIAL REQUIREMENTS CHECKLIST</w:t>
            </w:r>
          </w:p>
          <w:p w:rsidR="00EA2EFF" w:rsidRDefault="00EA2EFF">
            <w:pPr>
              <w:suppressAutoHyphens/>
              <w:jc w:val="center"/>
              <w:rPr>
                <w:rFonts w:ascii="Arial" w:hAnsi="Arial" w:cs="Arial"/>
                <w:b/>
                <w:spacing w:val="-2"/>
                <w:sz w:val="28"/>
                <w:lang w:val="en-GB"/>
              </w:rPr>
            </w:pPr>
          </w:p>
          <w:p w:rsidR="00EA2EFF" w:rsidRDefault="00EA2EFF">
            <w:pPr>
              <w:suppressAutoHyphens/>
              <w:jc w:val="center"/>
              <w:rPr>
                <w:rFonts w:ascii="Arial" w:hAnsi="Arial" w:cs="Arial"/>
                <w:b/>
                <w:spacing w:val="-2"/>
                <w:sz w:val="28"/>
                <w:lang w:val="en-GB"/>
              </w:rPr>
            </w:pPr>
          </w:p>
          <w:p w:rsidR="00EA2EFF" w:rsidRDefault="00EA2EFF">
            <w:pPr>
              <w:suppressAutoHyphens/>
              <w:jc w:val="center"/>
              <w:rPr>
                <w:rFonts w:ascii="Arial" w:hAnsi="Arial" w:cs="Arial"/>
                <w:b/>
                <w:spacing w:val="-2"/>
                <w:sz w:val="28"/>
                <w:lang w:val="en-GB"/>
              </w:rPr>
            </w:pPr>
          </w:p>
          <w:p w:rsidR="00EA2EFF" w:rsidRDefault="00EA2EFF">
            <w:pPr>
              <w:suppressAutoHyphens/>
              <w:spacing w:after="54"/>
              <w:jc w:val="center"/>
              <w:rPr>
                <w:rFonts w:ascii="Arial" w:hAnsi="Arial" w:cs="Arial"/>
                <w:b/>
                <w:spacing w:val="-2"/>
                <w:sz w:val="28"/>
                <w:lang w:val="en-GB"/>
              </w:rPr>
            </w:pPr>
          </w:p>
        </w:tc>
      </w:tr>
    </w:tbl>
    <w:p w:rsidR="00EA2EFF" w:rsidRDefault="00EA2EFF">
      <w:pPr>
        <w:suppressAutoHyphens/>
        <w:spacing w:after="144"/>
        <w:jc w:val="both"/>
        <w:rPr>
          <w:rFonts w:ascii="Arial" w:hAnsi="Arial" w:cs="Arial"/>
          <w:b/>
          <w:spacing w:val="-2"/>
          <w:sz w:val="18"/>
          <w:lang w:val="en-GB"/>
        </w:rPr>
      </w:pPr>
    </w:p>
    <w:tbl>
      <w:tblPr>
        <w:tblW w:w="0" w:type="auto"/>
        <w:jc w:val="center"/>
        <w:tblCellMar>
          <w:left w:w="120" w:type="dxa"/>
          <w:right w:w="120" w:type="dxa"/>
        </w:tblCellMar>
        <w:tblLook w:val="0000" w:firstRow="0" w:lastRow="0" w:firstColumn="0" w:lastColumn="0" w:noHBand="0" w:noVBand="0"/>
      </w:tblPr>
      <w:tblGrid>
        <w:gridCol w:w="6193"/>
        <w:gridCol w:w="8941"/>
      </w:tblGrid>
      <w:tr w:rsidR="00EA2EFF">
        <w:trPr>
          <w:jc w:val="center"/>
        </w:trPr>
        <w:tc>
          <w:tcPr>
            <w:tcW w:w="15134" w:type="dxa"/>
            <w:gridSpan w:val="2"/>
            <w:tcBorders>
              <w:top w:val="double" w:sz="6" w:space="0" w:color="auto"/>
              <w:left w:val="double" w:sz="6" w:space="0" w:color="auto"/>
              <w:right w:val="double" w:sz="6" w:space="0" w:color="auto"/>
            </w:tcBorders>
            <w:shd w:val="pct10" w:color="auto" w:fill="auto"/>
          </w:tcPr>
          <w:p w:rsidR="00EA2EFF" w:rsidRDefault="00EA2EFF">
            <w:pPr>
              <w:suppressAutoHyphens/>
              <w:spacing w:before="90"/>
              <w:jc w:val="center"/>
              <w:rPr>
                <w:rFonts w:ascii="Arial" w:hAnsi="Arial" w:cs="Arial"/>
                <w:b/>
                <w:spacing w:val="-2"/>
                <w:lang w:val="en-GB"/>
              </w:rPr>
            </w:pPr>
            <w:r>
              <w:rPr>
                <w:rFonts w:ascii="Arial" w:hAnsi="Arial" w:cs="Arial"/>
                <w:b/>
                <w:spacing w:val="-1"/>
                <w:lang w:val="en-GB"/>
              </w:rPr>
              <w:t>MANUFACTURER</w:t>
            </w:r>
          </w:p>
        </w:tc>
      </w:tr>
      <w:tr w:rsidR="00EA2EFF">
        <w:trPr>
          <w:jc w:val="center"/>
        </w:trPr>
        <w:tc>
          <w:tcPr>
            <w:tcW w:w="6193" w:type="dxa"/>
            <w:tcBorders>
              <w:top w:val="double" w:sz="6" w:space="0" w:color="auto"/>
              <w:left w:val="double" w:sz="6" w:space="0" w:color="auto"/>
            </w:tcBorders>
            <w:shd w:val="pct10" w:color="auto" w:fill="auto"/>
          </w:tcPr>
          <w:p w:rsidR="00EA2EFF" w:rsidRDefault="00EA2EFF">
            <w:pPr>
              <w:suppressAutoHyphens/>
              <w:spacing w:after="54"/>
              <w:rPr>
                <w:rFonts w:ascii="Arial" w:hAnsi="Arial" w:cs="Arial"/>
                <w:b/>
                <w:spacing w:val="-2"/>
                <w:lang w:val="en-GB"/>
              </w:rPr>
            </w:pPr>
            <w:r>
              <w:rPr>
                <w:rFonts w:ascii="Arial" w:hAnsi="Arial" w:cs="Arial"/>
                <w:b/>
                <w:spacing w:val="-1"/>
                <w:lang w:val="en-GB"/>
              </w:rPr>
              <w:t>Name and Address:</w:t>
            </w:r>
          </w:p>
        </w:tc>
        <w:tc>
          <w:tcPr>
            <w:tcW w:w="8941" w:type="dxa"/>
            <w:tcBorders>
              <w:top w:val="double" w:sz="6" w:space="0" w:color="auto"/>
              <w:left w:val="single" w:sz="6" w:space="0" w:color="auto"/>
              <w:right w:val="double" w:sz="6" w:space="0" w:color="auto"/>
            </w:tcBorders>
          </w:tcPr>
          <w:p w:rsidR="00EA2EFF" w:rsidRDefault="00EA2EFF">
            <w:pPr>
              <w:suppressAutoHyphens/>
              <w:spacing w:before="90"/>
              <w:rPr>
                <w:rFonts w:ascii="Arial" w:hAnsi="Arial" w:cs="Arial"/>
                <w:b/>
                <w:spacing w:val="-2"/>
                <w:lang w:val="en-GB"/>
              </w:rPr>
            </w:pPr>
          </w:p>
          <w:p w:rsidR="00EA2EFF" w:rsidRDefault="00EA2EFF">
            <w:pPr>
              <w:suppressAutoHyphens/>
              <w:rPr>
                <w:rFonts w:ascii="Arial" w:hAnsi="Arial" w:cs="Arial"/>
                <w:b/>
                <w:spacing w:val="-2"/>
                <w:lang w:val="en-GB"/>
              </w:rPr>
            </w:pPr>
          </w:p>
          <w:p w:rsidR="00EA2EFF" w:rsidRDefault="00EA2EFF">
            <w:pPr>
              <w:suppressAutoHyphens/>
              <w:rPr>
                <w:rFonts w:ascii="Arial" w:hAnsi="Arial" w:cs="Arial"/>
                <w:b/>
                <w:spacing w:val="-2"/>
                <w:lang w:val="en-GB"/>
              </w:rPr>
            </w:pPr>
          </w:p>
          <w:p w:rsidR="00EA2EFF" w:rsidRDefault="00EA2EFF">
            <w:pPr>
              <w:suppressAutoHyphens/>
              <w:spacing w:after="54"/>
              <w:rPr>
                <w:rFonts w:ascii="Arial" w:hAnsi="Arial" w:cs="Arial"/>
                <w:b/>
                <w:spacing w:val="-2"/>
                <w:lang w:val="en-GB"/>
              </w:rPr>
            </w:pPr>
          </w:p>
        </w:tc>
      </w:tr>
      <w:tr w:rsidR="00EA2EFF" w:rsidRPr="00A2213E">
        <w:trPr>
          <w:jc w:val="center"/>
        </w:trPr>
        <w:tc>
          <w:tcPr>
            <w:tcW w:w="6193" w:type="dxa"/>
            <w:tcBorders>
              <w:top w:val="double" w:sz="6" w:space="0" w:color="auto"/>
              <w:left w:val="double" w:sz="6" w:space="0" w:color="auto"/>
            </w:tcBorders>
            <w:shd w:val="pct10" w:color="auto" w:fill="auto"/>
          </w:tcPr>
          <w:p w:rsidR="00EA2EFF" w:rsidRDefault="00EA2EFF">
            <w:pPr>
              <w:suppressAutoHyphens/>
              <w:spacing w:before="90"/>
              <w:rPr>
                <w:rFonts w:ascii="Arial" w:hAnsi="Arial" w:cs="Arial"/>
                <w:b/>
                <w:spacing w:val="-2"/>
                <w:lang w:val="en-GB"/>
              </w:rPr>
            </w:pPr>
            <w:r>
              <w:rPr>
                <w:rFonts w:ascii="Arial" w:hAnsi="Arial" w:cs="Arial"/>
                <w:b/>
                <w:spacing w:val="-1"/>
                <w:lang w:val="en-GB"/>
              </w:rPr>
              <w:t>Type and Name of In vitro diagnostic Medical Device:</w:t>
            </w:r>
          </w:p>
          <w:p w:rsidR="00EA2EFF" w:rsidRDefault="00EA2EFF">
            <w:pPr>
              <w:suppressAutoHyphens/>
              <w:spacing w:after="54"/>
              <w:rPr>
                <w:rFonts w:ascii="Arial" w:hAnsi="Arial" w:cs="Arial"/>
                <w:b/>
                <w:spacing w:val="-2"/>
                <w:lang w:val="en-GB"/>
              </w:rPr>
            </w:pPr>
          </w:p>
        </w:tc>
        <w:tc>
          <w:tcPr>
            <w:tcW w:w="8941" w:type="dxa"/>
            <w:tcBorders>
              <w:top w:val="double" w:sz="6" w:space="0" w:color="auto"/>
              <w:left w:val="single" w:sz="6" w:space="0" w:color="auto"/>
              <w:right w:val="double" w:sz="6" w:space="0" w:color="auto"/>
            </w:tcBorders>
          </w:tcPr>
          <w:p w:rsidR="00EA2EFF" w:rsidRDefault="00EA2EFF">
            <w:pPr>
              <w:suppressAutoHyphens/>
              <w:spacing w:before="90" w:after="54"/>
              <w:rPr>
                <w:rFonts w:ascii="Arial" w:hAnsi="Arial" w:cs="Arial"/>
                <w:b/>
                <w:spacing w:val="-2"/>
                <w:lang w:val="en-GB"/>
              </w:rPr>
            </w:pPr>
          </w:p>
        </w:tc>
      </w:tr>
      <w:tr w:rsidR="00EA2EFF" w:rsidRPr="00A2213E">
        <w:trPr>
          <w:jc w:val="center"/>
        </w:trPr>
        <w:tc>
          <w:tcPr>
            <w:tcW w:w="6193" w:type="dxa"/>
            <w:tcBorders>
              <w:top w:val="double" w:sz="6" w:space="0" w:color="auto"/>
              <w:left w:val="double" w:sz="6" w:space="0" w:color="auto"/>
            </w:tcBorders>
            <w:shd w:val="pct10" w:color="auto" w:fill="auto"/>
          </w:tcPr>
          <w:p w:rsidR="00EA2EFF" w:rsidRDefault="00EA2EFF">
            <w:pPr>
              <w:spacing w:before="90"/>
              <w:rPr>
                <w:rFonts w:ascii="Arial" w:hAnsi="Arial" w:cs="Arial"/>
                <w:b/>
                <w:spacing w:val="-2"/>
                <w:lang w:val="en-GB"/>
              </w:rPr>
            </w:pPr>
            <w:r>
              <w:rPr>
                <w:rFonts w:ascii="Arial" w:hAnsi="Arial" w:cs="Arial"/>
                <w:b/>
                <w:spacing w:val="-1"/>
                <w:lang w:val="en-GB"/>
              </w:rPr>
              <w:t xml:space="preserve">Product category (Annex II list A, Annex II list B, </w:t>
            </w:r>
            <w:proofErr w:type="spellStart"/>
            <w:r>
              <w:rPr>
                <w:rFonts w:ascii="Arial" w:hAnsi="Arial" w:cs="Arial"/>
                <w:b/>
                <w:spacing w:val="-1"/>
                <w:lang w:val="en-GB"/>
              </w:rPr>
              <w:t>Self testing</w:t>
            </w:r>
            <w:proofErr w:type="spellEnd"/>
            <w:r>
              <w:rPr>
                <w:rFonts w:ascii="Arial" w:hAnsi="Arial" w:cs="Arial"/>
                <w:b/>
                <w:spacing w:val="-1"/>
                <w:lang w:val="en-GB"/>
              </w:rPr>
              <w:t>):</w:t>
            </w:r>
          </w:p>
          <w:p w:rsidR="00EA2EFF" w:rsidRDefault="00EA2EFF">
            <w:pPr>
              <w:suppressAutoHyphens/>
              <w:spacing w:after="54"/>
              <w:rPr>
                <w:rFonts w:ascii="Arial" w:hAnsi="Arial" w:cs="Arial"/>
                <w:b/>
                <w:spacing w:val="-2"/>
                <w:lang w:val="en-GB"/>
              </w:rPr>
            </w:pPr>
          </w:p>
        </w:tc>
        <w:tc>
          <w:tcPr>
            <w:tcW w:w="8941" w:type="dxa"/>
            <w:tcBorders>
              <w:top w:val="double" w:sz="6" w:space="0" w:color="auto"/>
              <w:left w:val="single" w:sz="6" w:space="0" w:color="auto"/>
              <w:right w:val="double" w:sz="6" w:space="0" w:color="auto"/>
            </w:tcBorders>
          </w:tcPr>
          <w:p w:rsidR="00EA2EFF" w:rsidRDefault="00EA2EFF">
            <w:pPr>
              <w:suppressAutoHyphens/>
              <w:spacing w:before="90" w:after="54"/>
              <w:rPr>
                <w:rFonts w:ascii="Arial" w:hAnsi="Arial" w:cs="Arial"/>
                <w:b/>
                <w:spacing w:val="-2"/>
                <w:lang w:val="en-GB"/>
              </w:rPr>
            </w:pPr>
          </w:p>
        </w:tc>
      </w:tr>
      <w:tr w:rsidR="00EA2EFF">
        <w:trPr>
          <w:jc w:val="center"/>
        </w:trPr>
        <w:tc>
          <w:tcPr>
            <w:tcW w:w="6193" w:type="dxa"/>
            <w:tcBorders>
              <w:top w:val="double" w:sz="6" w:space="0" w:color="auto"/>
              <w:left w:val="double" w:sz="6" w:space="0" w:color="auto"/>
            </w:tcBorders>
            <w:shd w:val="pct10" w:color="auto" w:fill="auto"/>
          </w:tcPr>
          <w:p w:rsidR="00EA2EFF" w:rsidRDefault="00EA2EFF">
            <w:pPr>
              <w:suppressAutoHyphens/>
              <w:spacing w:before="90"/>
              <w:rPr>
                <w:rFonts w:ascii="Arial" w:hAnsi="Arial" w:cs="Arial"/>
                <w:b/>
                <w:spacing w:val="-2"/>
                <w:lang w:val="en-GB"/>
              </w:rPr>
            </w:pPr>
            <w:r>
              <w:rPr>
                <w:rFonts w:ascii="Arial" w:hAnsi="Arial" w:cs="Arial"/>
                <w:b/>
                <w:spacing w:val="-1"/>
                <w:lang w:val="en-GB"/>
              </w:rPr>
              <w:t>Case No.:</w:t>
            </w:r>
          </w:p>
          <w:p w:rsidR="00EA2EFF" w:rsidRDefault="00EA2EFF">
            <w:pPr>
              <w:suppressAutoHyphens/>
              <w:spacing w:after="54"/>
              <w:rPr>
                <w:rFonts w:ascii="Arial" w:hAnsi="Arial" w:cs="Arial"/>
                <w:b/>
                <w:spacing w:val="-2"/>
                <w:lang w:val="en-GB"/>
              </w:rPr>
            </w:pPr>
          </w:p>
        </w:tc>
        <w:tc>
          <w:tcPr>
            <w:tcW w:w="8941" w:type="dxa"/>
            <w:tcBorders>
              <w:top w:val="double" w:sz="6" w:space="0" w:color="auto"/>
              <w:left w:val="single" w:sz="6" w:space="0" w:color="auto"/>
              <w:right w:val="double" w:sz="6" w:space="0" w:color="auto"/>
            </w:tcBorders>
          </w:tcPr>
          <w:p w:rsidR="00EA2EFF" w:rsidRDefault="00EA2EFF">
            <w:pPr>
              <w:suppressAutoHyphens/>
              <w:spacing w:before="90" w:after="54"/>
              <w:rPr>
                <w:rFonts w:ascii="Arial" w:hAnsi="Arial" w:cs="Arial"/>
                <w:b/>
                <w:spacing w:val="-2"/>
                <w:lang w:val="en-GB"/>
              </w:rPr>
            </w:pPr>
            <w:r>
              <w:rPr>
                <w:rFonts w:ascii="Arial" w:hAnsi="Arial" w:cs="Arial"/>
                <w:b/>
                <w:spacing w:val="-2"/>
                <w:lang w:val="en-GB"/>
              </w:rPr>
              <w:t xml:space="preserve">70 </w:t>
            </w:r>
          </w:p>
        </w:tc>
      </w:tr>
      <w:tr w:rsidR="00EA2EFF">
        <w:trPr>
          <w:jc w:val="center"/>
        </w:trPr>
        <w:tc>
          <w:tcPr>
            <w:tcW w:w="6193" w:type="dxa"/>
            <w:tcBorders>
              <w:top w:val="double" w:sz="6" w:space="0" w:color="auto"/>
              <w:left w:val="double" w:sz="6" w:space="0" w:color="auto"/>
              <w:bottom w:val="double" w:sz="6" w:space="0" w:color="auto"/>
            </w:tcBorders>
            <w:shd w:val="pct10" w:color="auto" w:fill="auto"/>
          </w:tcPr>
          <w:p w:rsidR="00EA2EFF" w:rsidRDefault="00EA2EFF">
            <w:pPr>
              <w:suppressAutoHyphens/>
              <w:spacing w:before="90"/>
              <w:rPr>
                <w:rFonts w:ascii="Arial" w:hAnsi="Arial" w:cs="Arial"/>
                <w:b/>
                <w:spacing w:val="-2"/>
                <w:lang w:val="en-GB"/>
              </w:rPr>
            </w:pPr>
            <w:r>
              <w:rPr>
                <w:rFonts w:ascii="Arial" w:hAnsi="Arial" w:cs="Arial"/>
                <w:b/>
                <w:spacing w:val="-1"/>
                <w:lang w:val="en-GB"/>
              </w:rPr>
              <w:t>Prepared by/Date:</w:t>
            </w:r>
          </w:p>
          <w:p w:rsidR="00EA2EFF" w:rsidRDefault="00EA2EFF">
            <w:pPr>
              <w:suppressAutoHyphens/>
              <w:spacing w:after="54"/>
              <w:rPr>
                <w:rFonts w:ascii="Arial" w:hAnsi="Arial" w:cs="Arial"/>
                <w:b/>
                <w:spacing w:val="-2"/>
                <w:lang w:val="en-GB"/>
              </w:rPr>
            </w:pPr>
          </w:p>
        </w:tc>
        <w:tc>
          <w:tcPr>
            <w:tcW w:w="8941" w:type="dxa"/>
            <w:tcBorders>
              <w:top w:val="double" w:sz="6" w:space="0" w:color="auto"/>
              <w:left w:val="single" w:sz="6" w:space="0" w:color="auto"/>
              <w:bottom w:val="double" w:sz="6" w:space="0" w:color="auto"/>
              <w:right w:val="double" w:sz="6" w:space="0" w:color="auto"/>
            </w:tcBorders>
          </w:tcPr>
          <w:p w:rsidR="00EA2EFF" w:rsidRDefault="00EA2EFF">
            <w:pPr>
              <w:suppressAutoHyphens/>
              <w:spacing w:before="90" w:after="54"/>
              <w:rPr>
                <w:rFonts w:ascii="Arial" w:hAnsi="Arial" w:cs="Arial"/>
                <w:b/>
                <w:spacing w:val="-2"/>
                <w:lang w:val="en-GB"/>
              </w:rPr>
            </w:pPr>
          </w:p>
        </w:tc>
      </w:tr>
    </w:tbl>
    <w:p w:rsidR="00EA2EFF" w:rsidRDefault="00EA2EFF">
      <w:pPr>
        <w:suppressAutoHyphens/>
        <w:spacing w:after="54"/>
        <w:jc w:val="both"/>
        <w:rPr>
          <w:rFonts w:ascii="Arial" w:hAnsi="Arial" w:cs="Arial"/>
          <w:spacing w:val="-2"/>
          <w:sz w:val="18"/>
          <w:lang w:val="en-GB"/>
        </w:rPr>
      </w:pPr>
      <w:r>
        <w:rPr>
          <w:rFonts w:ascii="Arial" w:hAnsi="Arial" w:cs="Arial"/>
          <w:spacing w:val="-2"/>
          <w:sz w:val="18"/>
          <w:lang w:val="en-GB"/>
        </w:rPr>
        <w:br w:type="page"/>
      </w:r>
    </w:p>
    <w:p w:rsidR="00EA2EFF" w:rsidRDefault="00EA2EFF">
      <w:pPr>
        <w:suppressAutoHyphens/>
        <w:jc w:val="center"/>
        <w:rPr>
          <w:rFonts w:ascii="Arial" w:hAnsi="Arial" w:cs="Arial"/>
          <w:spacing w:val="-2"/>
          <w:sz w:val="18"/>
          <w:lang w:val="en-GB"/>
        </w:rPr>
      </w:pPr>
      <w:r>
        <w:rPr>
          <w:rFonts w:ascii="Arial" w:hAnsi="Arial" w:cs="Arial"/>
          <w:spacing w:val="-1"/>
          <w:sz w:val="18"/>
          <w:lang w:val="en-GB"/>
        </w:rPr>
        <w:lastRenderedPageBreak/>
        <w:t>TABLES OF CONTENTS</w:t>
      </w:r>
    </w:p>
    <w:p w:rsidR="00EA2EFF" w:rsidRDefault="00EA2EFF">
      <w:pPr>
        <w:suppressAutoHyphens/>
        <w:jc w:val="center"/>
        <w:rPr>
          <w:rFonts w:ascii="Arial" w:hAnsi="Arial" w:cs="Arial"/>
          <w:spacing w:val="-2"/>
          <w:sz w:val="18"/>
          <w:lang w:val="en-GB"/>
        </w:rPr>
      </w:pPr>
    </w:p>
    <w:p w:rsidR="00EA2EFF" w:rsidRDefault="00EA2EFF">
      <w:pPr>
        <w:suppressAutoHyphens/>
        <w:jc w:val="both"/>
        <w:rPr>
          <w:rFonts w:ascii="Arial" w:hAnsi="Arial" w:cs="Arial"/>
          <w:spacing w:val="-2"/>
          <w:sz w:val="18"/>
          <w:lang w:val="en-GB"/>
        </w:rPr>
      </w:pPr>
    </w:p>
    <w:p w:rsidR="00E02842" w:rsidRPr="00C146E2" w:rsidRDefault="00EA2EFF">
      <w:pPr>
        <w:pStyle w:val="TOC1"/>
        <w:tabs>
          <w:tab w:val="left" w:pos="400"/>
        </w:tabs>
        <w:rPr>
          <w:rFonts w:ascii="Calibri" w:eastAsia="SimSun" w:hAnsi="Calibri" w:cs="Arial"/>
          <w:noProof/>
          <w:sz w:val="22"/>
          <w:szCs w:val="22"/>
          <w:lang w:val="en-US" w:eastAsia="zh-CN"/>
        </w:rPr>
      </w:pPr>
      <w:r>
        <w:rPr>
          <w:rFonts w:ascii="Arial" w:hAnsi="Arial" w:cs="Arial"/>
          <w:spacing w:val="-2"/>
          <w:sz w:val="18"/>
          <w:lang w:val="en-GB"/>
        </w:rPr>
        <w:fldChar w:fldCharType="begin"/>
      </w:r>
      <w:r>
        <w:rPr>
          <w:rFonts w:ascii="Arial" w:hAnsi="Arial" w:cs="Arial"/>
          <w:spacing w:val="-2"/>
          <w:sz w:val="18"/>
          <w:lang w:val="en-GB"/>
        </w:rPr>
        <w:instrText xml:space="preserve"> TOC \o "1-3" </w:instrText>
      </w:r>
      <w:r>
        <w:rPr>
          <w:rFonts w:ascii="Arial" w:hAnsi="Arial" w:cs="Arial"/>
          <w:spacing w:val="-2"/>
          <w:sz w:val="18"/>
          <w:lang w:val="en-GB"/>
        </w:rPr>
        <w:fldChar w:fldCharType="separate"/>
      </w:r>
      <w:r w:rsidR="00E02842" w:rsidRPr="009A22AC">
        <w:rPr>
          <w:rFonts w:cs="Arial"/>
          <w:noProof/>
          <w:lang w:val="en-GB"/>
        </w:rPr>
        <w:t>1.</w:t>
      </w:r>
      <w:r w:rsidR="00E02842" w:rsidRPr="00C146E2">
        <w:rPr>
          <w:rFonts w:ascii="Calibri" w:eastAsia="SimSun" w:hAnsi="Calibri" w:cs="Arial"/>
          <w:noProof/>
          <w:sz w:val="22"/>
          <w:szCs w:val="22"/>
          <w:lang w:val="en-US" w:eastAsia="zh-CN"/>
        </w:rPr>
        <w:tab/>
      </w:r>
      <w:r w:rsidR="00E02842" w:rsidRPr="009A22AC">
        <w:rPr>
          <w:rFonts w:cs="Arial"/>
          <w:noProof/>
          <w:lang w:val="en-GB"/>
        </w:rPr>
        <w:t>Document History</w:t>
      </w:r>
      <w:r w:rsidR="00E02842" w:rsidRPr="00E02842">
        <w:rPr>
          <w:noProof/>
          <w:lang w:val="en-US"/>
        </w:rPr>
        <w:tab/>
      </w:r>
      <w:r w:rsidR="00E02842">
        <w:rPr>
          <w:noProof/>
        </w:rPr>
        <w:fldChar w:fldCharType="begin"/>
      </w:r>
      <w:r w:rsidR="00E02842" w:rsidRPr="00E02842">
        <w:rPr>
          <w:noProof/>
          <w:lang w:val="en-US"/>
        </w:rPr>
        <w:instrText xml:space="preserve"> PAGEREF _Toc321914163 \h </w:instrText>
      </w:r>
      <w:r w:rsidR="00E02842">
        <w:rPr>
          <w:noProof/>
        </w:rPr>
      </w:r>
      <w:r w:rsidR="00E02842">
        <w:rPr>
          <w:noProof/>
        </w:rPr>
        <w:fldChar w:fldCharType="separate"/>
      </w:r>
      <w:r w:rsidR="00E02842" w:rsidRPr="00E02842">
        <w:rPr>
          <w:noProof/>
          <w:lang w:val="en-US"/>
        </w:rPr>
        <w:t>2</w:t>
      </w:r>
      <w:r w:rsidR="00E02842">
        <w:rPr>
          <w:noProof/>
        </w:rPr>
        <w:fldChar w:fldCharType="end"/>
      </w:r>
    </w:p>
    <w:p w:rsidR="00E02842" w:rsidRPr="00C146E2" w:rsidRDefault="00E02842">
      <w:pPr>
        <w:pStyle w:val="TOC1"/>
        <w:tabs>
          <w:tab w:val="left" w:pos="400"/>
        </w:tabs>
        <w:rPr>
          <w:rFonts w:ascii="Calibri" w:eastAsia="SimSun" w:hAnsi="Calibri" w:cs="Arial"/>
          <w:noProof/>
          <w:sz w:val="22"/>
          <w:szCs w:val="22"/>
          <w:lang w:val="en-US" w:eastAsia="zh-CN"/>
        </w:rPr>
      </w:pPr>
      <w:r w:rsidRPr="009A22AC">
        <w:rPr>
          <w:rFonts w:cs="Arial"/>
          <w:noProof/>
          <w:lang w:val="en-GB"/>
        </w:rPr>
        <w:t>2.</w:t>
      </w:r>
      <w:r w:rsidRPr="00C146E2">
        <w:rPr>
          <w:rFonts w:ascii="Calibri" w:eastAsia="SimSun" w:hAnsi="Calibri" w:cs="Arial"/>
          <w:noProof/>
          <w:sz w:val="22"/>
          <w:szCs w:val="22"/>
          <w:lang w:val="en-US" w:eastAsia="zh-CN"/>
        </w:rPr>
        <w:tab/>
      </w:r>
      <w:r w:rsidRPr="009A22AC">
        <w:rPr>
          <w:rFonts w:cs="Arial"/>
          <w:noProof/>
          <w:lang w:val="en-GB"/>
        </w:rPr>
        <w:t>Documents References</w:t>
      </w:r>
      <w:r w:rsidRPr="00E02842">
        <w:rPr>
          <w:noProof/>
          <w:lang w:val="en-US"/>
        </w:rPr>
        <w:tab/>
      </w:r>
      <w:r>
        <w:rPr>
          <w:noProof/>
        </w:rPr>
        <w:fldChar w:fldCharType="begin"/>
      </w:r>
      <w:r w:rsidRPr="00E02842">
        <w:rPr>
          <w:noProof/>
          <w:lang w:val="en-US"/>
        </w:rPr>
        <w:instrText xml:space="preserve"> PAGEREF _Toc321914164 \h </w:instrText>
      </w:r>
      <w:r>
        <w:rPr>
          <w:noProof/>
        </w:rPr>
      </w:r>
      <w:r>
        <w:rPr>
          <w:noProof/>
        </w:rPr>
        <w:fldChar w:fldCharType="separate"/>
      </w:r>
      <w:r w:rsidRPr="00E02842">
        <w:rPr>
          <w:noProof/>
          <w:lang w:val="en-US"/>
        </w:rPr>
        <w:t>3</w:t>
      </w:r>
      <w:r>
        <w:rPr>
          <w:noProof/>
        </w:rPr>
        <w:fldChar w:fldCharType="end"/>
      </w:r>
    </w:p>
    <w:p w:rsidR="00E02842" w:rsidRPr="00C146E2" w:rsidRDefault="00E02842">
      <w:pPr>
        <w:pStyle w:val="TOC1"/>
        <w:tabs>
          <w:tab w:val="left" w:pos="400"/>
        </w:tabs>
        <w:rPr>
          <w:rFonts w:ascii="Calibri" w:eastAsia="SimSun" w:hAnsi="Calibri" w:cs="Arial"/>
          <w:noProof/>
          <w:sz w:val="22"/>
          <w:szCs w:val="22"/>
          <w:lang w:val="en-US" w:eastAsia="zh-CN"/>
        </w:rPr>
      </w:pPr>
      <w:r w:rsidRPr="009A22AC">
        <w:rPr>
          <w:rFonts w:cs="Arial"/>
          <w:noProof/>
          <w:lang w:val="en-GB"/>
        </w:rPr>
        <w:t>3.</w:t>
      </w:r>
      <w:r w:rsidRPr="00C146E2">
        <w:rPr>
          <w:rFonts w:ascii="Calibri" w:eastAsia="SimSun" w:hAnsi="Calibri" w:cs="Arial"/>
          <w:noProof/>
          <w:sz w:val="22"/>
          <w:szCs w:val="22"/>
          <w:lang w:val="en-US" w:eastAsia="zh-CN"/>
        </w:rPr>
        <w:tab/>
      </w:r>
      <w:r w:rsidRPr="009A22AC">
        <w:rPr>
          <w:rFonts w:cs="Arial"/>
          <w:noProof/>
          <w:lang w:val="en-GB"/>
        </w:rPr>
        <w:t>Horizontal and Vertical Standards</w:t>
      </w:r>
      <w:r w:rsidRPr="00E02842">
        <w:rPr>
          <w:noProof/>
          <w:lang w:val="en-US"/>
        </w:rPr>
        <w:tab/>
      </w:r>
      <w:r>
        <w:rPr>
          <w:noProof/>
        </w:rPr>
        <w:fldChar w:fldCharType="begin"/>
      </w:r>
      <w:r w:rsidRPr="00E02842">
        <w:rPr>
          <w:noProof/>
          <w:lang w:val="en-US"/>
        </w:rPr>
        <w:instrText xml:space="preserve"> PAGEREF _Toc321914165 \h </w:instrText>
      </w:r>
      <w:r>
        <w:rPr>
          <w:noProof/>
        </w:rPr>
      </w:r>
      <w:r>
        <w:rPr>
          <w:noProof/>
        </w:rPr>
        <w:fldChar w:fldCharType="separate"/>
      </w:r>
      <w:r w:rsidRPr="00E02842">
        <w:rPr>
          <w:noProof/>
          <w:lang w:val="en-US"/>
        </w:rPr>
        <w:t>4</w:t>
      </w:r>
      <w:r>
        <w:rPr>
          <w:noProof/>
        </w:rPr>
        <w:fldChar w:fldCharType="end"/>
      </w:r>
    </w:p>
    <w:p w:rsidR="00E02842" w:rsidRPr="00C146E2" w:rsidRDefault="00E02842">
      <w:pPr>
        <w:pStyle w:val="TOC2"/>
        <w:tabs>
          <w:tab w:val="left" w:pos="800"/>
        </w:tabs>
        <w:rPr>
          <w:rFonts w:ascii="Calibri" w:eastAsia="SimSun" w:hAnsi="Calibri" w:cs="Arial"/>
          <w:noProof/>
          <w:sz w:val="22"/>
          <w:szCs w:val="22"/>
          <w:lang w:val="en-US" w:eastAsia="zh-CN"/>
        </w:rPr>
      </w:pPr>
      <w:r w:rsidRPr="009A22AC">
        <w:rPr>
          <w:rFonts w:cs="Arial"/>
          <w:noProof/>
          <w:lang w:val="en-GB"/>
        </w:rPr>
        <w:t>3.1</w:t>
      </w:r>
      <w:r w:rsidRPr="00C146E2">
        <w:rPr>
          <w:rFonts w:ascii="Calibri" w:eastAsia="SimSun" w:hAnsi="Calibri" w:cs="Arial"/>
          <w:noProof/>
          <w:sz w:val="22"/>
          <w:szCs w:val="22"/>
          <w:lang w:val="en-US" w:eastAsia="zh-CN"/>
        </w:rPr>
        <w:tab/>
      </w:r>
      <w:r w:rsidRPr="009A22AC">
        <w:rPr>
          <w:rFonts w:cs="Arial"/>
          <w:noProof/>
          <w:lang w:val="en-GB"/>
        </w:rPr>
        <w:t>Readers Guidance</w:t>
      </w:r>
      <w:r w:rsidRPr="00E02842">
        <w:rPr>
          <w:noProof/>
          <w:lang w:val="en-US"/>
        </w:rPr>
        <w:tab/>
      </w:r>
      <w:r>
        <w:rPr>
          <w:noProof/>
        </w:rPr>
        <w:fldChar w:fldCharType="begin"/>
      </w:r>
      <w:r w:rsidRPr="00E02842">
        <w:rPr>
          <w:noProof/>
          <w:lang w:val="en-US"/>
        </w:rPr>
        <w:instrText xml:space="preserve"> PAGEREF _Toc321914166 \h </w:instrText>
      </w:r>
      <w:r>
        <w:rPr>
          <w:noProof/>
        </w:rPr>
      </w:r>
      <w:r>
        <w:rPr>
          <w:noProof/>
        </w:rPr>
        <w:fldChar w:fldCharType="separate"/>
      </w:r>
      <w:r w:rsidRPr="00E02842">
        <w:rPr>
          <w:noProof/>
          <w:lang w:val="en-US"/>
        </w:rPr>
        <w:t>4</w:t>
      </w:r>
      <w:r>
        <w:rPr>
          <w:noProof/>
        </w:rPr>
        <w:fldChar w:fldCharType="end"/>
      </w:r>
    </w:p>
    <w:p w:rsidR="00E02842" w:rsidRPr="00C146E2" w:rsidRDefault="00E02842">
      <w:pPr>
        <w:pStyle w:val="TOC1"/>
        <w:tabs>
          <w:tab w:val="left" w:pos="400"/>
        </w:tabs>
        <w:rPr>
          <w:rFonts w:ascii="Calibri" w:eastAsia="SimSun" w:hAnsi="Calibri" w:cs="Arial"/>
          <w:noProof/>
          <w:sz w:val="22"/>
          <w:szCs w:val="22"/>
          <w:lang w:val="en-US" w:eastAsia="zh-CN"/>
        </w:rPr>
      </w:pPr>
      <w:r w:rsidRPr="009A22AC">
        <w:rPr>
          <w:rFonts w:cs="Arial"/>
          <w:noProof/>
          <w:lang w:val="en-GB"/>
        </w:rPr>
        <w:t>4.</w:t>
      </w:r>
      <w:r w:rsidRPr="00C146E2">
        <w:rPr>
          <w:rFonts w:ascii="Calibri" w:eastAsia="SimSun" w:hAnsi="Calibri" w:cs="Arial"/>
          <w:noProof/>
          <w:sz w:val="22"/>
          <w:szCs w:val="22"/>
          <w:lang w:val="en-US" w:eastAsia="zh-CN"/>
        </w:rPr>
        <w:tab/>
      </w:r>
      <w:r w:rsidRPr="009A22AC">
        <w:rPr>
          <w:rFonts w:cs="Arial"/>
          <w:noProof/>
          <w:lang w:val="en-GB"/>
        </w:rPr>
        <w:t>Essential Requirements Checklist</w:t>
      </w:r>
      <w:r w:rsidRPr="00E02842">
        <w:rPr>
          <w:noProof/>
          <w:lang w:val="en-US"/>
        </w:rPr>
        <w:tab/>
      </w:r>
      <w:r>
        <w:rPr>
          <w:noProof/>
        </w:rPr>
        <w:fldChar w:fldCharType="begin"/>
      </w:r>
      <w:r w:rsidRPr="00E02842">
        <w:rPr>
          <w:noProof/>
          <w:lang w:val="en-US"/>
        </w:rPr>
        <w:instrText xml:space="preserve"> PAGEREF _Toc321914167 \h </w:instrText>
      </w:r>
      <w:r>
        <w:rPr>
          <w:noProof/>
        </w:rPr>
      </w:r>
      <w:r>
        <w:rPr>
          <w:noProof/>
        </w:rPr>
        <w:fldChar w:fldCharType="separate"/>
      </w:r>
      <w:r w:rsidRPr="00E02842">
        <w:rPr>
          <w:noProof/>
          <w:lang w:val="en-US"/>
        </w:rPr>
        <w:t>5</w:t>
      </w:r>
      <w:r>
        <w:rPr>
          <w:noProof/>
        </w:rPr>
        <w:fldChar w:fldCharType="end"/>
      </w:r>
    </w:p>
    <w:p w:rsidR="00EA2EFF" w:rsidRDefault="00EA2EFF">
      <w:pPr>
        <w:pStyle w:val="Heading1"/>
        <w:rPr>
          <w:rFonts w:cs="Arial"/>
          <w:lang w:val="en-GB"/>
        </w:rPr>
      </w:pPr>
      <w:r>
        <w:rPr>
          <w:rFonts w:cs="Arial"/>
          <w:spacing w:val="-2"/>
          <w:sz w:val="18"/>
          <w:lang w:val="en-GB"/>
        </w:rPr>
        <w:fldChar w:fldCharType="end"/>
      </w:r>
      <w:bookmarkStart w:id="0" w:name="_Toc321914163"/>
      <w:r>
        <w:rPr>
          <w:rFonts w:cs="Arial"/>
          <w:lang w:val="en-GB"/>
        </w:rPr>
        <w:t>Document History</w:t>
      </w:r>
      <w:bookmarkEnd w:id="0"/>
    </w:p>
    <w:p w:rsidR="00EA2EFF" w:rsidRDefault="00EA2EFF">
      <w:pPr>
        <w:suppressAutoHyphens/>
        <w:spacing w:after="90"/>
        <w:jc w:val="both"/>
        <w:rPr>
          <w:rFonts w:ascii="Arial" w:hAnsi="Arial" w:cs="Arial"/>
          <w:spacing w:val="-2"/>
          <w:sz w:val="18"/>
          <w:lang w:val="en-GB"/>
        </w:rPr>
      </w:pPr>
    </w:p>
    <w:tbl>
      <w:tblPr>
        <w:tblW w:w="0" w:type="auto"/>
        <w:tblInd w:w="120" w:type="dxa"/>
        <w:tblCellMar>
          <w:left w:w="120" w:type="dxa"/>
          <w:right w:w="120" w:type="dxa"/>
        </w:tblCellMar>
        <w:tblLook w:val="0000" w:firstRow="0" w:lastRow="0" w:firstColumn="0" w:lastColumn="0" w:noHBand="0" w:noVBand="0"/>
      </w:tblPr>
      <w:tblGrid>
        <w:gridCol w:w="2709"/>
        <w:gridCol w:w="2085"/>
        <w:gridCol w:w="9774"/>
      </w:tblGrid>
      <w:tr w:rsidR="00EA2EFF">
        <w:tc>
          <w:tcPr>
            <w:tcW w:w="2709" w:type="dxa"/>
            <w:tcBorders>
              <w:top w:val="double" w:sz="6" w:space="0" w:color="auto"/>
              <w:left w:val="double" w:sz="6" w:space="0" w:color="auto"/>
            </w:tcBorders>
            <w:shd w:val="pct10" w:color="auto" w:fill="auto"/>
          </w:tcPr>
          <w:p w:rsidR="00EA2EFF" w:rsidRDefault="00EA2EFF">
            <w:pPr>
              <w:suppressAutoHyphens/>
              <w:spacing w:before="60" w:after="54"/>
              <w:jc w:val="center"/>
              <w:rPr>
                <w:rFonts w:ascii="Arial" w:hAnsi="Arial" w:cs="Arial"/>
                <w:b/>
                <w:spacing w:val="-2"/>
                <w:sz w:val="18"/>
                <w:lang w:val="en-GB"/>
              </w:rPr>
            </w:pPr>
            <w:r>
              <w:rPr>
                <w:rFonts w:ascii="Arial" w:hAnsi="Arial" w:cs="Arial"/>
                <w:b/>
                <w:spacing w:val="-1"/>
                <w:sz w:val="18"/>
                <w:lang w:val="en-GB"/>
              </w:rPr>
              <w:t>Date/Initials</w:t>
            </w:r>
          </w:p>
        </w:tc>
        <w:tc>
          <w:tcPr>
            <w:tcW w:w="2085" w:type="dxa"/>
            <w:tcBorders>
              <w:top w:val="double" w:sz="6" w:space="0" w:color="auto"/>
              <w:left w:val="single" w:sz="6" w:space="0" w:color="auto"/>
            </w:tcBorders>
            <w:shd w:val="pct10" w:color="auto" w:fill="auto"/>
          </w:tcPr>
          <w:p w:rsidR="00EA2EFF" w:rsidRDefault="00EA2EFF">
            <w:pPr>
              <w:suppressAutoHyphens/>
              <w:spacing w:before="60" w:after="54"/>
              <w:jc w:val="center"/>
              <w:rPr>
                <w:rFonts w:ascii="Arial" w:hAnsi="Arial" w:cs="Arial"/>
                <w:b/>
                <w:spacing w:val="-2"/>
                <w:sz w:val="18"/>
                <w:lang w:val="en-GB"/>
              </w:rPr>
            </w:pPr>
            <w:r>
              <w:rPr>
                <w:rFonts w:ascii="Arial" w:hAnsi="Arial" w:cs="Arial"/>
                <w:b/>
                <w:spacing w:val="-1"/>
                <w:sz w:val="18"/>
                <w:lang w:val="en-GB"/>
              </w:rPr>
              <w:t>Version</w:t>
            </w:r>
          </w:p>
        </w:tc>
        <w:tc>
          <w:tcPr>
            <w:tcW w:w="9774" w:type="dxa"/>
            <w:tcBorders>
              <w:top w:val="double" w:sz="6" w:space="0" w:color="auto"/>
              <w:left w:val="single" w:sz="6" w:space="0" w:color="auto"/>
              <w:right w:val="double" w:sz="6" w:space="0" w:color="auto"/>
            </w:tcBorders>
            <w:shd w:val="pct10" w:color="auto" w:fill="auto"/>
          </w:tcPr>
          <w:p w:rsidR="00EA2EFF" w:rsidRDefault="00EA2EFF">
            <w:pPr>
              <w:suppressAutoHyphens/>
              <w:spacing w:before="60" w:after="54"/>
              <w:jc w:val="center"/>
              <w:rPr>
                <w:rFonts w:ascii="Arial" w:hAnsi="Arial" w:cs="Arial"/>
                <w:b/>
                <w:spacing w:val="-2"/>
                <w:sz w:val="18"/>
                <w:lang w:val="en-GB"/>
              </w:rPr>
            </w:pPr>
            <w:r>
              <w:rPr>
                <w:rFonts w:ascii="Arial" w:hAnsi="Arial" w:cs="Arial"/>
                <w:b/>
                <w:spacing w:val="-1"/>
                <w:sz w:val="18"/>
                <w:lang w:val="en-GB"/>
              </w:rPr>
              <w:t>Description of Document Status</w:t>
            </w:r>
          </w:p>
        </w:tc>
      </w:tr>
      <w:tr w:rsidR="00EA2EFF">
        <w:tc>
          <w:tcPr>
            <w:tcW w:w="2709" w:type="dxa"/>
            <w:tcBorders>
              <w:top w:val="double" w:sz="6" w:space="0" w:color="auto"/>
              <w:left w:val="double" w:sz="6" w:space="0" w:color="auto"/>
            </w:tcBorders>
          </w:tcPr>
          <w:p w:rsidR="00EA2EFF" w:rsidRDefault="00EA2EFF">
            <w:pPr>
              <w:suppressAutoHyphens/>
              <w:spacing w:before="90" w:after="54"/>
              <w:rPr>
                <w:rFonts w:ascii="Arial" w:hAnsi="Arial" w:cs="Arial"/>
                <w:spacing w:val="-2"/>
                <w:sz w:val="18"/>
                <w:lang w:val="en-GB"/>
              </w:rPr>
            </w:pPr>
          </w:p>
        </w:tc>
        <w:tc>
          <w:tcPr>
            <w:tcW w:w="2085" w:type="dxa"/>
            <w:tcBorders>
              <w:top w:val="double" w:sz="6" w:space="0" w:color="auto"/>
              <w:left w:val="single" w:sz="6" w:space="0" w:color="auto"/>
            </w:tcBorders>
          </w:tcPr>
          <w:p w:rsidR="00EA2EFF" w:rsidRDefault="00EA2EFF">
            <w:pPr>
              <w:suppressAutoHyphens/>
              <w:spacing w:before="90" w:after="54"/>
              <w:rPr>
                <w:rFonts w:ascii="Arial" w:hAnsi="Arial" w:cs="Arial"/>
                <w:spacing w:val="-2"/>
                <w:sz w:val="18"/>
                <w:lang w:val="en-GB"/>
              </w:rPr>
            </w:pPr>
          </w:p>
        </w:tc>
        <w:tc>
          <w:tcPr>
            <w:tcW w:w="9774" w:type="dxa"/>
            <w:tcBorders>
              <w:top w:val="double" w:sz="6" w:space="0" w:color="auto"/>
              <w:left w:val="single" w:sz="6" w:space="0" w:color="auto"/>
              <w:right w:val="double" w:sz="6" w:space="0" w:color="auto"/>
            </w:tcBorders>
          </w:tcPr>
          <w:p w:rsidR="00EA2EFF" w:rsidRDefault="00EA2EFF">
            <w:pPr>
              <w:suppressAutoHyphens/>
              <w:spacing w:before="90" w:after="54"/>
              <w:rPr>
                <w:rFonts w:ascii="Arial" w:hAnsi="Arial" w:cs="Arial"/>
                <w:spacing w:val="-2"/>
                <w:sz w:val="18"/>
                <w:lang w:val="en-GB"/>
              </w:rPr>
            </w:pPr>
          </w:p>
        </w:tc>
      </w:tr>
      <w:tr w:rsidR="00EA2EFF">
        <w:tc>
          <w:tcPr>
            <w:tcW w:w="2709" w:type="dxa"/>
            <w:tcBorders>
              <w:top w:val="single" w:sz="6" w:space="0" w:color="auto"/>
              <w:left w:val="double" w:sz="6" w:space="0" w:color="auto"/>
            </w:tcBorders>
          </w:tcPr>
          <w:p w:rsidR="00EA2EFF" w:rsidRDefault="00EA2EFF">
            <w:pPr>
              <w:suppressAutoHyphens/>
              <w:spacing w:before="90" w:after="54"/>
              <w:rPr>
                <w:rFonts w:ascii="Arial" w:hAnsi="Arial" w:cs="Arial"/>
                <w:spacing w:val="-2"/>
                <w:sz w:val="18"/>
                <w:lang w:val="en-GB"/>
              </w:rPr>
            </w:pPr>
          </w:p>
        </w:tc>
        <w:tc>
          <w:tcPr>
            <w:tcW w:w="2085" w:type="dxa"/>
            <w:tcBorders>
              <w:top w:val="single" w:sz="6" w:space="0" w:color="auto"/>
              <w:left w:val="single" w:sz="6" w:space="0" w:color="auto"/>
            </w:tcBorders>
          </w:tcPr>
          <w:p w:rsidR="00EA2EFF" w:rsidRDefault="00EA2EFF">
            <w:pPr>
              <w:suppressAutoHyphens/>
              <w:spacing w:before="90" w:after="54"/>
              <w:rPr>
                <w:rFonts w:ascii="Arial" w:hAnsi="Arial" w:cs="Arial"/>
                <w:spacing w:val="-2"/>
                <w:sz w:val="18"/>
                <w:lang w:val="en-GB"/>
              </w:rPr>
            </w:pPr>
          </w:p>
        </w:tc>
        <w:tc>
          <w:tcPr>
            <w:tcW w:w="9774" w:type="dxa"/>
            <w:tcBorders>
              <w:top w:val="single" w:sz="6" w:space="0" w:color="auto"/>
              <w:left w:val="single" w:sz="6" w:space="0" w:color="auto"/>
              <w:right w:val="double" w:sz="6" w:space="0" w:color="auto"/>
            </w:tcBorders>
          </w:tcPr>
          <w:p w:rsidR="00EA2EFF" w:rsidRDefault="00EA2EFF">
            <w:pPr>
              <w:suppressAutoHyphens/>
              <w:spacing w:before="90" w:after="54"/>
              <w:rPr>
                <w:rFonts w:ascii="Arial" w:hAnsi="Arial" w:cs="Arial"/>
                <w:spacing w:val="-2"/>
                <w:sz w:val="18"/>
                <w:lang w:val="en-GB"/>
              </w:rPr>
            </w:pPr>
          </w:p>
        </w:tc>
      </w:tr>
      <w:tr w:rsidR="00EA2EFF">
        <w:tc>
          <w:tcPr>
            <w:tcW w:w="2709" w:type="dxa"/>
            <w:tcBorders>
              <w:top w:val="single" w:sz="6" w:space="0" w:color="auto"/>
              <w:left w:val="double" w:sz="6" w:space="0" w:color="auto"/>
            </w:tcBorders>
          </w:tcPr>
          <w:p w:rsidR="00EA2EFF" w:rsidRDefault="00EA2EFF">
            <w:pPr>
              <w:suppressAutoHyphens/>
              <w:spacing w:before="90" w:after="54"/>
              <w:rPr>
                <w:rFonts w:ascii="Arial" w:hAnsi="Arial" w:cs="Arial"/>
                <w:spacing w:val="-2"/>
                <w:sz w:val="18"/>
                <w:lang w:val="en-GB"/>
              </w:rPr>
            </w:pPr>
          </w:p>
        </w:tc>
        <w:tc>
          <w:tcPr>
            <w:tcW w:w="2085" w:type="dxa"/>
            <w:tcBorders>
              <w:top w:val="single" w:sz="6" w:space="0" w:color="auto"/>
              <w:left w:val="single" w:sz="6" w:space="0" w:color="auto"/>
            </w:tcBorders>
          </w:tcPr>
          <w:p w:rsidR="00EA2EFF" w:rsidRDefault="00EA2EFF">
            <w:pPr>
              <w:suppressAutoHyphens/>
              <w:spacing w:before="90" w:after="54"/>
              <w:rPr>
                <w:rFonts w:ascii="Arial" w:hAnsi="Arial" w:cs="Arial"/>
                <w:spacing w:val="-2"/>
                <w:sz w:val="18"/>
                <w:lang w:val="en-GB"/>
              </w:rPr>
            </w:pPr>
          </w:p>
        </w:tc>
        <w:tc>
          <w:tcPr>
            <w:tcW w:w="9774" w:type="dxa"/>
            <w:tcBorders>
              <w:top w:val="single" w:sz="6" w:space="0" w:color="auto"/>
              <w:left w:val="single" w:sz="6" w:space="0" w:color="auto"/>
              <w:right w:val="double" w:sz="6" w:space="0" w:color="auto"/>
            </w:tcBorders>
          </w:tcPr>
          <w:p w:rsidR="00EA2EFF" w:rsidRDefault="00EA2EFF">
            <w:pPr>
              <w:suppressAutoHyphens/>
              <w:spacing w:before="90" w:after="54"/>
              <w:rPr>
                <w:rFonts w:ascii="Arial" w:hAnsi="Arial" w:cs="Arial"/>
                <w:spacing w:val="-2"/>
                <w:sz w:val="18"/>
                <w:lang w:val="en-GB"/>
              </w:rPr>
            </w:pPr>
          </w:p>
        </w:tc>
      </w:tr>
      <w:tr w:rsidR="00EA2EFF">
        <w:tc>
          <w:tcPr>
            <w:tcW w:w="2709" w:type="dxa"/>
            <w:tcBorders>
              <w:top w:val="single" w:sz="6" w:space="0" w:color="auto"/>
              <w:left w:val="double" w:sz="6" w:space="0" w:color="auto"/>
            </w:tcBorders>
          </w:tcPr>
          <w:p w:rsidR="00EA2EFF" w:rsidRDefault="00EA2EFF">
            <w:pPr>
              <w:suppressAutoHyphens/>
              <w:spacing w:before="90" w:after="54"/>
              <w:rPr>
                <w:rFonts w:ascii="Arial" w:hAnsi="Arial" w:cs="Arial"/>
                <w:spacing w:val="-2"/>
                <w:sz w:val="18"/>
                <w:lang w:val="en-GB"/>
              </w:rPr>
            </w:pPr>
          </w:p>
        </w:tc>
        <w:tc>
          <w:tcPr>
            <w:tcW w:w="2085" w:type="dxa"/>
            <w:tcBorders>
              <w:top w:val="single" w:sz="6" w:space="0" w:color="auto"/>
              <w:left w:val="single" w:sz="6" w:space="0" w:color="auto"/>
            </w:tcBorders>
          </w:tcPr>
          <w:p w:rsidR="00EA2EFF" w:rsidRDefault="00EA2EFF">
            <w:pPr>
              <w:suppressAutoHyphens/>
              <w:spacing w:before="90" w:after="54"/>
              <w:rPr>
                <w:rFonts w:ascii="Arial" w:hAnsi="Arial" w:cs="Arial"/>
                <w:spacing w:val="-2"/>
                <w:sz w:val="18"/>
                <w:lang w:val="en-GB"/>
              </w:rPr>
            </w:pPr>
          </w:p>
        </w:tc>
        <w:tc>
          <w:tcPr>
            <w:tcW w:w="9774" w:type="dxa"/>
            <w:tcBorders>
              <w:top w:val="single" w:sz="6" w:space="0" w:color="auto"/>
              <w:left w:val="single" w:sz="6" w:space="0" w:color="auto"/>
              <w:right w:val="double" w:sz="6" w:space="0" w:color="auto"/>
            </w:tcBorders>
          </w:tcPr>
          <w:p w:rsidR="00EA2EFF" w:rsidRDefault="00EA2EFF">
            <w:pPr>
              <w:suppressAutoHyphens/>
              <w:spacing w:before="90" w:after="54"/>
              <w:rPr>
                <w:rFonts w:ascii="Arial" w:hAnsi="Arial" w:cs="Arial"/>
                <w:spacing w:val="-2"/>
                <w:sz w:val="18"/>
                <w:lang w:val="en-GB"/>
              </w:rPr>
            </w:pPr>
          </w:p>
        </w:tc>
      </w:tr>
      <w:tr w:rsidR="00EA2EFF">
        <w:tc>
          <w:tcPr>
            <w:tcW w:w="2709" w:type="dxa"/>
            <w:tcBorders>
              <w:top w:val="single" w:sz="6" w:space="0" w:color="auto"/>
              <w:left w:val="double" w:sz="6" w:space="0" w:color="auto"/>
            </w:tcBorders>
          </w:tcPr>
          <w:p w:rsidR="00EA2EFF" w:rsidRDefault="00EA2EFF">
            <w:pPr>
              <w:suppressAutoHyphens/>
              <w:spacing w:before="90" w:after="54"/>
              <w:rPr>
                <w:rFonts w:ascii="Arial" w:hAnsi="Arial" w:cs="Arial"/>
                <w:spacing w:val="-2"/>
                <w:sz w:val="18"/>
                <w:lang w:val="en-GB"/>
              </w:rPr>
            </w:pPr>
          </w:p>
        </w:tc>
        <w:tc>
          <w:tcPr>
            <w:tcW w:w="2085" w:type="dxa"/>
            <w:tcBorders>
              <w:top w:val="single" w:sz="6" w:space="0" w:color="auto"/>
              <w:left w:val="single" w:sz="6" w:space="0" w:color="auto"/>
            </w:tcBorders>
          </w:tcPr>
          <w:p w:rsidR="00EA2EFF" w:rsidRDefault="00EA2EFF">
            <w:pPr>
              <w:suppressAutoHyphens/>
              <w:spacing w:before="90" w:after="54"/>
              <w:rPr>
                <w:rFonts w:ascii="Arial" w:hAnsi="Arial" w:cs="Arial"/>
                <w:spacing w:val="-2"/>
                <w:sz w:val="18"/>
                <w:lang w:val="en-GB"/>
              </w:rPr>
            </w:pPr>
          </w:p>
        </w:tc>
        <w:tc>
          <w:tcPr>
            <w:tcW w:w="9774" w:type="dxa"/>
            <w:tcBorders>
              <w:top w:val="single" w:sz="6" w:space="0" w:color="auto"/>
              <w:left w:val="single" w:sz="6" w:space="0" w:color="auto"/>
              <w:right w:val="double" w:sz="6" w:space="0" w:color="auto"/>
            </w:tcBorders>
          </w:tcPr>
          <w:p w:rsidR="00EA2EFF" w:rsidRDefault="00EA2EFF">
            <w:pPr>
              <w:suppressAutoHyphens/>
              <w:spacing w:before="90" w:after="54"/>
              <w:rPr>
                <w:rFonts w:ascii="Arial" w:hAnsi="Arial" w:cs="Arial"/>
                <w:spacing w:val="-2"/>
                <w:sz w:val="18"/>
                <w:lang w:val="en-GB"/>
              </w:rPr>
            </w:pPr>
          </w:p>
        </w:tc>
      </w:tr>
      <w:tr w:rsidR="00EA2EFF">
        <w:tc>
          <w:tcPr>
            <w:tcW w:w="2709" w:type="dxa"/>
            <w:tcBorders>
              <w:top w:val="single" w:sz="6" w:space="0" w:color="auto"/>
              <w:left w:val="double" w:sz="6" w:space="0" w:color="auto"/>
            </w:tcBorders>
          </w:tcPr>
          <w:p w:rsidR="00EA2EFF" w:rsidRDefault="00EA2EFF">
            <w:pPr>
              <w:suppressAutoHyphens/>
              <w:spacing w:before="90" w:after="54"/>
              <w:rPr>
                <w:rFonts w:ascii="Arial" w:hAnsi="Arial" w:cs="Arial"/>
                <w:spacing w:val="-2"/>
                <w:sz w:val="18"/>
                <w:lang w:val="en-GB"/>
              </w:rPr>
            </w:pPr>
          </w:p>
        </w:tc>
        <w:tc>
          <w:tcPr>
            <w:tcW w:w="2085" w:type="dxa"/>
            <w:tcBorders>
              <w:top w:val="single" w:sz="6" w:space="0" w:color="auto"/>
              <w:left w:val="single" w:sz="6" w:space="0" w:color="auto"/>
            </w:tcBorders>
          </w:tcPr>
          <w:p w:rsidR="00EA2EFF" w:rsidRDefault="00EA2EFF">
            <w:pPr>
              <w:suppressAutoHyphens/>
              <w:spacing w:before="90" w:after="54"/>
              <w:rPr>
                <w:rFonts w:ascii="Arial" w:hAnsi="Arial" w:cs="Arial"/>
                <w:spacing w:val="-2"/>
                <w:sz w:val="18"/>
                <w:lang w:val="en-GB"/>
              </w:rPr>
            </w:pPr>
          </w:p>
        </w:tc>
        <w:tc>
          <w:tcPr>
            <w:tcW w:w="9774" w:type="dxa"/>
            <w:tcBorders>
              <w:top w:val="single" w:sz="6" w:space="0" w:color="auto"/>
              <w:left w:val="single" w:sz="6" w:space="0" w:color="auto"/>
              <w:right w:val="double" w:sz="6" w:space="0" w:color="auto"/>
            </w:tcBorders>
          </w:tcPr>
          <w:p w:rsidR="00EA2EFF" w:rsidRDefault="00EA2EFF">
            <w:pPr>
              <w:suppressAutoHyphens/>
              <w:spacing w:before="90" w:after="54"/>
              <w:rPr>
                <w:rFonts w:ascii="Arial" w:hAnsi="Arial" w:cs="Arial"/>
                <w:spacing w:val="-2"/>
                <w:sz w:val="18"/>
                <w:lang w:val="en-GB"/>
              </w:rPr>
            </w:pPr>
          </w:p>
        </w:tc>
      </w:tr>
      <w:tr w:rsidR="00EA2EFF">
        <w:tc>
          <w:tcPr>
            <w:tcW w:w="2709" w:type="dxa"/>
            <w:tcBorders>
              <w:top w:val="single" w:sz="6" w:space="0" w:color="auto"/>
              <w:left w:val="double" w:sz="6" w:space="0" w:color="auto"/>
              <w:bottom w:val="double" w:sz="6" w:space="0" w:color="auto"/>
            </w:tcBorders>
          </w:tcPr>
          <w:p w:rsidR="00EA2EFF" w:rsidRDefault="00EA2EFF">
            <w:pPr>
              <w:suppressAutoHyphens/>
              <w:spacing w:before="90" w:after="54"/>
              <w:rPr>
                <w:rFonts w:ascii="Arial" w:hAnsi="Arial" w:cs="Arial"/>
                <w:spacing w:val="-2"/>
                <w:sz w:val="18"/>
                <w:lang w:val="en-GB"/>
              </w:rPr>
            </w:pPr>
          </w:p>
        </w:tc>
        <w:tc>
          <w:tcPr>
            <w:tcW w:w="2085" w:type="dxa"/>
            <w:tcBorders>
              <w:top w:val="single" w:sz="6" w:space="0" w:color="auto"/>
              <w:left w:val="single" w:sz="6" w:space="0" w:color="auto"/>
              <w:bottom w:val="double" w:sz="6" w:space="0" w:color="auto"/>
            </w:tcBorders>
          </w:tcPr>
          <w:p w:rsidR="00EA2EFF" w:rsidRDefault="00EA2EFF">
            <w:pPr>
              <w:suppressAutoHyphens/>
              <w:spacing w:before="90" w:after="54"/>
              <w:rPr>
                <w:rFonts w:ascii="Arial" w:hAnsi="Arial" w:cs="Arial"/>
                <w:spacing w:val="-2"/>
                <w:sz w:val="18"/>
                <w:lang w:val="en-GB"/>
              </w:rPr>
            </w:pPr>
          </w:p>
        </w:tc>
        <w:tc>
          <w:tcPr>
            <w:tcW w:w="9774" w:type="dxa"/>
            <w:tcBorders>
              <w:top w:val="single" w:sz="6" w:space="0" w:color="auto"/>
              <w:left w:val="single" w:sz="6" w:space="0" w:color="auto"/>
              <w:bottom w:val="double" w:sz="6" w:space="0" w:color="auto"/>
              <w:right w:val="double" w:sz="6" w:space="0" w:color="auto"/>
            </w:tcBorders>
          </w:tcPr>
          <w:p w:rsidR="00EA2EFF" w:rsidRDefault="00EA2EFF">
            <w:pPr>
              <w:suppressAutoHyphens/>
              <w:spacing w:before="90" w:after="54"/>
              <w:rPr>
                <w:rFonts w:ascii="Arial" w:hAnsi="Arial" w:cs="Arial"/>
                <w:spacing w:val="-2"/>
                <w:sz w:val="18"/>
                <w:lang w:val="en-GB"/>
              </w:rPr>
            </w:pPr>
          </w:p>
        </w:tc>
      </w:tr>
    </w:tbl>
    <w:p w:rsidR="00EA2EFF" w:rsidRDefault="00EA2EFF">
      <w:pPr>
        <w:pStyle w:val="Heading1"/>
        <w:rPr>
          <w:rFonts w:cs="Arial"/>
          <w:lang w:val="en-GB"/>
        </w:rPr>
      </w:pPr>
      <w:r>
        <w:rPr>
          <w:rFonts w:cs="Arial"/>
          <w:lang w:val="en-GB"/>
        </w:rPr>
        <w:br w:type="page"/>
      </w:r>
      <w:bookmarkStart w:id="1" w:name="_Toc321914164"/>
      <w:r>
        <w:rPr>
          <w:rFonts w:cs="Arial"/>
          <w:lang w:val="en-GB"/>
        </w:rPr>
        <w:lastRenderedPageBreak/>
        <w:t>Documents References</w:t>
      </w:r>
      <w:bookmarkEnd w:id="1"/>
    </w:p>
    <w:p w:rsidR="00EA2EFF" w:rsidRDefault="00EA2EFF">
      <w:pPr>
        <w:suppressAutoHyphens/>
        <w:jc w:val="both"/>
        <w:rPr>
          <w:rFonts w:ascii="Arial" w:hAnsi="Arial" w:cs="Arial"/>
          <w:spacing w:val="-2"/>
          <w:sz w:val="18"/>
          <w:lang w:val="en-GB"/>
        </w:rPr>
      </w:pPr>
    </w:p>
    <w:p w:rsidR="00EA2EFF" w:rsidRDefault="00EA2EFF">
      <w:pPr>
        <w:suppressAutoHyphens/>
        <w:jc w:val="both"/>
        <w:rPr>
          <w:rFonts w:ascii="Arial" w:hAnsi="Arial" w:cs="Arial"/>
          <w:spacing w:val="-2"/>
          <w:sz w:val="18"/>
          <w:lang w:val="en-GB"/>
        </w:rPr>
      </w:pPr>
      <w:r>
        <w:rPr>
          <w:rFonts w:ascii="Arial" w:hAnsi="Arial" w:cs="Arial"/>
          <w:spacing w:val="-2"/>
          <w:sz w:val="18"/>
          <w:lang w:val="en-GB"/>
        </w:rPr>
        <w:t>The below table includes all document references used to document compliance to all Essential Requirements of the IVDD directive.</w:t>
      </w:r>
    </w:p>
    <w:p w:rsidR="00EA2EFF" w:rsidRDefault="00EA2EFF">
      <w:pPr>
        <w:suppressAutoHyphens/>
        <w:jc w:val="both"/>
        <w:rPr>
          <w:rFonts w:ascii="Arial" w:hAnsi="Arial" w:cs="Arial"/>
          <w:spacing w:val="-2"/>
          <w:sz w:val="18"/>
          <w:lang w:val="en-GB"/>
        </w:rPr>
      </w:pPr>
    </w:p>
    <w:p w:rsidR="00EA2EFF" w:rsidRDefault="00EA2EFF">
      <w:pPr>
        <w:suppressAutoHyphens/>
        <w:jc w:val="both"/>
        <w:rPr>
          <w:rFonts w:ascii="Arial" w:hAnsi="Arial" w:cs="Arial"/>
          <w:spacing w:val="-2"/>
          <w:sz w:val="18"/>
          <w:lang w:val="en-GB"/>
        </w:rPr>
      </w:pPr>
      <w:r>
        <w:rPr>
          <w:rFonts w:ascii="Arial" w:hAnsi="Arial" w:cs="Arial"/>
          <w:spacing w:val="-2"/>
          <w:sz w:val="18"/>
          <w:lang w:val="en-GB"/>
        </w:rPr>
        <w:t>The individual columns in the below table has the following meaning:</w:t>
      </w:r>
    </w:p>
    <w:p w:rsidR="00EA2EFF" w:rsidRDefault="00EA2EFF">
      <w:pPr>
        <w:suppressAutoHyphens/>
        <w:jc w:val="both"/>
        <w:rPr>
          <w:rFonts w:ascii="Arial" w:hAnsi="Arial" w:cs="Arial"/>
          <w:spacing w:val="-2"/>
          <w:sz w:val="18"/>
          <w:lang w:val="en-GB"/>
        </w:rPr>
      </w:pPr>
    </w:p>
    <w:p w:rsidR="00EA2EFF" w:rsidRDefault="00EA2EFF">
      <w:pPr>
        <w:suppressAutoHyphens/>
        <w:ind w:left="5103" w:hanging="5103"/>
        <w:jc w:val="both"/>
        <w:rPr>
          <w:rFonts w:ascii="Arial" w:hAnsi="Arial" w:cs="Arial"/>
          <w:spacing w:val="-2"/>
          <w:sz w:val="18"/>
          <w:lang w:val="en-GB"/>
        </w:rPr>
      </w:pPr>
      <w:r>
        <w:rPr>
          <w:rFonts w:ascii="Arial" w:hAnsi="Arial" w:cs="Arial"/>
          <w:spacing w:val="-2"/>
          <w:sz w:val="18"/>
          <w:lang w:val="en-GB"/>
        </w:rPr>
        <w:t>Ref.:</w:t>
      </w:r>
      <w:r w:rsidR="004A554D">
        <w:rPr>
          <w:rFonts w:ascii="Arial" w:hAnsi="Arial" w:cs="Arial"/>
          <w:spacing w:val="-2"/>
          <w:sz w:val="18"/>
          <w:lang w:val="en-GB"/>
        </w:rPr>
        <w:t xml:space="preserve"> </w:t>
      </w:r>
      <w:r>
        <w:rPr>
          <w:rFonts w:ascii="Arial" w:hAnsi="Arial" w:cs="Arial"/>
          <w:spacing w:val="-2"/>
          <w:sz w:val="18"/>
          <w:lang w:val="en-GB"/>
        </w:rPr>
        <w:t>Reference numbers used in the checklist. These numbers combine the information in the checklist with the details in the list of documents.</w:t>
      </w:r>
    </w:p>
    <w:p w:rsidR="00EA2EFF" w:rsidRDefault="00EA2EFF">
      <w:pPr>
        <w:suppressAutoHyphens/>
        <w:jc w:val="both"/>
        <w:rPr>
          <w:rFonts w:ascii="Arial" w:hAnsi="Arial" w:cs="Arial"/>
          <w:spacing w:val="-2"/>
          <w:sz w:val="18"/>
          <w:lang w:val="en-GB"/>
        </w:rPr>
      </w:pPr>
    </w:p>
    <w:p w:rsidR="00EA2EFF" w:rsidRDefault="004A554D">
      <w:pPr>
        <w:suppressAutoHyphens/>
        <w:ind w:left="6480" w:hanging="6480"/>
        <w:jc w:val="both"/>
        <w:rPr>
          <w:rFonts w:ascii="Arial" w:hAnsi="Arial" w:cs="Arial"/>
          <w:spacing w:val="-2"/>
          <w:sz w:val="18"/>
          <w:lang w:val="en-GB"/>
        </w:rPr>
      </w:pPr>
      <w:r>
        <w:rPr>
          <w:rFonts w:ascii="Arial" w:hAnsi="Arial" w:cs="Arial"/>
          <w:spacing w:val="-2"/>
          <w:sz w:val="18"/>
          <w:lang w:val="en-GB"/>
        </w:rPr>
        <w:t xml:space="preserve">Document Title: </w:t>
      </w:r>
      <w:r w:rsidR="00EA2EFF">
        <w:rPr>
          <w:rFonts w:ascii="Arial" w:hAnsi="Arial" w:cs="Arial"/>
          <w:spacing w:val="-2"/>
          <w:sz w:val="18"/>
          <w:lang w:val="en-GB"/>
        </w:rPr>
        <w:t>Full title on compliance document.</w:t>
      </w:r>
    </w:p>
    <w:p w:rsidR="00EA2EFF" w:rsidRDefault="00EA2EFF">
      <w:pPr>
        <w:suppressAutoHyphens/>
        <w:jc w:val="both"/>
        <w:rPr>
          <w:rFonts w:ascii="Arial" w:hAnsi="Arial" w:cs="Arial"/>
          <w:spacing w:val="-2"/>
          <w:sz w:val="18"/>
          <w:lang w:val="en-GB"/>
        </w:rPr>
      </w:pPr>
    </w:p>
    <w:p w:rsidR="00EA2EFF" w:rsidRDefault="00EA2EFF" w:rsidP="004A554D">
      <w:pPr>
        <w:suppressAutoHyphens/>
        <w:jc w:val="both"/>
        <w:rPr>
          <w:rFonts w:ascii="Arial" w:hAnsi="Arial" w:cs="Arial"/>
          <w:spacing w:val="-2"/>
          <w:sz w:val="18"/>
          <w:lang w:val="en-GB"/>
        </w:rPr>
      </w:pPr>
      <w:r>
        <w:rPr>
          <w:rFonts w:ascii="Arial" w:hAnsi="Arial" w:cs="Arial"/>
          <w:spacing w:val="-2"/>
          <w:sz w:val="18"/>
          <w:lang w:val="en-GB"/>
        </w:rPr>
        <w:t>Device Master File Reference:</w:t>
      </w:r>
      <w:r w:rsidR="004A554D">
        <w:rPr>
          <w:rFonts w:ascii="Arial" w:hAnsi="Arial" w:cs="Arial"/>
          <w:spacing w:val="-2"/>
          <w:sz w:val="18"/>
          <w:lang w:val="en-GB"/>
        </w:rPr>
        <w:t xml:space="preserve"> </w:t>
      </w:r>
      <w:r>
        <w:rPr>
          <w:rFonts w:ascii="Arial" w:hAnsi="Arial" w:cs="Arial"/>
          <w:spacing w:val="-2"/>
          <w:sz w:val="18"/>
          <w:lang w:val="en-GB"/>
        </w:rPr>
        <w:t>Reference to the physical location of the document.</w:t>
      </w:r>
    </w:p>
    <w:p w:rsidR="00EA2EFF" w:rsidRDefault="00EA2EFF">
      <w:pPr>
        <w:suppressAutoHyphens/>
        <w:spacing w:after="90"/>
        <w:jc w:val="both"/>
        <w:rPr>
          <w:rFonts w:ascii="Arial" w:hAnsi="Arial" w:cs="Arial"/>
          <w:spacing w:val="-2"/>
          <w:sz w:val="18"/>
          <w:lang w:val="en-GB"/>
        </w:rPr>
      </w:pPr>
    </w:p>
    <w:tbl>
      <w:tblPr>
        <w:tblW w:w="0" w:type="auto"/>
        <w:tblInd w:w="120" w:type="dxa"/>
        <w:tblCellMar>
          <w:left w:w="120" w:type="dxa"/>
          <w:right w:w="120" w:type="dxa"/>
        </w:tblCellMar>
        <w:tblLook w:val="0000" w:firstRow="0" w:lastRow="0" w:firstColumn="0" w:lastColumn="0" w:noHBand="0" w:noVBand="0"/>
      </w:tblPr>
      <w:tblGrid>
        <w:gridCol w:w="832"/>
        <w:gridCol w:w="9964"/>
        <w:gridCol w:w="3772"/>
      </w:tblGrid>
      <w:tr w:rsidR="00EA2EFF">
        <w:trPr>
          <w:tblHeader/>
        </w:trPr>
        <w:tc>
          <w:tcPr>
            <w:tcW w:w="832" w:type="dxa"/>
            <w:tcBorders>
              <w:top w:val="double" w:sz="6" w:space="0" w:color="auto"/>
              <w:left w:val="double" w:sz="6" w:space="0" w:color="auto"/>
            </w:tcBorders>
            <w:shd w:val="pct10" w:color="auto" w:fill="auto"/>
          </w:tcPr>
          <w:p w:rsidR="00EA2EFF" w:rsidRDefault="00EA2EFF">
            <w:pPr>
              <w:suppressAutoHyphens/>
              <w:spacing w:before="90" w:after="60"/>
              <w:jc w:val="center"/>
              <w:rPr>
                <w:rFonts w:ascii="Arial" w:hAnsi="Arial" w:cs="Arial"/>
                <w:spacing w:val="-2"/>
                <w:sz w:val="18"/>
                <w:lang w:val="en-GB"/>
              </w:rPr>
            </w:pPr>
            <w:r>
              <w:rPr>
                <w:rFonts w:ascii="Arial" w:hAnsi="Arial" w:cs="Arial"/>
                <w:b/>
                <w:spacing w:val="-2"/>
                <w:sz w:val="18"/>
                <w:lang w:val="en-GB"/>
              </w:rPr>
              <w:t>Ref.</w:t>
            </w:r>
          </w:p>
        </w:tc>
        <w:tc>
          <w:tcPr>
            <w:tcW w:w="9964" w:type="dxa"/>
            <w:tcBorders>
              <w:top w:val="double" w:sz="6" w:space="0" w:color="auto"/>
              <w:left w:val="single" w:sz="6" w:space="0" w:color="auto"/>
            </w:tcBorders>
            <w:shd w:val="pct10" w:color="auto" w:fill="auto"/>
          </w:tcPr>
          <w:p w:rsidR="00EA2EFF" w:rsidRDefault="00EA2EFF">
            <w:pPr>
              <w:suppressAutoHyphens/>
              <w:spacing w:before="90" w:after="60"/>
              <w:jc w:val="center"/>
              <w:rPr>
                <w:rFonts w:ascii="Arial" w:hAnsi="Arial" w:cs="Arial"/>
                <w:spacing w:val="-2"/>
                <w:sz w:val="18"/>
                <w:lang w:val="en-GB"/>
              </w:rPr>
            </w:pPr>
            <w:r>
              <w:rPr>
                <w:rFonts w:ascii="Arial" w:hAnsi="Arial" w:cs="Arial"/>
                <w:b/>
                <w:spacing w:val="-2"/>
                <w:sz w:val="18"/>
                <w:lang w:val="en-GB"/>
              </w:rPr>
              <w:t>Document Title</w:t>
            </w:r>
          </w:p>
        </w:tc>
        <w:tc>
          <w:tcPr>
            <w:tcW w:w="3772" w:type="dxa"/>
            <w:tcBorders>
              <w:top w:val="double" w:sz="6" w:space="0" w:color="auto"/>
              <w:left w:val="single" w:sz="6" w:space="0" w:color="auto"/>
              <w:right w:val="double" w:sz="6" w:space="0" w:color="auto"/>
            </w:tcBorders>
            <w:shd w:val="pct10" w:color="auto" w:fill="auto"/>
          </w:tcPr>
          <w:p w:rsidR="00EA2EFF" w:rsidRDefault="00EA2EFF">
            <w:pPr>
              <w:suppressAutoHyphens/>
              <w:spacing w:before="90" w:after="60"/>
              <w:jc w:val="center"/>
              <w:rPr>
                <w:rFonts w:ascii="Arial" w:hAnsi="Arial" w:cs="Arial"/>
                <w:spacing w:val="-2"/>
                <w:sz w:val="18"/>
                <w:lang w:val="en-GB"/>
              </w:rPr>
            </w:pPr>
            <w:r>
              <w:rPr>
                <w:rFonts w:ascii="Arial" w:hAnsi="Arial" w:cs="Arial"/>
                <w:b/>
                <w:spacing w:val="-2"/>
                <w:sz w:val="18"/>
                <w:lang w:val="en-GB"/>
              </w:rPr>
              <w:t>Device Master File Reference</w:t>
            </w:r>
          </w:p>
        </w:tc>
      </w:tr>
      <w:tr w:rsidR="00EA2EFF">
        <w:tc>
          <w:tcPr>
            <w:tcW w:w="832" w:type="dxa"/>
            <w:tcBorders>
              <w:top w:val="double" w:sz="6" w:space="0" w:color="auto"/>
              <w:left w:val="double" w:sz="6" w:space="0" w:color="auto"/>
            </w:tcBorders>
          </w:tcPr>
          <w:p w:rsidR="00EA2EFF" w:rsidRDefault="00EA2EFF">
            <w:pPr>
              <w:suppressAutoHyphens/>
              <w:spacing w:before="90" w:after="54"/>
              <w:jc w:val="center"/>
              <w:rPr>
                <w:rFonts w:ascii="Arial" w:hAnsi="Arial" w:cs="Arial"/>
                <w:spacing w:val="-2"/>
                <w:sz w:val="18"/>
                <w:lang w:val="en-GB"/>
              </w:rPr>
            </w:pPr>
            <w:r>
              <w:rPr>
                <w:rFonts w:ascii="Arial" w:hAnsi="Arial" w:cs="Arial"/>
                <w:spacing w:val="-2"/>
                <w:sz w:val="18"/>
                <w:lang w:val="en-GB"/>
              </w:rPr>
              <w:t>1</w:t>
            </w:r>
          </w:p>
        </w:tc>
        <w:tc>
          <w:tcPr>
            <w:tcW w:w="9964" w:type="dxa"/>
            <w:tcBorders>
              <w:top w:val="double" w:sz="6" w:space="0" w:color="auto"/>
              <w:left w:val="single" w:sz="6" w:space="0" w:color="auto"/>
            </w:tcBorders>
          </w:tcPr>
          <w:p w:rsidR="00EA2EFF" w:rsidRDefault="00EA2EFF">
            <w:pPr>
              <w:suppressAutoHyphens/>
              <w:spacing w:before="90" w:after="54"/>
              <w:rPr>
                <w:rFonts w:ascii="Arial" w:hAnsi="Arial" w:cs="Arial"/>
                <w:spacing w:val="-2"/>
                <w:sz w:val="18"/>
                <w:lang w:val="en-GB"/>
              </w:rPr>
            </w:pPr>
          </w:p>
        </w:tc>
        <w:tc>
          <w:tcPr>
            <w:tcW w:w="3772" w:type="dxa"/>
            <w:tcBorders>
              <w:top w:val="double" w:sz="6" w:space="0" w:color="auto"/>
              <w:left w:val="single" w:sz="6" w:space="0" w:color="auto"/>
              <w:right w:val="double" w:sz="6" w:space="0" w:color="auto"/>
            </w:tcBorders>
          </w:tcPr>
          <w:p w:rsidR="00EA2EFF" w:rsidRDefault="00EA2EFF">
            <w:pPr>
              <w:suppressAutoHyphens/>
              <w:spacing w:before="90" w:after="54"/>
              <w:rPr>
                <w:rFonts w:ascii="Arial" w:hAnsi="Arial" w:cs="Arial"/>
                <w:spacing w:val="-2"/>
                <w:sz w:val="18"/>
                <w:lang w:val="en-GB"/>
              </w:rPr>
            </w:pPr>
          </w:p>
        </w:tc>
      </w:tr>
      <w:tr w:rsidR="00EA2EFF">
        <w:tc>
          <w:tcPr>
            <w:tcW w:w="832" w:type="dxa"/>
            <w:tcBorders>
              <w:top w:val="single" w:sz="6" w:space="0" w:color="auto"/>
              <w:left w:val="double" w:sz="6" w:space="0" w:color="auto"/>
            </w:tcBorders>
          </w:tcPr>
          <w:p w:rsidR="00EA2EFF" w:rsidRDefault="00EA2EFF">
            <w:pPr>
              <w:suppressAutoHyphens/>
              <w:spacing w:before="90" w:after="54"/>
              <w:jc w:val="center"/>
              <w:rPr>
                <w:rFonts w:ascii="Arial" w:hAnsi="Arial" w:cs="Arial"/>
                <w:spacing w:val="-2"/>
                <w:sz w:val="18"/>
                <w:lang w:val="en-GB"/>
              </w:rPr>
            </w:pPr>
            <w:r>
              <w:rPr>
                <w:rFonts w:ascii="Arial" w:hAnsi="Arial" w:cs="Arial"/>
                <w:spacing w:val="-2"/>
                <w:sz w:val="18"/>
                <w:lang w:val="en-GB"/>
              </w:rPr>
              <w:t>2</w:t>
            </w:r>
          </w:p>
        </w:tc>
        <w:tc>
          <w:tcPr>
            <w:tcW w:w="9964" w:type="dxa"/>
            <w:tcBorders>
              <w:top w:val="single" w:sz="6" w:space="0" w:color="auto"/>
              <w:left w:val="single" w:sz="6" w:space="0" w:color="auto"/>
            </w:tcBorders>
          </w:tcPr>
          <w:p w:rsidR="00EA2EFF" w:rsidRDefault="00EA2EFF">
            <w:pPr>
              <w:suppressAutoHyphens/>
              <w:spacing w:before="90" w:after="54"/>
              <w:rPr>
                <w:rFonts w:ascii="Arial" w:hAnsi="Arial" w:cs="Arial"/>
                <w:spacing w:val="-2"/>
                <w:sz w:val="18"/>
                <w:lang w:val="en-GB"/>
              </w:rPr>
            </w:pPr>
          </w:p>
        </w:tc>
        <w:tc>
          <w:tcPr>
            <w:tcW w:w="3772" w:type="dxa"/>
            <w:tcBorders>
              <w:top w:val="single" w:sz="6" w:space="0" w:color="auto"/>
              <w:left w:val="single" w:sz="6" w:space="0" w:color="auto"/>
              <w:right w:val="double" w:sz="6" w:space="0" w:color="auto"/>
            </w:tcBorders>
          </w:tcPr>
          <w:p w:rsidR="00EA2EFF" w:rsidRDefault="00EA2EFF">
            <w:pPr>
              <w:suppressAutoHyphens/>
              <w:spacing w:before="90" w:after="54"/>
              <w:rPr>
                <w:rFonts w:ascii="Arial" w:hAnsi="Arial" w:cs="Arial"/>
                <w:spacing w:val="-2"/>
                <w:sz w:val="18"/>
                <w:lang w:val="en-GB"/>
              </w:rPr>
            </w:pPr>
          </w:p>
        </w:tc>
      </w:tr>
      <w:tr w:rsidR="00EA2EFF">
        <w:tc>
          <w:tcPr>
            <w:tcW w:w="832" w:type="dxa"/>
            <w:tcBorders>
              <w:top w:val="single" w:sz="6" w:space="0" w:color="auto"/>
              <w:left w:val="double" w:sz="6" w:space="0" w:color="auto"/>
              <w:bottom w:val="double" w:sz="6" w:space="0" w:color="auto"/>
            </w:tcBorders>
          </w:tcPr>
          <w:p w:rsidR="00EA2EFF" w:rsidRDefault="00EA2EFF">
            <w:pPr>
              <w:suppressAutoHyphens/>
              <w:spacing w:before="90" w:after="54"/>
              <w:jc w:val="center"/>
              <w:rPr>
                <w:rFonts w:ascii="Arial" w:hAnsi="Arial" w:cs="Arial"/>
                <w:spacing w:val="-2"/>
                <w:sz w:val="18"/>
                <w:lang w:val="en-GB"/>
              </w:rPr>
            </w:pPr>
            <w:r>
              <w:rPr>
                <w:rFonts w:ascii="Arial" w:hAnsi="Arial" w:cs="Arial"/>
                <w:spacing w:val="-2"/>
                <w:sz w:val="18"/>
                <w:lang w:val="en-GB"/>
              </w:rPr>
              <w:t>3</w:t>
            </w:r>
          </w:p>
        </w:tc>
        <w:tc>
          <w:tcPr>
            <w:tcW w:w="9964" w:type="dxa"/>
            <w:tcBorders>
              <w:top w:val="single" w:sz="6" w:space="0" w:color="auto"/>
              <w:left w:val="single" w:sz="6" w:space="0" w:color="auto"/>
              <w:bottom w:val="double" w:sz="6" w:space="0" w:color="auto"/>
            </w:tcBorders>
          </w:tcPr>
          <w:p w:rsidR="00EA2EFF" w:rsidRDefault="00EA2EFF">
            <w:pPr>
              <w:suppressAutoHyphens/>
              <w:spacing w:before="90" w:after="54"/>
              <w:rPr>
                <w:rFonts w:ascii="Arial" w:hAnsi="Arial" w:cs="Arial"/>
                <w:spacing w:val="-2"/>
                <w:sz w:val="18"/>
                <w:lang w:val="en-GB"/>
              </w:rPr>
            </w:pPr>
          </w:p>
        </w:tc>
        <w:tc>
          <w:tcPr>
            <w:tcW w:w="3772" w:type="dxa"/>
            <w:tcBorders>
              <w:top w:val="single" w:sz="6" w:space="0" w:color="auto"/>
              <w:left w:val="single" w:sz="6" w:space="0" w:color="auto"/>
              <w:bottom w:val="double" w:sz="6" w:space="0" w:color="auto"/>
              <w:right w:val="double" w:sz="6" w:space="0" w:color="auto"/>
            </w:tcBorders>
          </w:tcPr>
          <w:p w:rsidR="00EA2EFF" w:rsidRDefault="00EA2EFF">
            <w:pPr>
              <w:suppressAutoHyphens/>
              <w:spacing w:before="90" w:after="54"/>
              <w:rPr>
                <w:rFonts w:ascii="Arial" w:hAnsi="Arial" w:cs="Arial"/>
                <w:spacing w:val="-2"/>
                <w:sz w:val="18"/>
                <w:lang w:val="en-GB"/>
              </w:rPr>
            </w:pPr>
          </w:p>
        </w:tc>
      </w:tr>
    </w:tbl>
    <w:p w:rsidR="00EA2EFF" w:rsidRDefault="00EA2EFF">
      <w:pPr>
        <w:pStyle w:val="Heading1"/>
        <w:rPr>
          <w:rFonts w:cs="Arial"/>
          <w:lang w:val="en-GB"/>
        </w:rPr>
      </w:pPr>
      <w:bookmarkStart w:id="2" w:name="_Toc321914165"/>
      <w:r>
        <w:rPr>
          <w:rFonts w:cs="Arial"/>
          <w:lang w:val="en-GB"/>
        </w:rPr>
        <w:t>Standards</w:t>
      </w:r>
      <w:bookmarkEnd w:id="2"/>
    </w:p>
    <w:p w:rsidR="00EA2EFF" w:rsidRDefault="00EA2EFF">
      <w:pPr>
        <w:suppressAutoHyphens/>
        <w:jc w:val="both"/>
        <w:rPr>
          <w:rFonts w:ascii="Arial" w:hAnsi="Arial" w:cs="Arial"/>
          <w:spacing w:val="-2"/>
          <w:sz w:val="18"/>
          <w:lang w:val="en-GB"/>
        </w:rPr>
      </w:pPr>
    </w:p>
    <w:p w:rsidR="0077557D" w:rsidRDefault="0077557D">
      <w:pPr>
        <w:suppressAutoHyphens/>
        <w:jc w:val="both"/>
        <w:rPr>
          <w:rFonts w:ascii="Arial" w:hAnsi="Arial" w:cs="Arial"/>
          <w:spacing w:val="-2"/>
          <w:sz w:val="18"/>
          <w:lang w:val="en-GB"/>
        </w:rPr>
      </w:pPr>
      <w:r w:rsidRPr="0077557D">
        <w:rPr>
          <w:rFonts w:ascii="Arial" w:hAnsi="Arial" w:cs="Arial"/>
          <w:spacing w:val="-2"/>
          <w:sz w:val="18"/>
          <w:lang w:val="en-US"/>
        </w:rPr>
        <w:t xml:space="preserve">For harmonized standards please see: </w:t>
      </w:r>
      <w:hyperlink r:id="rId8" w:history="1">
        <w:r w:rsidRPr="0077557D">
          <w:rPr>
            <w:rStyle w:val="Hyperlink"/>
            <w:rFonts w:ascii="Arial" w:hAnsi="Arial" w:cs="Arial"/>
            <w:spacing w:val="-2"/>
            <w:sz w:val="18"/>
            <w:lang w:val="en-GB"/>
          </w:rPr>
          <w:t>http://ec.europa.eu/enterprise/newapproach/standardization/harmstds/reflist.html</w:t>
        </w:r>
      </w:hyperlink>
    </w:p>
    <w:p w:rsidR="00EA2EFF" w:rsidRDefault="00EA2EFF">
      <w:pPr>
        <w:pStyle w:val="Heading2"/>
        <w:rPr>
          <w:rFonts w:cs="Arial"/>
          <w:i w:val="0"/>
          <w:lang w:val="en-GB"/>
        </w:rPr>
      </w:pPr>
      <w:bookmarkStart w:id="3" w:name="_Toc321914166"/>
      <w:r>
        <w:rPr>
          <w:rFonts w:cs="Arial"/>
          <w:i w:val="0"/>
          <w:lang w:val="en-GB"/>
        </w:rPr>
        <w:t>Readers Guidance</w:t>
      </w:r>
      <w:bookmarkEnd w:id="3"/>
      <w:r>
        <w:rPr>
          <w:rFonts w:cs="Arial"/>
          <w:i w:val="0"/>
          <w:lang w:val="en-GB"/>
        </w:rPr>
        <w:t xml:space="preserve"> </w:t>
      </w:r>
    </w:p>
    <w:p w:rsidR="00EA2EFF" w:rsidRDefault="00EA2EFF">
      <w:pPr>
        <w:suppressAutoHyphens/>
        <w:jc w:val="both"/>
        <w:rPr>
          <w:rFonts w:ascii="Arial" w:hAnsi="Arial" w:cs="Arial"/>
          <w:spacing w:val="-2"/>
          <w:sz w:val="18"/>
          <w:lang w:val="en-GB"/>
        </w:rPr>
      </w:pPr>
    </w:p>
    <w:p w:rsidR="00EA2EFF" w:rsidRDefault="00EA2EFF">
      <w:pPr>
        <w:suppressAutoHyphens/>
        <w:jc w:val="both"/>
        <w:rPr>
          <w:rFonts w:ascii="Arial" w:hAnsi="Arial" w:cs="Arial"/>
          <w:b/>
          <w:spacing w:val="-2"/>
          <w:sz w:val="18"/>
          <w:lang w:val="en-GB"/>
        </w:rPr>
      </w:pPr>
      <w:r>
        <w:rPr>
          <w:rFonts w:ascii="Arial" w:hAnsi="Arial" w:cs="Arial"/>
          <w:b/>
          <w:spacing w:val="-2"/>
          <w:sz w:val="18"/>
          <w:lang w:val="en-GB"/>
        </w:rPr>
        <w:t>Below is a description of the individual columns in the Essential Requirements Checklist.</w:t>
      </w:r>
    </w:p>
    <w:p w:rsidR="00EA2EFF" w:rsidRDefault="00EA2EFF">
      <w:pPr>
        <w:suppressAutoHyphens/>
        <w:jc w:val="both"/>
        <w:rPr>
          <w:rFonts w:ascii="Arial" w:hAnsi="Arial" w:cs="Arial"/>
          <w:spacing w:val="-2"/>
          <w:sz w:val="18"/>
          <w:lang w:val="en-GB"/>
        </w:rPr>
      </w:pPr>
    </w:p>
    <w:p w:rsidR="00EA2EFF" w:rsidRDefault="00EA2EFF" w:rsidP="004A554D">
      <w:pPr>
        <w:suppressAutoHyphens/>
        <w:spacing w:before="120"/>
        <w:ind w:left="5760" w:hanging="5760"/>
        <w:jc w:val="both"/>
        <w:rPr>
          <w:rFonts w:ascii="Arial" w:hAnsi="Arial" w:cs="Arial"/>
          <w:spacing w:val="-2"/>
          <w:sz w:val="18"/>
          <w:lang w:val="en-GB"/>
        </w:rPr>
      </w:pPr>
      <w:r>
        <w:rPr>
          <w:rFonts w:ascii="Arial" w:hAnsi="Arial" w:cs="Arial"/>
          <w:spacing w:val="-2"/>
          <w:sz w:val="18"/>
          <w:lang w:val="en-GB"/>
        </w:rPr>
        <w:t>Essential Requirements:</w:t>
      </w:r>
      <w:r w:rsidR="004A554D">
        <w:rPr>
          <w:rFonts w:ascii="Arial" w:hAnsi="Arial" w:cs="Arial"/>
          <w:spacing w:val="-2"/>
          <w:sz w:val="18"/>
          <w:lang w:val="en-GB"/>
        </w:rPr>
        <w:t xml:space="preserve">  </w:t>
      </w:r>
      <w:r>
        <w:rPr>
          <w:rFonts w:ascii="Arial" w:hAnsi="Arial" w:cs="Arial"/>
          <w:spacing w:val="-2"/>
          <w:sz w:val="18"/>
          <w:lang w:val="en-GB"/>
        </w:rPr>
        <w:t>Description of the Essential Requirements (ER). The text is included non-edited from the directive.</w:t>
      </w:r>
    </w:p>
    <w:p w:rsidR="00EA2EFF" w:rsidRDefault="00EA2EFF" w:rsidP="004A554D">
      <w:pPr>
        <w:suppressAutoHyphens/>
        <w:spacing w:before="120"/>
        <w:ind w:left="5760" w:hanging="5760"/>
        <w:jc w:val="both"/>
        <w:rPr>
          <w:rFonts w:ascii="Arial" w:hAnsi="Arial" w:cs="Arial"/>
          <w:spacing w:val="-2"/>
          <w:sz w:val="18"/>
          <w:lang w:val="en-GB"/>
        </w:rPr>
      </w:pPr>
      <w:r>
        <w:rPr>
          <w:rFonts w:ascii="Arial" w:hAnsi="Arial" w:cs="Arial"/>
          <w:spacing w:val="-2"/>
          <w:sz w:val="18"/>
          <w:lang w:val="en-GB"/>
        </w:rPr>
        <w:t>A/NA:</w:t>
      </w:r>
      <w:r w:rsidR="0084276D">
        <w:rPr>
          <w:rFonts w:ascii="Arial" w:hAnsi="Arial" w:cs="Arial"/>
          <w:spacing w:val="-2"/>
          <w:sz w:val="18"/>
          <w:lang w:val="en-GB"/>
        </w:rPr>
        <w:t xml:space="preserve"> I</w:t>
      </w:r>
      <w:r>
        <w:rPr>
          <w:rFonts w:ascii="Arial" w:hAnsi="Arial" w:cs="Arial"/>
          <w:spacing w:val="-2"/>
          <w:sz w:val="18"/>
          <w:lang w:val="en-GB"/>
        </w:rPr>
        <w:t>dentification whether the specific ER is applicable (A) or not applicable (NA).</w:t>
      </w:r>
    </w:p>
    <w:p w:rsidR="00EA2EFF" w:rsidRDefault="00EA2EFF" w:rsidP="004A554D">
      <w:pPr>
        <w:suppressAutoHyphens/>
        <w:spacing w:before="120"/>
        <w:ind w:left="5040" w:hanging="5040"/>
        <w:jc w:val="both"/>
        <w:rPr>
          <w:rFonts w:ascii="Arial" w:hAnsi="Arial" w:cs="Arial"/>
          <w:spacing w:val="-2"/>
          <w:sz w:val="18"/>
          <w:lang w:val="en-GB"/>
        </w:rPr>
      </w:pPr>
      <w:r>
        <w:rPr>
          <w:rFonts w:ascii="Arial" w:hAnsi="Arial" w:cs="Arial"/>
          <w:spacing w:val="-2"/>
          <w:sz w:val="18"/>
          <w:lang w:val="en-GB"/>
        </w:rPr>
        <w:t>Horizontal Standards:</w:t>
      </w:r>
      <w:r w:rsidR="004A554D">
        <w:rPr>
          <w:rFonts w:ascii="Arial" w:hAnsi="Arial" w:cs="Arial"/>
          <w:spacing w:val="-2"/>
          <w:sz w:val="18"/>
          <w:lang w:val="en-GB"/>
        </w:rPr>
        <w:t xml:space="preserve"> </w:t>
      </w:r>
      <w:r>
        <w:rPr>
          <w:rFonts w:ascii="Arial" w:hAnsi="Arial" w:cs="Arial"/>
          <w:spacing w:val="-2"/>
          <w:sz w:val="18"/>
          <w:lang w:val="en-GB"/>
        </w:rPr>
        <w:t>Specifies the relevant horizontal standards.</w:t>
      </w:r>
    </w:p>
    <w:p w:rsidR="00EA2EFF" w:rsidRDefault="00EA2EFF" w:rsidP="004A554D">
      <w:pPr>
        <w:suppressAutoHyphens/>
        <w:spacing w:before="120"/>
        <w:ind w:left="5760" w:hanging="5760"/>
        <w:jc w:val="both"/>
        <w:rPr>
          <w:rFonts w:ascii="Arial" w:hAnsi="Arial" w:cs="Arial"/>
          <w:spacing w:val="-2"/>
          <w:sz w:val="18"/>
          <w:lang w:val="en-GB"/>
        </w:rPr>
      </w:pPr>
      <w:r>
        <w:rPr>
          <w:rFonts w:ascii="Arial" w:hAnsi="Arial" w:cs="Arial"/>
          <w:spacing w:val="-2"/>
          <w:sz w:val="18"/>
          <w:lang w:val="en-GB"/>
        </w:rPr>
        <w:t>Vertical Standards:</w:t>
      </w:r>
      <w:r w:rsidR="004A554D">
        <w:rPr>
          <w:rFonts w:ascii="Arial" w:hAnsi="Arial" w:cs="Arial"/>
          <w:spacing w:val="-2"/>
          <w:sz w:val="18"/>
          <w:lang w:val="en-GB"/>
        </w:rPr>
        <w:t xml:space="preserve"> </w:t>
      </w:r>
      <w:r>
        <w:rPr>
          <w:rFonts w:ascii="Arial" w:hAnsi="Arial" w:cs="Arial"/>
          <w:spacing w:val="-2"/>
          <w:sz w:val="18"/>
          <w:lang w:val="en-GB"/>
        </w:rPr>
        <w:t>Specifies the relevant vertical standards.</w:t>
      </w:r>
    </w:p>
    <w:p w:rsidR="00EA2EFF" w:rsidRDefault="00EA2EFF" w:rsidP="004A554D">
      <w:pPr>
        <w:suppressAutoHyphens/>
        <w:spacing w:before="120"/>
        <w:ind w:left="5760" w:hanging="5760"/>
        <w:jc w:val="both"/>
        <w:rPr>
          <w:rFonts w:ascii="Arial" w:hAnsi="Arial" w:cs="Arial"/>
          <w:spacing w:val="-2"/>
          <w:sz w:val="18"/>
          <w:lang w:val="en-GB"/>
        </w:rPr>
      </w:pPr>
      <w:r>
        <w:rPr>
          <w:rFonts w:ascii="Arial" w:hAnsi="Arial" w:cs="Arial"/>
          <w:spacing w:val="-2"/>
          <w:sz w:val="18"/>
          <w:lang w:val="en-GB"/>
        </w:rPr>
        <w:t>Compliance Documentation:</w:t>
      </w:r>
      <w:r w:rsidR="004A554D">
        <w:rPr>
          <w:rFonts w:ascii="Arial" w:hAnsi="Arial" w:cs="Arial"/>
          <w:spacing w:val="-2"/>
          <w:sz w:val="18"/>
          <w:lang w:val="en-GB"/>
        </w:rPr>
        <w:t xml:space="preserve">  </w:t>
      </w:r>
      <w:r>
        <w:rPr>
          <w:rFonts w:ascii="Arial" w:hAnsi="Arial" w:cs="Arial"/>
          <w:spacing w:val="-2"/>
          <w:sz w:val="18"/>
          <w:lang w:val="en-GB"/>
        </w:rPr>
        <w:t xml:space="preserve">Identifies the design and quality documentation that are generated for the compliance documentation in connection with the directive. </w:t>
      </w:r>
      <w:bookmarkStart w:id="4" w:name="_GoBack"/>
      <w:bookmarkEnd w:id="4"/>
    </w:p>
    <w:p w:rsidR="00EA2EFF" w:rsidRDefault="00EA2EFF" w:rsidP="004A554D">
      <w:pPr>
        <w:suppressAutoHyphens/>
        <w:spacing w:before="120"/>
        <w:ind w:left="5760" w:hanging="5760"/>
        <w:jc w:val="both"/>
        <w:rPr>
          <w:rFonts w:ascii="Arial" w:hAnsi="Arial" w:cs="Arial"/>
          <w:spacing w:val="-2"/>
          <w:sz w:val="18"/>
          <w:lang w:val="en-GB"/>
        </w:rPr>
      </w:pPr>
      <w:r>
        <w:rPr>
          <w:rFonts w:ascii="Arial" w:hAnsi="Arial" w:cs="Arial"/>
          <w:spacing w:val="-2"/>
          <w:sz w:val="18"/>
          <w:lang w:val="en-GB"/>
        </w:rPr>
        <w:lastRenderedPageBreak/>
        <w:t>DMF Reference:</w:t>
      </w:r>
      <w:r w:rsidR="004A554D">
        <w:rPr>
          <w:rFonts w:ascii="Arial" w:hAnsi="Arial" w:cs="Arial"/>
          <w:spacing w:val="-2"/>
          <w:sz w:val="18"/>
          <w:lang w:val="en-GB"/>
        </w:rPr>
        <w:t xml:space="preserve"> </w:t>
      </w:r>
      <w:r>
        <w:rPr>
          <w:rFonts w:ascii="Arial" w:hAnsi="Arial" w:cs="Arial"/>
          <w:spacing w:val="-2"/>
          <w:sz w:val="18"/>
          <w:lang w:val="en-GB"/>
        </w:rPr>
        <w:t>Reference to the Device Master File information - Document title and physical location (refer to table in chapter 1).</w:t>
      </w:r>
    </w:p>
    <w:p w:rsidR="004A554D" w:rsidRDefault="004A554D">
      <w:pPr>
        <w:widowControl/>
        <w:overflowPunct/>
        <w:autoSpaceDE/>
        <w:autoSpaceDN/>
        <w:adjustRightInd/>
        <w:textAlignment w:val="auto"/>
        <w:rPr>
          <w:rFonts w:ascii="Arial" w:hAnsi="Arial" w:cs="Arial"/>
          <w:spacing w:val="-2"/>
          <w:sz w:val="18"/>
          <w:lang w:val="en-GB"/>
        </w:rPr>
      </w:pPr>
      <w:r>
        <w:rPr>
          <w:rFonts w:ascii="Arial" w:hAnsi="Arial" w:cs="Arial"/>
          <w:spacing w:val="-2"/>
          <w:sz w:val="18"/>
          <w:lang w:val="en-GB"/>
        </w:rPr>
        <w:br w:type="page"/>
      </w:r>
    </w:p>
    <w:p w:rsidR="00EA2EFF" w:rsidRDefault="00EA2EFF">
      <w:pPr>
        <w:pStyle w:val="Heading1"/>
        <w:spacing w:before="120"/>
        <w:rPr>
          <w:rFonts w:cs="Arial"/>
          <w:lang w:val="en-GB"/>
        </w:rPr>
      </w:pPr>
      <w:r>
        <w:rPr>
          <w:rFonts w:cs="Arial"/>
          <w:sz w:val="18"/>
          <w:lang w:val="en-GB"/>
        </w:rPr>
        <w:lastRenderedPageBreak/>
        <w:t xml:space="preserve"> </w:t>
      </w:r>
      <w:bookmarkStart w:id="5" w:name="_Toc321914167"/>
      <w:r>
        <w:rPr>
          <w:rFonts w:cs="Arial"/>
          <w:lang w:val="en-GB"/>
        </w:rPr>
        <w:t>Essential Requirements Checklist</w:t>
      </w:r>
      <w:bookmarkEnd w:id="5"/>
    </w:p>
    <w:p w:rsidR="00EA2EFF" w:rsidRDefault="00EA2EFF">
      <w:pPr>
        <w:suppressAutoHyphens/>
        <w:spacing w:after="90"/>
        <w:jc w:val="both"/>
        <w:rPr>
          <w:rFonts w:ascii="Arial" w:hAnsi="Arial" w:cs="Arial"/>
          <w:spacing w:val="-2"/>
          <w:sz w:val="16"/>
          <w:lang w:val="en-GB"/>
        </w:rPr>
      </w:pPr>
      <w:r>
        <w:rPr>
          <w:rFonts w:ascii="Arial" w:hAnsi="Arial" w:cs="Arial"/>
          <w:spacing w:val="-2"/>
          <w:sz w:val="16"/>
          <w:lang w:val="en-GB"/>
        </w:rPr>
        <w:t xml:space="preserve"> </w:t>
      </w:r>
    </w:p>
    <w:tbl>
      <w:tblPr>
        <w:tblW w:w="0" w:type="auto"/>
        <w:tblInd w:w="119" w:type="dxa"/>
        <w:tblCellMar>
          <w:left w:w="120" w:type="dxa"/>
          <w:right w:w="120" w:type="dxa"/>
        </w:tblCellMar>
        <w:tblLook w:val="0000" w:firstRow="0" w:lastRow="0" w:firstColumn="0" w:lastColumn="0" w:noHBand="0" w:noVBand="0"/>
      </w:tblPr>
      <w:tblGrid>
        <w:gridCol w:w="6462"/>
        <w:gridCol w:w="769"/>
        <w:gridCol w:w="1891"/>
        <w:gridCol w:w="5196"/>
      </w:tblGrid>
      <w:tr w:rsidR="00E02842" w:rsidTr="00E02842">
        <w:trPr>
          <w:cantSplit/>
          <w:tblHeader/>
        </w:trPr>
        <w:tc>
          <w:tcPr>
            <w:tcW w:w="6462" w:type="dxa"/>
            <w:tcBorders>
              <w:top w:val="double" w:sz="6" w:space="0" w:color="auto"/>
              <w:left w:val="double" w:sz="6" w:space="0" w:color="auto"/>
              <w:bottom w:val="double" w:sz="6" w:space="0" w:color="auto"/>
            </w:tcBorders>
            <w:shd w:val="pct10" w:color="auto" w:fill="auto"/>
          </w:tcPr>
          <w:p w:rsidR="00E02842" w:rsidRDefault="00E02842">
            <w:pPr>
              <w:suppressAutoHyphens/>
              <w:spacing w:before="90"/>
              <w:jc w:val="center"/>
              <w:rPr>
                <w:rFonts w:ascii="Arial" w:hAnsi="Arial" w:cs="Arial"/>
                <w:b/>
                <w:spacing w:val="-2"/>
                <w:sz w:val="16"/>
                <w:lang w:val="en-GB"/>
              </w:rPr>
            </w:pPr>
          </w:p>
          <w:p w:rsidR="00E02842" w:rsidRDefault="00E02842">
            <w:pPr>
              <w:suppressAutoHyphens/>
              <w:spacing w:after="54"/>
              <w:jc w:val="center"/>
              <w:rPr>
                <w:rFonts w:ascii="Arial" w:hAnsi="Arial" w:cs="Arial"/>
                <w:b/>
                <w:spacing w:val="-2"/>
                <w:sz w:val="16"/>
                <w:lang w:val="en-GB"/>
              </w:rPr>
            </w:pPr>
            <w:r>
              <w:rPr>
                <w:rFonts w:ascii="Arial" w:hAnsi="Arial" w:cs="Arial"/>
                <w:b/>
                <w:spacing w:val="-2"/>
                <w:sz w:val="16"/>
                <w:lang w:val="en-GB"/>
              </w:rPr>
              <w:t>Essential Requirements</w:t>
            </w:r>
          </w:p>
        </w:tc>
        <w:tc>
          <w:tcPr>
            <w:tcW w:w="769" w:type="dxa"/>
            <w:tcBorders>
              <w:top w:val="double" w:sz="6" w:space="0" w:color="auto"/>
              <w:left w:val="single" w:sz="6" w:space="0" w:color="auto"/>
              <w:bottom w:val="double" w:sz="6" w:space="0" w:color="auto"/>
            </w:tcBorders>
            <w:shd w:val="pct10" w:color="auto" w:fill="auto"/>
          </w:tcPr>
          <w:p w:rsidR="00E02842" w:rsidRDefault="00E02842">
            <w:pPr>
              <w:suppressAutoHyphens/>
              <w:spacing w:before="90"/>
              <w:jc w:val="center"/>
              <w:rPr>
                <w:rFonts w:ascii="Arial" w:hAnsi="Arial" w:cs="Arial"/>
                <w:b/>
                <w:spacing w:val="-2"/>
                <w:sz w:val="16"/>
                <w:lang w:val="en-GB"/>
              </w:rPr>
            </w:pPr>
          </w:p>
          <w:p w:rsidR="00E02842" w:rsidRDefault="00E02842">
            <w:pPr>
              <w:suppressAutoHyphens/>
              <w:spacing w:after="54"/>
              <w:jc w:val="center"/>
              <w:rPr>
                <w:rFonts w:ascii="Arial" w:hAnsi="Arial" w:cs="Arial"/>
                <w:b/>
                <w:spacing w:val="-2"/>
                <w:sz w:val="16"/>
                <w:lang w:val="en-GB"/>
              </w:rPr>
            </w:pPr>
            <w:r>
              <w:rPr>
                <w:rFonts w:ascii="Arial" w:hAnsi="Arial" w:cs="Arial"/>
                <w:b/>
                <w:spacing w:val="-2"/>
                <w:sz w:val="16"/>
                <w:lang w:val="en-GB"/>
              </w:rPr>
              <w:t>A/NA</w:t>
            </w:r>
          </w:p>
        </w:tc>
        <w:tc>
          <w:tcPr>
            <w:tcW w:w="1891" w:type="dxa"/>
            <w:tcBorders>
              <w:top w:val="double" w:sz="6" w:space="0" w:color="auto"/>
              <w:left w:val="single" w:sz="6" w:space="0" w:color="auto"/>
              <w:bottom w:val="double" w:sz="6" w:space="0" w:color="auto"/>
            </w:tcBorders>
            <w:shd w:val="pct10" w:color="auto" w:fill="auto"/>
          </w:tcPr>
          <w:p w:rsidR="00E02842" w:rsidRDefault="00E02842">
            <w:pPr>
              <w:suppressAutoHyphens/>
              <w:spacing w:before="90"/>
              <w:jc w:val="center"/>
              <w:rPr>
                <w:rFonts w:ascii="Arial" w:hAnsi="Arial" w:cs="Arial"/>
                <w:b/>
                <w:spacing w:val="-2"/>
                <w:sz w:val="16"/>
                <w:lang w:val="en-GB"/>
              </w:rPr>
            </w:pPr>
          </w:p>
          <w:p w:rsidR="00E02842" w:rsidRDefault="00E02842">
            <w:pPr>
              <w:suppressAutoHyphens/>
              <w:spacing w:after="54"/>
              <w:jc w:val="center"/>
              <w:rPr>
                <w:rFonts w:ascii="Arial" w:hAnsi="Arial" w:cs="Arial"/>
                <w:b/>
                <w:spacing w:val="-2"/>
                <w:sz w:val="16"/>
                <w:lang w:val="en-GB"/>
              </w:rPr>
            </w:pPr>
            <w:r>
              <w:rPr>
                <w:rFonts w:ascii="Arial" w:hAnsi="Arial" w:cs="Arial"/>
                <w:b/>
                <w:spacing w:val="-2"/>
                <w:sz w:val="16"/>
                <w:lang w:val="en-GB"/>
              </w:rPr>
              <w:t>Standards</w:t>
            </w:r>
          </w:p>
        </w:tc>
        <w:tc>
          <w:tcPr>
            <w:tcW w:w="5196" w:type="dxa"/>
            <w:tcBorders>
              <w:top w:val="double" w:sz="6" w:space="0" w:color="auto"/>
              <w:left w:val="single" w:sz="6" w:space="0" w:color="auto"/>
              <w:bottom w:val="double" w:sz="6" w:space="0" w:color="auto"/>
              <w:right w:val="single" w:sz="4" w:space="0" w:color="auto"/>
            </w:tcBorders>
            <w:shd w:val="pct10" w:color="auto" w:fill="auto"/>
          </w:tcPr>
          <w:p w:rsidR="00E02842" w:rsidRDefault="00E02842">
            <w:pPr>
              <w:suppressAutoHyphens/>
              <w:spacing w:before="90"/>
              <w:jc w:val="center"/>
              <w:rPr>
                <w:rFonts w:ascii="Arial" w:hAnsi="Arial" w:cs="Arial"/>
                <w:b/>
                <w:spacing w:val="-2"/>
                <w:sz w:val="16"/>
                <w:lang w:val="en-GB"/>
              </w:rPr>
            </w:pPr>
          </w:p>
          <w:p w:rsidR="00E02842" w:rsidRDefault="00E02842">
            <w:pPr>
              <w:suppressAutoHyphens/>
              <w:spacing w:after="54"/>
              <w:jc w:val="center"/>
              <w:rPr>
                <w:rFonts w:ascii="Arial" w:hAnsi="Arial" w:cs="Arial"/>
                <w:b/>
                <w:spacing w:val="-2"/>
                <w:sz w:val="16"/>
                <w:lang w:val="en-GB"/>
              </w:rPr>
            </w:pPr>
            <w:r>
              <w:rPr>
                <w:rFonts w:ascii="Arial" w:hAnsi="Arial" w:cs="Arial"/>
                <w:b/>
                <w:spacing w:val="-2"/>
                <w:sz w:val="16"/>
                <w:lang w:val="en-GB"/>
              </w:rPr>
              <w:t>Compliance Documen</w:t>
            </w:r>
            <w:r>
              <w:rPr>
                <w:rFonts w:ascii="Arial" w:hAnsi="Arial" w:cs="Arial"/>
                <w:b/>
                <w:spacing w:val="-2"/>
                <w:sz w:val="16"/>
                <w:lang w:val="en-GB"/>
              </w:rPr>
              <w:softHyphen/>
              <w:t>tation</w:t>
            </w:r>
            <w:r>
              <w:rPr>
                <w:rFonts w:ascii="Arial" w:hAnsi="Arial" w:cs="Arial"/>
                <w:b/>
                <w:spacing w:val="-2"/>
                <w:sz w:val="16"/>
                <w:lang w:val="en-GB"/>
              </w:rPr>
              <w:softHyphen/>
            </w:r>
          </w:p>
        </w:tc>
      </w:tr>
      <w:tr w:rsidR="00E02842" w:rsidRPr="00A2213E" w:rsidTr="00E02842">
        <w:trPr>
          <w:cantSplit/>
        </w:trPr>
        <w:tc>
          <w:tcPr>
            <w:tcW w:w="6462" w:type="dxa"/>
            <w:tcBorders>
              <w:left w:val="double" w:sz="6" w:space="0" w:color="auto"/>
            </w:tcBorders>
          </w:tcPr>
          <w:p w:rsidR="00E02842" w:rsidRDefault="00E02842">
            <w:pPr>
              <w:suppressAutoHyphens/>
              <w:rPr>
                <w:rFonts w:ascii="Arial" w:hAnsi="Arial" w:cs="Arial"/>
                <w:spacing w:val="-2"/>
                <w:sz w:val="16"/>
                <w:lang w:val="en-GB"/>
              </w:rPr>
            </w:pPr>
          </w:p>
          <w:p w:rsidR="00E02842" w:rsidRDefault="00E02842">
            <w:pPr>
              <w:numPr>
                <w:ilvl w:val="0"/>
                <w:numId w:val="12"/>
              </w:numPr>
              <w:tabs>
                <w:tab w:val="clear" w:pos="720"/>
                <w:tab w:val="num" w:pos="307"/>
              </w:tabs>
              <w:suppressAutoHyphens/>
              <w:ind w:left="307"/>
              <w:rPr>
                <w:rFonts w:ascii="Arial" w:hAnsi="Arial" w:cs="Arial"/>
                <w:b/>
                <w:bCs/>
                <w:spacing w:val="-2"/>
                <w:sz w:val="16"/>
                <w:lang w:val="en-GB"/>
              </w:rPr>
            </w:pPr>
            <w:r>
              <w:rPr>
                <w:rFonts w:ascii="Arial" w:hAnsi="Arial" w:cs="Arial"/>
                <w:b/>
                <w:bCs/>
                <w:sz w:val="16"/>
                <w:u w:val="single"/>
                <w:lang w:val="en-US"/>
              </w:rPr>
              <w:t>GENERAL REQUIREMENTS</w:t>
            </w:r>
          </w:p>
          <w:p w:rsidR="00E02842" w:rsidRDefault="00E02842">
            <w:pPr>
              <w:suppressAutoHyphens/>
              <w:rPr>
                <w:rFonts w:ascii="Arial" w:hAnsi="Arial" w:cs="Arial"/>
                <w:spacing w:val="-2"/>
                <w:sz w:val="16"/>
                <w:lang w:val="en-GB"/>
              </w:rPr>
            </w:pPr>
          </w:p>
          <w:p w:rsidR="00E02842" w:rsidRDefault="00E02842">
            <w:pPr>
              <w:numPr>
                <w:ilvl w:val="0"/>
                <w:numId w:val="10"/>
              </w:numPr>
              <w:tabs>
                <w:tab w:val="clear" w:pos="720"/>
                <w:tab w:val="num" w:pos="307"/>
              </w:tabs>
              <w:suppressAutoHyphens/>
              <w:ind w:left="307"/>
              <w:rPr>
                <w:rFonts w:ascii="Arial" w:hAnsi="Arial" w:cs="Arial"/>
                <w:spacing w:val="-2"/>
                <w:sz w:val="16"/>
                <w:lang w:val="en-GB"/>
              </w:rPr>
            </w:pPr>
            <w:r>
              <w:rPr>
                <w:rFonts w:ascii="Arial" w:hAnsi="Arial" w:cs="Arial"/>
                <w:spacing w:val="-2"/>
                <w:sz w:val="16"/>
                <w:lang w:val="en-GB"/>
              </w:rPr>
              <w:t>The devices must be designed and manufactured in such a way that, when used under the conditions and for the purposes intended, they will not compromise, directly or indirectly, the clinical condition or the safety of the patients, the safety or health of users or, where applicable, other persons, or the safety of property. Any risks, which may be associated with their use, must be acceptable when weighed against the benefits to the patient and be compatible with a high level of protection of health and safety.</w:t>
            </w:r>
          </w:p>
        </w:tc>
        <w:tc>
          <w:tcPr>
            <w:tcW w:w="769" w:type="dxa"/>
            <w:tcBorders>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ind w:left="468" w:hanging="468"/>
              <w:rPr>
                <w:rFonts w:ascii="Arial" w:hAnsi="Arial" w:cs="Arial"/>
                <w:spacing w:val="-2"/>
                <w:sz w:val="16"/>
                <w:lang w:val="en-GB"/>
              </w:rPr>
            </w:pPr>
          </w:p>
          <w:p w:rsidR="00E02842" w:rsidRDefault="00E02842">
            <w:pPr>
              <w:numPr>
                <w:ilvl w:val="0"/>
                <w:numId w:val="10"/>
              </w:numPr>
              <w:tabs>
                <w:tab w:val="clear" w:pos="720"/>
                <w:tab w:val="num" w:pos="307"/>
              </w:tabs>
              <w:suppressAutoHyphens/>
              <w:ind w:left="307" w:hanging="284"/>
              <w:rPr>
                <w:rFonts w:ascii="Arial" w:hAnsi="Arial" w:cs="Arial"/>
                <w:spacing w:val="-2"/>
                <w:sz w:val="16"/>
                <w:lang w:val="en-GB"/>
              </w:rPr>
            </w:pPr>
            <w:r>
              <w:rPr>
                <w:rFonts w:ascii="Arial" w:hAnsi="Arial" w:cs="Arial"/>
                <w:spacing w:val="-2"/>
                <w:sz w:val="16"/>
                <w:lang w:val="en-GB"/>
              </w:rPr>
              <w:t>The solutions adopted by the manufacturer for the design and construction of the devices must conform to safety principles, taking account of the generally acknowledged state of the art.</w:t>
            </w:r>
            <w:r>
              <w:rPr>
                <w:rFonts w:ascii="Arial" w:hAnsi="Arial" w:cs="Arial"/>
                <w:spacing w:val="-2"/>
                <w:sz w:val="16"/>
                <w:lang w:val="en-GB"/>
              </w:rPr>
              <w:br/>
            </w:r>
            <w:r>
              <w:rPr>
                <w:rFonts w:ascii="Arial" w:hAnsi="Arial" w:cs="Arial"/>
                <w:spacing w:val="-2"/>
                <w:sz w:val="16"/>
                <w:lang w:val="en-GB"/>
              </w:rPr>
              <w:br/>
              <w:t>In selecting the most appropriate solutions, the manufacturer must apply the following principles in the following order:</w:t>
            </w:r>
            <w:r>
              <w:rPr>
                <w:rFonts w:ascii="Arial" w:hAnsi="Arial" w:cs="Arial"/>
                <w:spacing w:val="-2"/>
                <w:sz w:val="16"/>
                <w:lang w:val="en-GB"/>
              </w:rPr>
              <w:br/>
            </w:r>
            <w:r>
              <w:rPr>
                <w:rFonts w:ascii="Arial" w:hAnsi="Arial" w:cs="Arial"/>
                <w:spacing w:val="-2"/>
                <w:sz w:val="16"/>
                <w:lang w:val="en-GB"/>
              </w:rPr>
              <w:br/>
              <w:t>eliminate or reduce risks as far as possible (inherently safe design and construction),</w:t>
            </w:r>
          </w:p>
          <w:p w:rsidR="00E02842" w:rsidRDefault="00E02842">
            <w:pPr>
              <w:pStyle w:val="BodyText"/>
              <w:ind w:left="307"/>
              <w:rPr>
                <w:rFonts w:cs="Arial"/>
              </w:rPr>
            </w:pPr>
            <w:r>
              <w:rPr>
                <w:rFonts w:cs="Arial"/>
              </w:rPr>
              <w:br/>
              <w:t>where appropriate take adequate protection measures in relation to risks that cannot be eliminated,</w:t>
            </w:r>
          </w:p>
          <w:p w:rsidR="00E02842" w:rsidRDefault="00E02842">
            <w:pPr>
              <w:pStyle w:val="BodyText"/>
              <w:ind w:left="307"/>
              <w:rPr>
                <w:rFonts w:cs="Arial"/>
              </w:rPr>
            </w:pPr>
            <w:r>
              <w:rPr>
                <w:rFonts w:cs="Arial"/>
              </w:rPr>
              <w:br/>
              <w:t>inform users of the residual risks due to any shortcomings of the protection measures adopted.</w:t>
            </w:r>
          </w:p>
          <w:p w:rsidR="00E02842" w:rsidRDefault="00E02842">
            <w:pPr>
              <w:suppressAutoHyphens/>
              <w:spacing w:after="54"/>
              <w:ind w:left="307"/>
              <w:rPr>
                <w:rFonts w:ascii="Arial" w:hAnsi="Arial" w:cs="Arial"/>
                <w:spacing w:val="-2"/>
                <w:sz w:val="16"/>
                <w:lang w:val="en-GB"/>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suppressAutoHyphens/>
              <w:rPr>
                <w:rFonts w:ascii="Arial" w:hAnsi="Arial" w:cs="Arial"/>
                <w:spacing w:val="-2"/>
                <w:sz w:val="16"/>
                <w:lang w:val="en-GB"/>
              </w:rPr>
            </w:pPr>
          </w:p>
          <w:p w:rsidR="00E02842" w:rsidRDefault="00E02842">
            <w:pPr>
              <w:numPr>
                <w:ilvl w:val="0"/>
                <w:numId w:val="10"/>
              </w:numPr>
              <w:tabs>
                <w:tab w:val="clear" w:pos="720"/>
                <w:tab w:val="num" w:pos="307"/>
              </w:tabs>
              <w:suppressAutoHyphens/>
              <w:ind w:left="307"/>
              <w:rPr>
                <w:rFonts w:ascii="Arial" w:hAnsi="Arial" w:cs="Arial"/>
                <w:spacing w:val="-2"/>
                <w:sz w:val="16"/>
                <w:lang w:val="en-GB"/>
              </w:rPr>
            </w:pPr>
            <w:r>
              <w:rPr>
                <w:rFonts w:ascii="Arial" w:hAnsi="Arial" w:cs="Arial"/>
                <w:sz w:val="16"/>
                <w:lang w:val="en-US"/>
              </w:rPr>
              <w:t>The devices must be designed and manufactured in such a way that they are suitable for the purposes referred to in Article 1(2)(b), as specified by the manufacturer, taking account of the generally acknowledged state of the art. They must achieve the performances, in particular, where appropriate, in terms of analytical sensitivity, diagnostic sensitivity, analytical specificity, diagnostic specificity, accuracy, repeatability, reproducibility, including control of known relevant interference, and limits of detection, stated by the manufacturer. The traceability of values assigned to calibrators and/or control materials must be assured through available reference measurement procedures and/or available reference materials of a higher order.</w:t>
            </w:r>
            <w:r>
              <w:rPr>
                <w:rFonts w:ascii="Arial" w:hAnsi="Arial" w:cs="Arial"/>
                <w:spacing w:val="-2"/>
                <w:sz w:val="16"/>
                <w:lang w:val="en-GB"/>
              </w:rPr>
              <w:t>.</w:t>
            </w: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bottom w:val="single" w:sz="6" w:space="0" w:color="auto"/>
            </w:tcBorders>
          </w:tcPr>
          <w:p w:rsidR="00E02842" w:rsidRDefault="00E02842">
            <w:pPr>
              <w:suppressAutoHyphens/>
              <w:rPr>
                <w:rFonts w:ascii="Arial" w:hAnsi="Arial" w:cs="Arial"/>
                <w:spacing w:val="-2"/>
                <w:sz w:val="16"/>
                <w:lang w:val="en-GB"/>
              </w:rPr>
            </w:pPr>
          </w:p>
          <w:p w:rsidR="00E02842" w:rsidRDefault="00E02842">
            <w:pPr>
              <w:numPr>
                <w:ilvl w:val="0"/>
                <w:numId w:val="10"/>
              </w:numPr>
              <w:tabs>
                <w:tab w:val="clear" w:pos="720"/>
                <w:tab w:val="num" w:pos="307"/>
              </w:tabs>
              <w:suppressAutoHyphens/>
              <w:ind w:left="307"/>
              <w:rPr>
                <w:rFonts w:ascii="Arial" w:hAnsi="Arial" w:cs="Arial"/>
                <w:sz w:val="16"/>
                <w:lang w:val="en-US"/>
              </w:rPr>
            </w:pPr>
            <w:r>
              <w:rPr>
                <w:rFonts w:ascii="Arial" w:hAnsi="Arial" w:cs="Arial"/>
                <w:sz w:val="16"/>
                <w:lang w:val="en-US"/>
              </w:rPr>
              <w:t>The characteristics and performances referred to in sections 1 and 3 must not be adversely affected to such a degree that the health or the safety of the patient or the user and, where applicable, of other persons, are compromised during the lifetime of the device as indicated by the manufacturer, when the device is subjected to the stresses which can occur during normal conditions of use. When no lifetime is stated, the same applies for the lifetime reasonably to be expected of a device of that kind, having regard to the intended purpose and the anticipated use of the device.</w:t>
            </w:r>
          </w:p>
          <w:p w:rsidR="00E02842" w:rsidRDefault="00E02842">
            <w:pPr>
              <w:suppressAutoHyphens/>
              <w:spacing w:after="54"/>
              <w:rPr>
                <w:rFonts w:ascii="Arial" w:hAnsi="Arial" w:cs="Arial"/>
                <w:spacing w:val="-2"/>
                <w:sz w:val="16"/>
                <w:lang w:val="en-GB"/>
              </w:rPr>
            </w:pPr>
            <w:r>
              <w:rPr>
                <w:rFonts w:ascii="Arial" w:hAnsi="Arial" w:cs="Arial"/>
                <w:spacing w:val="-2"/>
                <w:sz w:val="16"/>
                <w:lang w:val="en-GB"/>
              </w:rPr>
              <w:t xml:space="preserve"> </w:t>
            </w:r>
          </w:p>
        </w:tc>
        <w:tc>
          <w:tcPr>
            <w:tcW w:w="769" w:type="dxa"/>
            <w:tcBorders>
              <w:top w:val="doub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suppressAutoHyphens/>
              <w:rPr>
                <w:rFonts w:ascii="Arial" w:hAnsi="Arial" w:cs="Arial"/>
                <w:spacing w:val="-2"/>
                <w:sz w:val="16"/>
                <w:lang w:val="en-GB"/>
              </w:rPr>
            </w:pPr>
          </w:p>
          <w:p w:rsidR="00E02842" w:rsidRDefault="00E02842">
            <w:pPr>
              <w:numPr>
                <w:ilvl w:val="0"/>
                <w:numId w:val="10"/>
              </w:numPr>
              <w:tabs>
                <w:tab w:val="clear" w:pos="720"/>
                <w:tab w:val="num" w:pos="307"/>
              </w:tabs>
              <w:suppressAutoHyphens/>
              <w:ind w:left="307"/>
              <w:rPr>
                <w:rFonts w:ascii="Arial" w:hAnsi="Arial" w:cs="Arial"/>
                <w:sz w:val="16"/>
                <w:lang w:val="en-US"/>
              </w:rPr>
            </w:pPr>
            <w:r>
              <w:rPr>
                <w:rFonts w:ascii="Arial" w:hAnsi="Arial" w:cs="Arial"/>
                <w:sz w:val="16"/>
                <w:lang w:val="en-US"/>
              </w:rPr>
              <w:t>The devices must be designed, manufactured and packed in such a way that their characteristics and performances during their intended use will not be adversely affected under storage and transport conditions (temperature, humidity, etc.) taking account of the instructions and information provided by the manufacturer.</w:t>
            </w:r>
          </w:p>
          <w:p w:rsidR="00E02842" w:rsidRDefault="00E02842">
            <w:pPr>
              <w:suppressAutoHyphens/>
              <w:spacing w:after="54"/>
              <w:ind w:left="720"/>
              <w:rPr>
                <w:rFonts w:ascii="Arial" w:hAnsi="Arial" w:cs="Arial"/>
                <w:spacing w:val="-2"/>
                <w:sz w:val="16"/>
                <w:lang w:val="en-GB"/>
              </w:rPr>
            </w:pP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ind w:left="-53"/>
              <w:rPr>
                <w:rFonts w:ascii="Arial" w:hAnsi="Arial" w:cs="Arial"/>
                <w:b/>
                <w:bCs/>
                <w:spacing w:val="-2"/>
                <w:sz w:val="16"/>
                <w:u w:val="single"/>
                <w:lang w:val="en-GB"/>
              </w:rPr>
            </w:pPr>
          </w:p>
          <w:p w:rsidR="00E02842" w:rsidRDefault="00E02842">
            <w:pPr>
              <w:numPr>
                <w:ilvl w:val="0"/>
                <w:numId w:val="12"/>
              </w:numPr>
              <w:tabs>
                <w:tab w:val="clear" w:pos="720"/>
                <w:tab w:val="num" w:pos="307"/>
              </w:tabs>
              <w:suppressAutoHyphens/>
              <w:ind w:left="307"/>
              <w:rPr>
                <w:rFonts w:ascii="Arial" w:hAnsi="Arial" w:cs="Arial"/>
                <w:b/>
                <w:bCs/>
                <w:spacing w:val="-2"/>
                <w:sz w:val="16"/>
                <w:u w:val="single"/>
                <w:lang w:val="en-GB"/>
              </w:rPr>
            </w:pPr>
            <w:r>
              <w:rPr>
                <w:rFonts w:ascii="Arial" w:hAnsi="Arial" w:cs="Arial"/>
                <w:b/>
                <w:bCs/>
                <w:sz w:val="16"/>
                <w:u w:val="single"/>
                <w:lang w:val="en-US"/>
              </w:rPr>
              <w:t>DESIGN AND MANUFACTURING REQUIREMENTS</w:t>
            </w:r>
          </w:p>
          <w:p w:rsidR="00E02842" w:rsidRDefault="00E02842">
            <w:pPr>
              <w:suppressAutoHyphens/>
              <w:spacing w:after="54"/>
              <w:ind w:left="307"/>
              <w:rPr>
                <w:rFonts w:ascii="Arial" w:hAnsi="Arial" w:cs="Arial"/>
                <w:spacing w:val="-2"/>
                <w:sz w:val="16"/>
                <w:lang w:val="en-GB"/>
              </w:rPr>
            </w:pPr>
          </w:p>
          <w:p w:rsidR="00E02842" w:rsidRDefault="00E02842">
            <w:pPr>
              <w:numPr>
                <w:ilvl w:val="1"/>
                <w:numId w:val="12"/>
              </w:numPr>
              <w:tabs>
                <w:tab w:val="clear" w:pos="1440"/>
                <w:tab w:val="left" w:pos="307"/>
              </w:tabs>
              <w:suppressAutoHyphens/>
              <w:ind w:left="307"/>
              <w:rPr>
                <w:rFonts w:ascii="Arial" w:hAnsi="Arial" w:cs="Arial"/>
                <w:b/>
                <w:bCs/>
                <w:sz w:val="16"/>
                <w:lang w:val="en-US"/>
              </w:rPr>
            </w:pPr>
            <w:r>
              <w:rPr>
                <w:rFonts w:ascii="Arial" w:hAnsi="Arial" w:cs="Arial"/>
                <w:b/>
                <w:bCs/>
                <w:sz w:val="16"/>
                <w:lang w:val="en-US"/>
              </w:rPr>
              <w:t>Chemical and physical properties</w:t>
            </w:r>
          </w:p>
          <w:p w:rsidR="00E02842" w:rsidRDefault="00E02842">
            <w:pPr>
              <w:suppressAutoHyphens/>
              <w:spacing w:after="54"/>
              <w:ind w:left="307"/>
              <w:rPr>
                <w:rFonts w:ascii="Arial" w:hAnsi="Arial" w:cs="Arial"/>
                <w:spacing w:val="-2"/>
                <w:sz w:val="16"/>
                <w:lang w:val="en-US"/>
              </w:rPr>
            </w:pPr>
          </w:p>
          <w:p w:rsidR="00E02842" w:rsidRDefault="00E02842">
            <w:pPr>
              <w:numPr>
                <w:ilvl w:val="1"/>
                <w:numId w:val="14"/>
              </w:numPr>
              <w:rPr>
                <w:rFonts w:ascii="Arial" w:hAnsi="Arial" w:cs="Arial"/>
                <w:sz w:val="16"/>
                <w:lang w:val="en-US"/>
              </w:rPr>
            </w:pPr>
            <w:r>
              <w:rPr>
                <w:rFonts w:ascii="Arial" w:hAnsi="Arial" w:cs="Arial"/>
                <w:sz w:val="16"/>
                <w:lang w:val="en-US"/>
              </w:rPr>
              <w:t xml:space="preserve">The devices must be designed and manufactured in such a way as to achieve the characteristics and performances referred to in section A on the ‘General requirements’. Particular attention must be paid to the possibility of impairment of analytical performance due to incompatibility </w:t>
            </w:r>
            <w:r>
              <w:rPr>
                <w:rFonts w:ascii="Arial" w:hAnsi="Arial" w:cs="Arial"/>
                <w:sz w:val="16"/>
                <w:lang w:val="en-US"/>
              </w:rPr>
              <w:br w:type="page"/>
              <w:t>L 331/17 EN Official Journal of the European Communities 7.12.98 between the materials used and the specimens (such as biological tissues, cells, body fluids and micro-organisms) intended to be used with the device, taking account of its intended purpose.</w:t>
            </w:r>
          </w:p>
          <w:p w:rsidR="00E02842" w:rsidRDefault="00E02842">
            <w:pPr>
              <w:rPr>
                <w:rFonts w:ascii="Arial" w:hAnsi="Arial" w:cs="Arial"/>
                <w:sz w:val="16"/>
                <w:lang w:val="en-US"/>
              </w:rPr>
            </w:pPr>
          </w:p>
          <w:p w:rsidR="00E02842" w:rsidRDefault="00E02842">
            <w:pPr>
              <w:suppressAutoHyphens/>
              <w:ind w:left="307" w:hanging="340"/>
              <w:rPr>
                <w:rFonts w:ascii="Arial" w:hAnsi="Arial" w:cs="Arial"/>
                <w:spacing w:val="-2"/>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rPr>
                <w:rFonts w:ascii="Arial" w:hAnsi="Arial" w:cs="Arial"/>
                <w:sz w:val="16"/>
                <w:lang w:val="en-US"/>
              </w:rPr>
            </w:pPr>
          </w:p>
          <w:p w:rsidR="00E02842" w:rsidRDefault="00E02842">
            <w:pPr>
              <w:numPr>
                <w:ilvl w:val="1"/>
                <w:numId w:val="14"/>
              </w:numPr>
              <w:rPr>
                <w:rFonts w:ascii="Arial" w:hAnsi="Arial" w:cs="Arial"/>
                <w:sz w:val="16"/>
                <w:lang w:val="en-US"/>
              </w:rPr>
            </w:pPr>
            <w:r>
              <w:rPr>
                <w:rFonts w:ascii="Arial" w:hAnsi="Arial" w:cs="Arial"/>
                <w:sz w:val="16"/>
                <w:lang w:val="en-US"/>
              </w:rPr>
              <w:t>The devices must be designed, manufactured and packed in such a way as to reduce as far as possible the risk posed by product leakage, contaminants and residues to the persons involved in the transport, storage and use of the devices, taking account of the intended purpose of the products.</w:t>
            </w:r>
          </w:p>
          <w:p w:rsidR="00E02842" w:rsidRDefault="00E02842">
            <w:pPr>
              <w:suppressAutoHyphens/>
              <w:rPr>
                <w:rFonts w:ascii="Arial" w:hAnsi="Arial" w:cs="Arial"/>
                <w:spacing w:val="-2"/>
                <w:sz w:val="16"/>
                <w:lang w:val="en-GB"/>
              </w:rPr>
            </w:pPr>
          </w:p>
          <w:p w:rsidR="00E02842" w:rsidRDefault="00E02842">
            <w:pPr>
              <w:suppressAutoHyphens/>
              <w:spacing w:after="54"/>
              <w:ind w:left="23"/>
              <w:rPr>
                <w:rFonts w:ascii="Arial" w:hAnsi="Arial" w:cs="Arial"/>
                <w:spacing w:val="-2"/>
                <w:sz w:val="16"/>
                <w:lang w:val="en-GB"/>
              </w:rPr>
            </w:pP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Tr="00E02842">
        <w:trPr>
          <w:cantSplit/>
        </w:trPr>
        <w:tc>
          <w:tcPr>
            <w:tcW w:w="6462" w:type="dxa"/>
            <w:tcBorders>
              <w:top w:val="double" w:sz="6" w:space="0" w:color="auto"/>
              <w:left w:val="double" w:sz="6" w:space="0" w:color="auto"/>
              <w:bottom w:val="single" w:sz="6" w:space="0" w:color="auto"/>
            </w:tcBorders>
          </w:tcPr>
          <w:p w:rsidR="00E02842" w:rsidRDefault="00E02842">
            <w:pPr>
              <w:tabs>
                <w:tab w:val="left" w:pos="307"/>
              </w:tabs>
              <w:suppressAutoHyphens/>
              <w:ind w:left="-53"/>
              <w:rPr>
                <w:rFonts w:ascii="Arial" w:hAnsi="Arial" w:cs="Arial"/>
                <w:b/>
                <w:sz w:val="16"/>
                <w:lang w:val="en-US"/>
              </w:rPr>
            </w:pPr>
          </w:p>
          <w:p w:rsidR="00E02842" w:rsidRDefault="00E02842">
            <w:pPr>
              <w:numPr>
                <w:ilvl w:val="1"/>
                <w:numId w:val="12"/>
              </w:numPr>
              <w:tabs>
                <w:tab w:val="clear" w:pos="1440"/>
                <w:tab w:val="left" w:pos="307"/>
              </w:tabs>
              <w:suppressAutoHyphens/>
              <w:ind w:left="307"/>
              <w:rPr>
                <w:rFonts w:ascii="Arial" w:hAnsi="Arial" w:cs="Arial"/>
                <w:b/>
                <w:sz w:val="16"/>
                <w:lang w:val="en-US"/>
              </w:rPr>
            </w:pPr>
            <w:r>
              <w:rPr>
                <w:rFonts w:ascii="Arial" w:hAnsi="Arial" w:cs="Arial"/>
                <w:b/>
                <w:bCs/>
                <w:sz w:val="16"/>
                <w:lang w:val="en-US"/>
              </w:rPr>
              <w:t>Infection</w:t>
            </w:r>
            <w:r>
              <w:rPr>
                <w:rFonts w:ascii="Arial" w:hAnsi="Arial" w:cs="Arial"/>
                <w:b/>
                <w:sz w:val="16"/>
                <w:lang w:val="en-US"/>
              </w:rPr>
              <w:t xml:space="preserve"> and microbial contamination</w:t>
            </w:r>
          </w:p>
          <w:p w:rsidR="00E02842" w:rsidRDefault="00E02842">
            <w:pPr>
              <w:tabs>
                <w:tab w:val="left" w:pos="307"/>
              </w:tabs>
              <w:suppressAutoHyphens/>
              <w:ind w:left="-53"/>
              <w:rPr>
                <w:rFonts w:ascii="Arial" w:hAnsi="Arial" w:cs="Arial"/>
                <w:b/>
                <w:sz w:val="16"/>
                <w:lang w:val="en-US"/>
              </w:rPr>
            </w:pPr>
          </w:p>
          <w:p w:rsidR="00E02842" w:rsidRDefault="00E02842">
            <w:pPr>
              <w:ind w:left="307" w:hanging="307"/>
              <w:rPr>
                <w:rFonts w:ascii="Arial" w:hAnsi="Arial" w:cs="Arial"/>
                <w:sz w:val="16"/>
                <w:lang w:val="en-US"/>
              </w:rPr>
            </w:pPr>
            <w:r>
              <w:rPr>
                <w:rFonts w:ascii="Arial" w:hAnsi="Arial" w:cs="Arial"/>
                <w:sz w:val="16"/>
                <w:lang w:val="en-US"/>
              </w:rPr>
              <w:t>2.1.The devices and their manufacturing processes must be designed in such a way as to eliminate or reduce as far as possible the risk of infection to the user or other persons. The design must allow easy handling and, where necessary, reduce as far as possible contamination of, and leakage from, the device during use and, in the case of specimen receptacles, the risk of contamination of the specimen. The manufacturing processes must be appropriate for these purposes.</w:t>
            </w:r>
          </w:p>
          <w:p w:rsidR="00E02842" w:rsidRDefault="00E02842">
            <w:pPr>
              <w:suppressAutoHyphens/>
              <w:spacing w:after="54"/>
              <w:ind w:left="306" w:hanging="306"/>
              <w:rPr>
                <w:rFonts w:ascii="Arial" w:hAnsi="Arial" w:cs="Arial"/>
                <w:spacing w:val="-2"/>
                <w:sz w:val="16"/>
                <w:lang w:val="en-US"/>
              </w:rPr>
            </w:pPr>
          </w:p>
        </w:tc>
        <w:tc>
          <w:tcPr>
            <w:tcW w:w="769" w:type="dxa"/>
            <w:tcBorders>
              <w:top w:val="doub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2.2. Where a device incorporates biological substances, the risks of infection must be reduced as far as possible by selecting appropriate donors and appropriate substances and by using appropriate, validated inactivation, conservation, test and control procedures.</w:t>
            </w:r>
          </w:p>
          <w:p w:rsidR="00E02842" w:rsidRDefault="00E02842">
            <w:pPr>
              <w:suppressAutoHyphens/>
              <w:spacing w:after="54"/>
              <w:ind w:left="307" w:hanging="307"/>
              <w:rPr>
                <w:rFonts w:ascii="Arial" w:hAnsi="Arial" w:cs="Arial"/>
                <w:spacing w:val="-2"/>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ind w:left="307" w:hanging="307"/>
              <w:rPr>
                <w:rFonts w:ascii="Arial" w:hAnsi="Arial" w:cs="Arial"/>
                <w:sz w:val="16"/>
                <w:lang w:val="en-GB"/>
              </w:rPr>
            </w:pPr>
          </w:p>
          <w:p w:rsidR="00E02842" w:rsidRDefault="00E02842">
            <w:pPr>
              <w:ind w:left="307" w:hanging="307"/>
              <w:rPr>
                <w:rFonts w:ascii="Arial" w:hAnsi="Arial" w:cs="Arial"/>
                <w:sz w:val="16"/>
                <w:lang w:val="en-US"/>
              </w:rPr>
            </w:pPr>
            <w:r>
              <w:rPr>
                <w:rFonts w:ascii="Arial" w:hAnsi="Arial" w:cs="Arial"/>
                <w:sz w:val="16"/>
                <w:lang w:val="en-US"/>
              </w:rPr>
              <w:t xml:space="preserve">2.3. Devices </w:t>
            </w:r>
            <w:proofErr w:type="spellStart"/>
            <w:r>
              <w:rPr>
                <w:rFonts w:ascii="Arial" w:hAnsi="Arial" w:cs="Arial"/>
                <w:sz w:val="16"/>
                <w:lang w:val="en-US"/>
              </w:rPr>
              <w:t>labelled</w:t>
            </w:r>
            <w:proofErr w:type="spellEnd"/>
            <w:r>
              <w:rPr>
                <w:rFonts w:ascii="Arial" w:hAnsi="Arial" w:cs="Arial"/>
                <w:sz w:val="16"/>
                <w:lang w:val="en-US"/>
              </w:rPr>
              <w:t xml:space="preserve"> either as ‘STERILE’ or as having a special microbiological state must be designed, manufactured and packed in an appropriate pack, according to procedures suitable for ensuring that they remain in the appropriate microbiological state indicated on the label when placed on the market, under the storage and transport conditions specified by the manufacturer, until the protective packaging is damaged or opened.</w:t>
            </w:r>
          </w:p>
          <w:p w:rsidR="00E02842" w:rsidRDefault="00E02842">
            <w:pPr>
              <w:suppressAutoHyphens/>
              <w:spacing w:after="54"/>
              <w:ind w:left="307" w:hanging="307"/>
              <w:rPr>
                <w:rFonts w:ascii="Arial" w:hAnsi="Arial" w:cs="Arial"/>
                <w:spacing w:val="-2"/>
                <w:sz w:val="16"/>
                <w:lang w:val="en-US"/>
              </w:rPr>
            </w:pP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ind w:left="307" w:hanging="307"/>
              <w:rPr>
                <w:rFonts w:ascii="Arial" w:hAnsi="Arial" w:cs="Arial"/>
                <w:sz w:val="16"/>
                <w:lang w:val="en-GB"/>
              </w:rPr>
            </w:pPr>
          </w:p>
          <w:p w:rsidR="00E02842" w:rsidRDefault="00E02842">
            <w:pPr>
              <w:ind w:left="307" w:hanging="307"/>
              <w:rPr>
                <w:rFonts w:ascii="Arial" w:hAnsi="Arial" w:cs="Arial"/>
                <w:sz w:val="16"/>
                <w:lang w:val="en-US"/>
              </w:rPr>
            </w:pPr>
            <w:r>
              <w:rPr>
                <w:rFonts w:ascii="Arial" w:hAnsi="Arial" w:cs="Arial"/>
                <w:sz w:val="16"/>
                <w:lang w:val="en-US"/>
              </w:rPr>
              <w:t xml:space="preserve">2.4. Devices </w:t>
            </w:r>
            <w:proofErr w:type="spellStart"/>
            <w:r>
              <w:rPr>
                <w:rFonts w:ascii="Arial" w:hAnsi="Arial" w:cs="Arial"/>
                <w:sz w:val="16"/>
                <w:lang w:val="en-US"/>
              </w:rPr>
              <w:t>labelled</w:t>
            </w:r>
            <w:proofErr w:type="spellEnd"/>
            <w:r>
              <w:rPr>
                <w:rFonts w:ascii="Arial" w:hAnsi="Arial" w:cs="Arial"/>
                <w:sz w:val="16"/>
                <w:lang w:val="en-US"/>
              </w:rPr>
              <w:t xml:space="preserve"> either as ‘STERILE’ or as having a special microbiological state must have been processed by an appropriate, validated method.</w:t>
            </w:r>
          </w:p>
          <w:p w:rsidR="00E02842" w:rsidRDefault="00E02842">
            <w:pPr>
              <w:suppressAutoHyphens/>
              <w:spacing w:after="54"/>
              <w:ind w:left="307" w:hanging="307"/>
              <w:rPr>
                <w:rFonts w:ascii="Arial" w:hAnsi="Arial" w:cs="Arial"/>
                <w:spacing w:val="-2"/>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ind w:left="307" w:hanging="307"/>
              <w:rPr>
                <w:rFonts w:ascii="Arial" w:hAnsi="Arial" w:cs="Arial"/>
                <w:sz w:val="16"/>
                <w:lang w:val="en-GB"/>
              </w:rPr>
            </w:pPr>
          </w:p>
          <w:p w:rsidR="00E02842" w:rsidRDefault="00E02842">
            <w:pPr>
              <w:ind w:left="307" w:hanging="307"/>
              <w:rPr>
                <w:rFonts w:ascii="Arial" w:hAnsi="Arial" w:cs="Arial"/>
                <w:sz w:val="16"/>
                <w:lang w:val="en-US"/>
              </w:rPr>
            </w:pPr>
            <w:r>
              <w:rPr>
                <w:rFonts w:ascii="Arial" w:hAnsi="Arial" w:cs="Arial"/>
                <w:sz w:val="16"/>
                <w:lang w:val="en-US"/>
              </w:rPr>
              <w:t xml:space="preserve">2.5. Packaging systems for devices other than those referred to in section 2.3 must keep the product without deterioration at the level of cleanliness indicated by the manufacturer and, if the devices are to be </w:t>
            </w:r>
            <w:proofErr w:type="spellStart"/>
            <w:r>
              <w:rPr>
                <w:rFonts w:ascii="Arial" w:hAnsi="Arial" w:cs="Arial"/>
                <w:sz w:val="16"/>
                <w:lang w:val="en-US"/>
              </w:rPr>
              <w:t>sterilised</w:t>
            </w:r>
            <w:proofErr w:type="spellEnd"/>
            <w:r>
              <w:rPr>
                <w:rFonts w:ascii="Arial" w:hAnsi="Arial" w:cs="Arial"/>
                <w:sz w:val="16"/>
                <w:lang w:val="en-US"/>
              </w:rPr>
              <w:t xml:space="preserve"> prior to use, reduce as far as possible the risk of microbial contamination. Steps must be taken to reduce as far as possible microbial contamination during selection and handling of raw materials, manufacture, storage and distribution where the performance of the device can be adversely affected by such contamination.</w:t>
            </w:r>
          </w:p>
          <w:p w:rsidR="00E02842" w:rsidRDefault="00E02842">
            <w:pPr>
              <w:suppressAutoHyphens/>
              <w:spacing w:after="54"/>
              <w:ind w:left="307" w:hanging="307"/>
              <w:rPr>
                <w:rFonts w:ascii="Arial" w:hAnsi="Arial" w:cs="Arial"/>
                <w:spacing w:val="-2"/>
                <w:sz w:val="16"/>
                <w:lang w:val="en-US"/>
              </w:rPr>
            </w:pP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bottom w:val="single" w:sz="6" w:space="0" w:color="auto"/>
            </w:tcBorders>
          </w:tcPr>
          <w:p w:rsidR="00E02842" w:rsidRDefault="00E02842">
            <w:pPr>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 xml:space="preserve">2.6. Devices intended to be </w:t>
            </w:r>
            <w:proofErr w:type="spellStart"/>
            <w:r>
              <w:rPr>
                <w:rFonts w:ascii="Arial" w:hAnsi="Arial" w:cs="Arial"/>
                <w:sz w:val="16"/>
                <w:lang w:val="en-US"/>
              </w:rPr>
              <w:t>sterilised</w:t>
            </w:r>
            <w:proofErr w:type="spellEnd"/>
            <w:r>
              <w:rPr>
                <w:rFonts w:ascii="Arial" w:hAnsi="Arial" w:cs="Arial"/>
                <w:sz w:val="16"/>
                <w:lang w:val="en-US"/>
              </w:rPr>
              <w:t xml:space="preserve"> must be manufactured in appropriately controlled (e.g. environmental) conditions.</w:t>
            </w:r>
          </w:p>
          <w:p w:rsidR="00E02842" w:rsidRDefault="00E02842">
            <w:pPr>
              <w:suppressAutoHyphens/>
              <w:spacing w:after="54"/>
              <w:ind w:left="307" w:hanging="307"/>
              <w:rPr>
                <w:rFonts w:ascii="Arial" w:hAnsi="Arial" w:cs="Arial"/>
                <w:spacing w:val="-2"/>
                <w:sz w:val="16"/>
                <w:lang w:val="en-GB"/>
              </w:rPr>
            </w:pPr>
          </w:p>
        </w:tc>
        <w:tc>
          <w:tcPr>
            <w:tcW w:w="769" w:type="dxa"/>
            <w:tcBorders>
              <w:top w:val="doub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 xml:space="preserve">2.7. Packaging systems for non-sterile devices must keep the product without deterioration at the level of cleanliness stipulated and, if the devices are to be </w:t>
            </w:r>
            <w:proofErr w:type="spellStart"/>
            <w:r>
              <w:rPr>
                <w:rFonts w:ascii="Arial" w:hAnsi="Arial" w:cs="Arial"/>
                <w:sz w:val="16"/>
                <w:lang w:val="en-US"/>
              </w:rPr>
              <w:t>sterilised</w:t>
            </w:r>
            <w:proofErr w:type="spellEnd"/>
            <w:r>
              <w:rPr>
                <w:rFonts w:ascii="Arial" w:hAnsi="Arial" w:cs="Arial"/>
                <w:sz w:val="16"/>
                <w:lang w:val="en-US"/>
              </w:rPr>
              <w:t xml:space="preserve"> prior to use, </w:t>
            </w:r>
            <w:proofErr w:type="spellStart"/>
            <w:r>
              <w:rPr>
                <w:rFonts w:ascii="Arial" w:hAnsi="Arial" w:cs="Arial"/>
                <w:sz w:val="16"/>
                <w:lang w:val="en-US"/>
              </w:rPr>
              <w:t>minimise</w:t>
            </w:r>
            <w:proofErr w:type="spellEnd"/>
            <w:r>
              <w:rPr>
                <w:rFonts w:ascii="Arial" w:hAnsi="Arial" w:cs="Arial"/>
                <w:sz w:val="16"/>
                <w:lang w:val="en-US"/>
              </w:rPr>
              <w:t xml:space="preserve"> the risk of microbial contamination; the packaging system must be suitable taking account of the method of </w:t>
            </w:r>
            <w:proofErr w:type="spellStart"/>
            <w:r>
              <w:rPr>
                <w:rFonts w:ascii="Arial" w:hAnsi="Arial" w:cs="Arial"/>
                <w:sz w:val="16"/>
                <w:lang w:val="en-US"/>
              </w:rPr>
              <w:t>sterilisation</w:t>
            </w:r>
            <w:proofErr w:type="spellEnd"/>
            <w:r>
              <w:rPr>
                <w:rFonts w:ascii="Arial" w:hAnsi="Arial" w:cs="Arial"/>
                <w:sz w:val="16"/>
                <w:lang w:val="en-US"/>
              </w:rPr>
              <w:t xml:space="preserve"> indicated by the manufacturer.</w:t>
            </w:r>
          </w:p>
          <w:p w:rsidR="00E02842" w:rsidRDefault="00E02842">
            <w:pPr>
              <w:suppressAutoHyphens/>
              <w:spacing w:after="54"/>
              <w:ind w:left="307"/>
              <w:rPr>
                <w:rFonts w:ascii="Arial" w:hAnsi="Arial" w:cs="Arial"/>
                <w:spacing w:val="-2"/>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tabs>
                <w:tab w:val="left" w:pos="307"/>
              </w:tabs>
              <w:suppressAutoHyphens/>
              <w:ind w:left="-53"/>
              <w:rPr>
                <w:rFonts w:ascii="Arial" w:hAnsi="Arial" w:cs="Arial"/>
                <w:b/>
                <w:sz w:val="16"/>
                <w:lang w:val="en-US"/>
              </w:rPr>
            </w:pPr>
          </w:p>
          <w:p w:rsidR="00E02842" w:rsidRDefault="00E02842">
            <w:pPr>
              <w:numPr>
                <w:ilvl w:val="1"/>
                <w:numId w:val="12"/>
              </w:numPr>
              <w:tabs>
                <w:tab w:val="clear" w:pos="1440"/>
                <w:tab w:val="left" w:pos="307"/>
              </w:tabs>
              <w:suppressAutoHyphens/>
              <w:ind w:left="307"/>
              <w:rPr>
                <w:rFonts w:ascii="Arial" w:hAnsi="Arial" w:cs="Arial"/>
                <w:b/>
                <w:sz w:val="16"/>
                <w:lang w:val="en-US"/>
              </w:rPr>
            </w:pPr>
            <w:r>
              <w:rPr>
                <w:rFonts w:ascii="Arial" w:hAnsi="Arial" w:cs="Arial"/>
                <w:b/>
                <w:sz w:val="16"/>
                <w:lang w:val="en-US"/>
              </w:rPr>
              <w:t xml:space="preserve">Manufacturing and </w:t>
            </w:r>
            <w:r>
              <w:rPr>
                <w:rFonts w:ascii="Arial" w:hAnsi="Arial" w:cs="Arial"/>
                <w:b/>
                <w:bCs/>
                <w:sz w:val="16"/>
                <w:lang w:val="en-US"/>
              </w:rPr>
              <w:t>environmental</w:t>
            </w:r>
            <w:r>
              <w:rPr>
                <w:rFonts w:ascii="Arial" w:hAnsi="Arial" w:cs="Arial"/>
                <w:b/>
                <w:sz w:val="16"/>
                <w:lang w:val="en-US"/>
              </w:rPr>
              <w:t xml:space="preserve"> properties</w:t>
            </w:r>
          </w:p>
          <w:p w:rsidR="00E02842" w:rsidRDefault="00E02842">
            <w:pPr>
              <w:tabs>
                <w:tab w:val="left" w:pos="307"/>
              </w:tabs>
              <w:suppressAutoHyphens/>
              <w:ind w:left="-53"/>
              <w:rPr>
                <w:rFonts w:ascii="Arial" w:hAnsi="Arial" w:cs="Arial"/>
                <w:b/>
                <w:sz w:val="16"/>
                <w:lang w:val="en-US"/>
              </w:rPr>
            </w:pPr>
          </w:p>
          <w:p w:rsidR="00E02842" w:rsidRDefault="00E02842">
            <w:pPr>
              <w:ind w:left="307" w:hanging="307"/>
              <w:rPr>
                <w:rFonts w:ascii="Arial" w:hAnsi="Arial" w:cs="Arial"/>
                <w:sz w:val="16"/>
                <w:lang w:val="en-US"/>
              </w:rPr>
            </w:pPr>
            <w:r>
              <w:rPr>
                <w:rFonts w:ascii="Arial" w:hAnsi="Arial" w:cs="Arial"/>
                <w:sz w:val="16"/>
                <w:lang w:val="en-US"/>
              </w:rPr>
              <w:t>3.1. If the device is intended for use in combination with other devices or equipment, the whole combination, including the connection system, must be safe and must not impair the specified performances of the devices. Any restrictions on use must be indicated on the label and/or in the instructions for use.</w:t>
            </w:r>
          </w:p>
          <w:p w:rsidR="00E02842" w:rsidRDefault="00E02842">
            <w:pPr>
              <w:suppressAutoHyphens/>
              <w:spacing w:after="54"/>
              <w:ind w:left="307" w:hanging="307"/>
              <w:rPr>
                <w:rFonts w:ascii="Arial" w:hAnsi="Arial" w:cs="Arial"/>
                <w:spacing w:val="-2"/>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Tr="00E02842">
        <w:trPr>
          <w:cantSplit/>
        </w:trPr>
        <w:tc>
          <w:tcPr>
            <w:tcW w:w="6462" w:type="dxa"/>
            <w:tcBorders>
              <w:top w:val="single" w:sz="6" w:space="0" w:color="auto"/>
              <w:left w:val="double" w:sz="6" w:space="0" w:color="auto"/>
              <w:bottom w:val="double" w:sz="6" w:space="0" w:color="auto"/>
            </w:tcBorders>
          </w:tcPr>
          <w:p w:rsidR="00E02842" w:rsidRDefault="00E02842">
            <w:pPr>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 xml:space="preserve">3.2. Devices must be designed and manufactured in such a way as to reduce as far as possible the risks linked to their use in conjunction with materials, substances and gases with which they may come into contact during normal conditions of use. </w:t>
            </w:r>
            <w:r>
              <w:rPr>
                <w:rFonts w:ascii="Arial" w:hAnsi="Arial" w:cs="Arial"/>
                <w:sz w:val="16"/>
                <w:lang w:val="en-US"/>
              </w:rPr>
              <w:br w:type="page"/>
              <w:t>L 331/18 EN Official Journal of the European Communities 7.12.98</w:t>
            </w:r>
          </w:p>
          <w:p w:rsidR="00E02842" w:rsidRDefault="00E02842">
            <w:pPr>
              <w:suppressAutoHyphens/>
              <w:spacing w:after="54"/>
              <w:ind w:left="307" w:hanging="307"/>
              <w:rPr>
                <w:rFonts w:ascii="Arial" w:hAnsi="Arial" w:cs="Arial"/>
                <w:spacing w:val="-2"/>
                <w:sz w:val="16"/>
                <w:lang w:val="en-US"/>
              </w:rPr>
            </w:pP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bottom w:val="single" w:sz="6" w:space="0" w:color="auto"/>
            </w:tcBorders>
          </w:tcPr>
          <w:p w:rsidR="00E02842" w:rsidRDefault="00E02842">
            <w:pPr>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3.3. Devices must be designed and manufactured in such a way as to remove or reduce as far as possible:</w:t>
            </w:r>
          </w:p>
          <w:p w:rsidR="00E02842" w:rsidRDefault="00E02842">
            <w:pPr>
              <w:rPr>
                <w:rFonts w:ascii="Arial" w:hAnsi="Arial" w:cs="Arial"/>
                <w:sz w:val="16"/>
                <w:lang w:val="en-US"/>
              </w:rPr>
            </w:pPr>
          </w:p>
          <w:p w:rsidR="00E02842" w:rsidRDefault="00E02842">
            <w:pPr>
              <w:numPr>
                <w:ilvl w:val="0"/>
                <w:numId w:val="29"/>
              </w:numPr>
              <w:rPr>
                <w:rFonts w:ascii="Arial" w:hAnsi="Arial" w:cs="Arial"/>
                <w:sz w:val="16"/>
                <w:lang w:val="en-US"/>
              </w:rPr>
            </w:pPr>
            <w:r>
              <w:rPr>
                <w:rFonts w:ascii="Arial" w:hAnsi="Arial" w:cs="Arial"/>
                <w:sz w:val="16"/>
                <w:lang w:val="en-US"/>
              </w:rPr>
              <w:t>the risk of injury linked to their physical features (in particular aspects of volume x pressure, dimension and, where appropriate, ergonomic features),</w:t>
            </w:r>
          </w:p>
          <w:p w:rsidR="00E02842" w:rsidRDefault="00E02842">
            <w:pPr>
              <w:ind w:left="307" w:hanging="284"/>
              <w:rPr>
                <w:rFonts w:ascii="Arial" w:hAnsi="Arial" w:cs="Arial"/>
                <w:sz w:val="16"/>
                <w:lang w:val="en-US"/>
              </w:rPr>
            </w:pPr>
          </w:p>
          <w:p w:rsidR="00E02842" w:rsidRDefault="00E02842">
            <w:pPr>
              <w:numPr>
                <w:ilvl w:val="0"/>
                <w:numId w:val="29"/>
              </w:numPr>
              <w:suppressAutoHyphens/>
              <w:spacing w:after="54"/>
              <w:rPr>
                <w:rFonts w:ascii="Arial" w:hAnsi="Arial" w:cs="Arial"/>
                <w:sz w:val="16"/>
                <w:lang w:val="en-US"/>
              </w:rPr>
            </w:pPr>
            <w:r>
              <w:rPr>
                <w:rFonts w:ascii="Arial" w:hAnsi="Arial" w:cs="Arial"/>
                <w:sz w:val="16"/>
                <w:lang w:val="en-US"/>
              </w:rPr>
              <w:t>risks linked to reasonably foreseeable external influences, such as magnetic fields, external electrical effects, electrostatic discharge, pressure, humidity, temperature or variations in pressure or acceleration or accidental penetration of substances into the device. Devices must be designed and manufactured in such a way as to provide an adequate level of intrinsic immunity of electromagnetic disturbance to enable them to operate as intended.</w:t>
            </w:r>
          </w:p>
          <w:p w:rsidR="00E02842" w:rsidRDefault="00E02842">
            <w:pPr>
              <w:suppressAutoHyphens/>
              <w:spacing w:after="54"/>
              <w:ind w:left="307" w:hanging="307"/>
              <w:rPr>
                <w:rFonts w:ascii="Arial" w:hAnsi="Arial" w:cs="Arial"/>
                <w:spacing w:val="-2"/>
                <w:sz w:val="16"/>
                <w:lang w:val="en-US"/>
              </w:rPr>
            </w:pPr>
          </w:p>
        </w:tc>
        <w:tc>
          <w:tcPr>
            <w:tcW w:w="769" w:type="dxa"/>
            <w:tcBorders>
              <w:top w:val="doub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3.4. Devices must be designed and manufactured in such a way as to reduce as far as possible the risks of fire or explosion during normal use and in single fault condition. Particular attention must be paid to devices whose intended use includes exposure to or use in association with flammable substances or substances, which could cause combustion.</w:t>
            </w:r>
          </w:p>
          <w:p w:rsidR="00E02842" w:rsidRDefault="00E02842">
            <w:pPr>
              <w:suppressAutoHyphens/>
              <w:spacing w:after="54"/>
              <w:ind w:left="307" w:hanging="307"/>
              <w:rPr>
                <w:rFonts w:ascii="Arial" w:hAnsi="Arial" w:cs="Arial"/>
                <w:spacing w:val="-2"/>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3.5. Devices must be designed and manufactured in such a way as to facilitate the management of safe waste disposal.</w:t>
            </w:r>
          </w:p>
          <w:p w:rsidR="00E02842" w:rsidRDefault="00E02842">
            <w:pPr>
              <w:suppressAutoHyphens/>
              <w:spacing w:after="54"/>
              <w:ind w:left="307" w:hanging="307"/>
              <w:rPr>
                <w:rFonts w:ascii="Arial" w:hAnsi="Arial" w:cs="Arial"/>
                <w:spacing w:val="-2"/>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suppressAutoHyphens/>
              <w:spacing w:after="54"/>
              <w:ind w:left="307" w:hanging="307"/>
              <w:rPr>
                <w:rFonts w:ascii="Arial" w:hAnsi="Arial" w:cs="Arial"/>
                <w:sz w:val="16"/>
                <w:lang w:val="en-GB"/>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 xml:space="preserve">3.6. The measuring, monitoring or display scale (including </w:t>
            </w:r>
            <w:proofErr w:type="spellStart"/>
            <w:r>
              <w:rPr>
                <w:rFonts w:ascii="Arial" w:hAnsi="Arial" w:cs="Arial"/>
                <w:sz w:val="16"/>
                <w:lang w:val="en-US"/>
              </w:rPr>
              <w:t>colour</w:t>
            </w:r>
            <w:proofErr w:type="spellEnd"/>
            <w:r>
              <w:rPr>
                <w:rFonts w:ascii="Arial" w:hAnsi="Arial" w:cs="Arial"/>
                <w:sz w:val="16"/>
                <w:lang w:val="en-US"/>
              </w:rPr>
              <w:t xml:space="preserve"> change and other visual indicators) must be designed and manufactured in line with ergonomic principles, taking account of the intended purpose of the device.</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tcBorders>
          </w:tcPr>
          <w:p w:rsidR="00E02842" w:rsidRDefault="00E02842">
            <w:pPr>
              <w:tabs>
                <w:tab w:val="left" w:pos="307"/>
              </w:tabs>
              <w:suppressAutoHyphens/>
              <w:ind w:left="-53"/>
              <w:rPr>
                <w:rFonts w:ascii="Arial" w:hAnsi="Arial" w:cs="Arial"/>
                <w:b/>
                <w:bCs/>
                <w:sz w:val="16"/>
                <w:lang w:val="en-US"/>
              </w:rPr>
            </w:pPr>
          </w:p>
          <w:p w:rsidR="00E02842" w:rsidRDefault="00E02842">
            <w:pPr>
              <w:numPr>
                <w:ilvl w:val="1"/>
                <w:numId w:val="12"/>
              </w:numPr>
              <w:tabs>
                <w:tab w:val="clear" w:pos="1440"/>
                <w:tab w:val="left" w:pos="307"/>
              </w:tabs>
              <w:suppressAutoHyphens/>
              <w:ind w:left="307"/>
              <w:rPr>
                <w:rFonts w:ascii="Arial" w:hAnsi="Arial" w:cs="Arial"/>
                <w:b/>
                <w:bCs/>
                <w:sz w:val="16"/>
                <w:lang w:val="en-US"/>
              </w:rPr>
            </w:pPr>
            <w:r>
              <w:rPr>
                <w:rFonts w:ascii="Arial" w:hAnsi="Arial" w:cs="Arial"/>
                <w:b/>
                <w:bCs/>
                <w:sz w:val="16"/>
                <w:lang w:val="en-US"/>
              </w:rPr>
              <w:t>Devices which are instruments or apparatus with a measuring function</w:t>
            </w:r>
          </w:p>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4.1. Devices which are instruments or apparatus having a primary analytical measuring function must be designed and manufactured in such a way as to provide adequate stability and accuracy of measurement within appropriate accuracy limits, taking into account the intended purpose of the device and of available and appropriate reference measurement procedures and materials. The accuracy limits have to be specified by the manufacturer.</w:t>
            </w:r>
          </w:p>
          <w:p w:rsidR="00E02842" w:rsidRDefault="00E02842">
            <w:pPr>
              <w:suppressAutoHyphens/>
              <w:spacing w:after="54"/>
              <w:ind w:left="307" w:hanging="307"/>
              <w:rPr>
                <w:rFonts w:ascii="Arial" w:hAnsi="Arial" w:cs="Arial"/>
                <w:sz w:val="16"/>
                <w:lang w:val="en-US"/>
              </w:rPr>
            </w:pPr>
          </w:p>
        </w:tc>
        <w:tc>
          <w:tcPr>
            <w:tcW w:w="769" w:type="dxa"/>
            <w:tcBorders>
              <w:top w:val="doub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4.2. When values are expressed numerically, they must be given in legal units conforming to the provisions of Council Directive 80/181/EEC of 20 December 1979 on the approximation of the laws of the Member States relating to units of measurement (1).</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tabs>
                <w:tab w:val="left" w:pos="307"/>
              </w:tabs>
              <w:suppressAutoHyphens/>
              <w:ind w:left="-53"/>
              <w:rPr>
                <w:rFonts w:ascii="Arial" w:hAnsi="Arial" w:cs="Arial"/>
                <w:b/>
                <w:bCs/>
                <w:sz w:val="16"/>
                <w:lang w:val="en-US"/>
              </w:rPr>
            </w:pPr>
          </w:p>
          <w:p w:rsidR="00E02842" w:rsidRDefault="00E02842">
            <w:pPr>
              <w:numPr>
                <w:ilvl w:val="1"/>
                <w:numId w:val="12"/>
              </w:numPr>
              <w:tabs>
                <w:tab w:val="clear" w:pos="1440"/>
                <w:tab w:val="left" w:pos="307"/>
              </w:tabs>
              <w:suppressAutoHyphens/>
              <w:ind w:left="307"/>
              <w:rPr>
                <w:rFonts w:ascii="Arial" w:hAnsi="Arial" w:cs="Arial"/>
                <w:b/>
                <w:bCs/>
                <w:sz w:val="16"/>
                <w:lang w:val="en-US"/>
              </w:rPr>
            </w:pPr>
            <w:r>
              <w:rPr>
                <w:rFonts w:ascii="Arial" w:hAnsi="Arial" w:cs="Arial"/>
                <w:b/>
                <w:bCs/>
                <w:sz w:val="16"/>
                <w:lang w:val="en-US"/>
              </w:rPr>
              <w:t>Protection against radiation</w:t>
            </w:r>
          </w:p>
          <w:p w:rsidR="00E02842" w:rsidRDefault="00E02842">
            <w:pPr>
              <w:tabs>
                <w:tab w:val="left" w:pos="307"/>
              </w:tabs>
              <w:suppressAutoHyphens/>
              <w:ind w:left="-53"/>
              <w:rPr>
                <w:rFonts w:ascii="Arial" w:hAnsi="Arial" w:cs="Arial"/>
                <w:b/>
                <w:bCs/>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 xml:space="preserve">5.1. Devices shall be designed, manufactured and packaged in such a way that exposure of users and other persons to the emitted radiation is </w:t>
            </w:r>
            <w:proofErr w:type="spellStart"/>
            <w:r>
              <w:rPr>
                <w:rFonts w:ascii="Arial" w:hAnsi="Arial" w:cs="Arial"/>
                <w:sz w:val="16"/>
                <w:lang w:val="en-US"/>
              </w:rPr>
              <w:t>minimised</w:t>
            </w:r>
            <w:proofErr w:type="spellEnd"/>
            <w:r>
              <w:rPr>
                <w:rFonts w:ascii="Arial" w:hAnsi="Arial" w:cs="Arial"/>
                <w:sz w:val="16"/>
                <w:lang w:val="en-US"/>
              </w:rPr>
              <w:t>.</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5.2. When devices are intended to emit potentially hazardous, visible and/or invisible radiation, they must as far as possible be:</w:t>
            </w:r>
          </w:p>
          <w:p w:rsidR="00E02842" w:rsidRDefault="00E02842">
            <w:pPr>
              <w:ind w:left="307" w:hanging="307"/>
              <w:rPr>
                <w:rFonts w:ascii="Arial" w:hAnsi="Arial" w:cs="Arial"/>
                <w:sz w:val="16"/>
                <w:lang w:val="en-US"/>
              </w:rPr>
            </w:pPr>
          </w:p>
          <w:p w:rsidR="00E02842" w:rsidRDefault="00E02842">
            <w:pPr>
              <w:numPr>
                <w:ilvl w:val="0"/>
                <w:numId w:val="30"/>
              </w:numPr>
              <w:rPr>
                <w:rFonts w:ascii="Arial" w:hAnsi="Arial" w:cs="Arial"/>
                <w:sz w:val="16"/>
                <w:lang w:val="en-US"/>
              </w:rPr>
            </w:pPr>
            <w:r>
              <w:rPr>
                <w:rFonts w:ascii="Arial" w:hAnsi="Arial" w:cs="Arial"/>
                <w:sz w:val="16"/>
                <w:lang w:val="en-US"/>
              </w:rPr>
              <w:t>designed and manufactured in such a way as to ensure that the characteristics and the quantity of radiation emitted can be controlled and/or adjusted,</w:t>
            </w:r>
          </w:p>
          <w:p w:rsidR="00E02842" w:rsidRDefault="00E02842">
            <w:pPr>
              <w:numPr>
                <w:ilvl w:val="0"/>
                <w:numId w:val="30"/>
              </w:numPr>
              <w:rPr>
                <w:rFonts w:ascii="Arial" w:hAnsi="Arial" w:cs="Arial"/>
                <w:sz w:val="16"/>
                <w:lang w:val="en-US"/>
              </w:rPr>
            </w:pPr>
            <w:r>
              <w:rPr>
                <w:rFonts w:ascii="Arial" w:hAnsi="Arial" w:cs="Arial"/>
                <w:sz w:val="16"/>
                <w:lang w:val="en-US"/>
              </w:rPr>
              <w:t>fitted with visual displays and/or audible warnings of such emissions.</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5.3. The operating instructions for devices emitting radiation must give detailed information as to the nature of the emitted radiation, means of protecting the user, and on ways of avoiding misuse and of eliminating the risks inherent in installation</w:t>
            </w: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tcBorders>
          </w:tcPr>
          <w:p w:rsidR="00E02842" w:rsidRDefault="00E02842">
            <w:pPr>
              <w:tabs>
                <w:tab w:val="left" w:pos="307"/>
              </w:tabs>
              <w:suppressAutoHyphens/>
              <w:ind w:left="-53"/>
              <w:rPr>
                <w:rFonts w:ascii="Arial" w:hAnsi="Arial" w:cs="Arial"/>
                <w:b/>
                <w:sz w:val="16"/>
                <w:lang w:val="en-US"/>
              </w:rPr>
            </w:pPr>
          </w:p>
          <w:p w:rsidR="00E02842" w:rsidRDefault="00E02842">
            <w:pPr>
              <w:numPr>
                <w:ilvl w:val="1"/>
                <w:numId w:val="12"/>
              </w:numPr>
              <w:tabs>
                <w:tab w:val="clear" w:pos="1440"/>
                <w:tab w:val="left" w:pos="307"/>
              </w:tabs>
              <w:suppressAutoHyphens/>
              <w:ind w:left="307"/>
              <w:rPr>
                <w:rFonts w:ascii="Arial" w:hAnsi="Arial" w:cs="Arial"/>
                <w:b/>
                <w:sz w:val="16"/>
                <w:lang w:val="en-US"/>
              </w:rPr>
            </w:pPr>
            <w:r>
              <w:rPr>
                <w:rFonts w:ascii="Arial" w:hAnsi="Arial" w:cs="Arial"/>
                <w:b/>
                <w:bCs/>
                <w:sz w:val="16"/>
                <w:lang w:val="en-US"/>
              </w:rPr>
              <w:t>Requirements for medical devices connected to or equipped with an energy source</w:t>
            </w:r>
          </w:p>
          <w:p w:rsidR="00E02842" w:rsidRDefault="00E02842">
            <w:pPr>
              <w:tabs>
                <w:tab w:val="left" w:pos="307"/>
              </w:tabs>
              <w:suppressAutoHyphens/>
              <w:ind w:left="-53"/>
              <w:rPr>
                <w:rFonts w:ascii="Arial" w:hAnsi="Arial" w:cs="Arial"/>
                <w:b/>
                <w:sz w:val="16"/>
                <w:lang w:val="en-US"/>
              </w:rPr>
            </w:pPr>
          </w:p>
          <w:p w:rsidR="00E02842" w:rsidRDefault="00E02842">
            <w:pPr>
              <w:suppressAutoHyphens/>
              <w:spacing w:after="54"/>
              <w:ind w:left="590" w:hanging="590"/>
              <w:rPr>
                <w:rFonts w:ascii="Arial" w:hAnsi="Arial" w:cs="Arial"/>
                <w:sz w:val="16"/>
                <w:lang w:val="en-US"/>
              </w:rPr>
            </w:pPr>
            <w:r>
              <w:rPr>
                <w:rFonts w:ascii="Arial" w:hAnsi="Arial" w:cs="Arial"/>
                <w:sz w:val="16"/>
                <w:lang w:val="en-US"/>
              </w:rPr>
              <w:t xml:space="preserve">6.1. Devices incorporating electronic programmable systems, including software, must be designed to ensure the repeatability, reliability and performance of these systems according to the intended use. </w:t>
            </w:r>
          </w:p>
          <w:p w:rsidR="00E02842" w:rsidRDefault="00E02842">
            <w:pPr>
              <w:suppressAutoHyphens/>
              <w:spacing w:after="54"/>
              <w:ind w:left="590" w:hanging="590"/>
              <w:rPr>
                <w:rFonts w:ascii="Arial" w:hAnsi="Arial" w:cs="Arial"/>
                <w:spacing w:val="-2"/>
                <w:sz w:val="16"/>
                <w:lang w:val="en-US"/>
              </w:rPr>
            </w:pPr>
          </w:p>
        </w:tc>
        <w:tc>
          <w:tcPr>
            <w:tcW w:w="769" w:type="dxa"/>
            <w:tcBorders>
              <w:top w:val="doub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 xml:space="preserve">6.2. Devices must be designed and manufactured in such a way as to </w:t>
            </w:r>
            <w:proofErr w:type="spellStart"/>
            <w:r>
              <w:rPr>
                <w:rFonts w:ascii="Arial" w:hAnsi="Arial" w:cs="Arial"/>
                <w:sz w:val="16"/>
                <w:lang w:val="en-US"/>
              </w:rPr>
              <w:t>minimise</w:t>
            </w:r>
            <w:proofErr w:type="spellEnd"/>
            <w:r>
              <w:rPr>
                <w:rFonts w:ascii="Arial" w:hAnsi="Arial" w:cs="Arial"/>
                <w:sz w:val="16"/>
                <w:lang w:val="en-US"/>
              </w:rPr>
              <w:t xml:space="preserve"> the risks of creating electromagnetic perturbation which could impair the operation of other devices or equipment in the usual environment.</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GB"/>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6.3. Devices must be designed and manufactured in such a way as to avoid, as far as possible, the risk of accidental electric shocks during normal use and in single fault condition, provided the devices are installed and maintained correctly.</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suppressAutoHyphens/>
              <w:spacing w:after="54"/>
              <w:ind w:left="307" w:hanging="307"/>
              <w:rPr>
                <w:rFonts w:ascii="Arial" w:hAnsi="Arial" w:cs="Arial"/>
                <w:sz w:val="16"/>
                <w:lang w:val="en-GB"/>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 xml:space="preserve">6.4. </w:t>
            </w:r>
            <w:r>
              <w:rPr>
                <w:rFonts w:ascii="Arial" w:hAnsi="Arial" w:cs="Arial"/>
                <w:i/>
                <w:iCs/>
                <w:sz w:val="16"/>
                <w:lang w:val="en-US"/>
              </w:rPr>
              <w:t>Protection against mechanical and thermal risks</w:t>
            </w:r>
          </w:p>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6.4.1. Devices must be designed and manufactured in such a way as to protect the user against mechanical risks. Devices must be sufficiently stable under the foreseen operating conditions. They must be suitable to withstand stresses inherent in the foreseen working environment, and to retain this resistance during the expected life of the devices, subject to any inspection and maintenance requirements as indicated by the manufacturer. Where there are risks due to the presence of moving parts, risks due to break-up or detachment, or leakage of substances, then appropriate protection means must be incorporated. Any guards or other means included with the device to provide protection, in particular against moving parts, must be secure and must not interfere with access for the normal operation of the device, or restrict routine maintenance of the device as intended by the manufacturer.</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6.4.2. Devices must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p w:rsidR="00E02842" w:rsidRDefault="00E02842">
            <w:pPr>
              <w:suppressAutoHyphens/>
              <w:spacing w:after="54"/>
              <w:ind w:left="307" w:hanging="307"/>
              <w:rPr>
                <w:rFonts w:ascii="Arial" w:hAnsi="Arial" w:cs="Arial"/>
                <w:sz w:val="16"/>
                <w:lang w:val="en-US"/>
              </w:rPr>
            </w:pPr>
          </w:p>
        </w:tc>
        <w:tc>
          <w:tcPr>
            <w:tcW w:w="769" w:type="dxa"/>
            <w:tcBorders>
              <w:top w:val="doub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6.4.3. Devices must be designed and manufactured in such a way as to reduce as far as possible the risks arising from the noise emitted, taking account of technical progress and of the means available to reduce noise, particularly at source, unless the noise emitted is part of the specified performance.</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 xml:space="preserve">6.4.4. Terminals and connectors to electricity, gas or hydraulic and pneumatic energy supplies which the user has to handle must be designed and manufactured in such a way as to </w:t>
            </w:r>
            <w:proofErr w:type="spellStart"/>
            <w:r>
              <w:rPr>
                <w:rFonts w:ascii="Arial" w:hAnsi="Arial" w:cs="Arial"/>
                <w:sz w:val="16"/>
                <w:lang w:val="en-US"/>
              </w:rPr>
              <w:t>minimise</w:t>
            </w:r>
            <w:proofErr w:type="spellEnd"/>
            <w:r>
              <w:rPr>
                <w:rFonts w:ascii="Arial" w:hAnsi="Arial" w:cs="Arial"/>
                <w:sz w:val="16"/>
                <w:lang w:val="en-US"/>
              </w:rPr>
              <w:t xml:space="preserve"> all possible risks.</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6.4.5. Accessible parts of the devices (excluding the parts of areas intended to supply heat or reach given temperatures) and their surroundings must not attain potentially dangerous temperatures under normal use</w:t>
            </w: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numPr>
                <w:ilvl w:val="1"/>
                <w:numId w:val="12"/>
              </w:numPr>
              <w:tabs>
                <w:tab w:val="clear" w:pos="1440"/>
                <w:tab w:val="left" w:pos="307"/>
              </w:tabs>
              <w:suppressAutoHyphens/>
              <w:ind w:left="307"/>
              <w:rPr>
                <w:rFonts w:ascii="Arial" w:hAnsi="Arial" w:cs="Arial"/>
                <w:b/>
                <w:bCs/>
                <w:sz w:val="16"/>
                <w:lang w:val="en-US"/>
              </w:rPr>
            </w:pPr>
            <w:r>
              <w:rPr>
                <w:rFonts w:ascii="Arial" w:hAnsi="Arial" w:cs="Arial"/>
                <w:b/>
                <w:bCs/>
                <w:sz w:val="16"/>
                <w:lang w:val="en-US"/>
              </w:rPr>
              <w:t>Requirements for devices for self-testing</w:t>
            </w:r>
          </w:p>
          <w:p w:rsidR="00E02842" w:rsidRDefault="00E02842">
            <w:pPr>
              <w:rPr>
                <w:rFonts w:ascii="Arial" w:hAnsi="Arial" w:cs="Arial"/>
                <w:b/>
                <w:bCs/>
                <w:sz w:val="16"/>
                <w:lang w:val="en-US"/>
              </w:rPr>
            </w:pPr>
          </w:p>
          <w:p w:rsidR="00E02842" w:rsidRDefault="00E02842">
            <w:pPr>
              <w:pStyle w:val="BodyTextIndent2"/>
              <w:tabs>
                <w:tab w:val="clear" w:pos="-850"/>
                <w:tab w:val="clear" w:pos="-130"/>
                <w:tab w:val="clear" w:pos="307"/>
                <w:tab w:val="clear" w:pos="1308"/>
                <w:tab w:val="clear" w:pos="1740"/>
                <w:tab w:val="clear" w:pos="2172"/>
                <w:tab w:val="clear" w:pos="2604"/>
                <w:tab w:val="clear" w:pos="3036"/>
                <w:tab w:val="clear" w:pos="3468"/>
                <w:tab w:val="clear" w:pos="12108"/>
              </w:tabs>
              <w:spacing w:after="54"/>
              <w:rPr>
                <w:rFonts w:cs="Arial"/>
                <w:spacing w:val="0"/>
                <w:lang w:val="en-US"/>
              </w:rPr>
            </w:pPr>
            <w:r>
              <w:rPr>
                <w:rFonts w:cs="Arial"/>
                <w:spacing w:val="0"/>
                <w:lang w:val="en-US"/>
              </w:rPr>
              <w:t>Devices for self-testing must be designed and manufactured in such a way that they perform appropriately for their intended purpose taking into account the skills and the means available to users and the influence resulting from variation that can reasonably be anticipated in users’ technique and environment. The information and instructions provided by the manufacturer should be easily understood and applied by the user.</w:t>
            </w:r>
          </w:p>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448" w:hanging="448"/>
              <w:rPr>
                <w:rFonts w:ascii="Arial" w:hAnsi="Arial" w:cs="Arial"/>
                <w:b/>
                <w:bCs/>
                <w:sz w:val="16"/>
                <w:lang w:val="en-US"/>
              </w:rPr>
            </w:pP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7.1. Devices for self-testing must be designed and manufactured in such a way as to:</w:t>
            </w:r>
          </w:p>
          <w:p w:rsidR="00E02842" w:rsidRDefault="00E02842">
            <w:pPr>
              <w:numPr>
                <w:ilvl w:val="0"/>
                <w:numId w:val="31"/>
              </w:numPr>
              <w:suppressAutoHyphens/>
              <w:spacing w:after="54"/>
              <w:rPr>
                <w:rFonts w:ascii="Arial" w:hAnsi="Arial" w:cs="Arial"/>
                <w:sz w:val="16"/>
                <w:lang w:val="en-US"/>
              </w:rPr>
            </w:pPr>
            <w:r>
              <w:rPr>
                <w:rFonts w:ascii="Arial" w:hAnsi="Arial" w:cs="Arial"/>
                <w:sz w:val="16"/>
                <w:lang w:val="en-US"/>
              </w:rPr>
              <w:t>ensure that the device is easy to use by the intended lay user at all stages of the procedure, and</w:t>
            </w:r>
          </w:p>
          <w:p w:rsidR="00E02842" w:rsidRDefault="00E02842">
            <w:pPr>
              <w:numPr>
                <w:ilvl w:val="0"/>
                <w:numId w:val="31"/>
              </w:numPr>
              <w:suppressAutoHyphens/>
              <w:spacing w:after="54"/>
              <w:rPr>
                <w:rFonts w:ascii="Arial" w:hAnsi="Arial" w:cs="Arial"/>
                <w:sz w:val="16"/>
                <w:lang w:val="en-US"/>
              </w:rPr>
            </w:pPr>
            <w:r>
              <w:rPr>
                <w:rFonts w:ascii="Arial" w:hAnsi="Arial" w:cs="Arial"/>
                <w:sz w:val="16"/>
                <w:lang w:val="en-US"/>
              </w:rPr>
              <w:t>reduce as far as practicable the risk of user error in the handling of the device and in the interpretation of the results.</w:t>
            </w:r>
          </w:p>
          <w:p w:rsidR="00E02842" w:rsidRDefault="00E02842">
            <w:pPr>
              <w:suppressAutoHyphens/>
              <w:spacing w:after="54"/>
              <w:ind w:left="448" w:hanging="448"/>
              <w:rPr>
                <w:rFonts w:ascii="Arial" w:hAnsi="Arial" w:cs="Arial"/>
                <w:spacing w:val="-2"/>
                <w:sz w:val="16"/>
                <w:lang w:val="en-US"/>
              </w:rPr>
            </w:pPr>
          </w:p>
        </w:tc>
        <w:tc>
          <w:tcPr>
            <w:tcW w:w="769" w:type="dxa"/>
            <w:tcBorders>
              <w:top w:val="doub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7.2. Devices for self-testing must, where reasonably possible, include user control, i.e. a procedure by which the user can verify that, at the time of use, the product will perform as intended.</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tabs>
                <w:tab w:val="left" w:pos="307"/>
              </w:tabs>
              <w:suppressAutoHyphens/>
              <w:ind w:left="-53"/>
              <w:rPr>
                <w:rFonts w:ascii="Arial" w:hAnsi="Arial" w:cs="Arial"/>
                <w:b/>
                <w:sz w:val="16"/>
                <w:lang w:val="en-US"/>
              </w:rPr>
            </w:pPr>
          </w:p>
          <w:p w:rsidR="00E02842" w:rsidRDefault="00E02842">
            <w:pPr>
              <w:numPr>
                <w:ilvl w:val="1"/>
                <w:numId w:val="12"/>
              </w:numPr>
              <w:tabs>
                <w:tab w:val="clear" w:pos="1440"/>
                <w:tab w:val="left" w:pos="307"/>
              </w:tabs>
              <w:suppressAutoHyphens/>
              <w:ind w:left="307"/>
              <w:rPr>
                <w:rFonts w:ascii="Arial" w:hAnsi="Arial" w:cs="Arial"/>
                <w:b/>
                <w:sz w:val="16"/>
                <w:lang w:val="en-US"/>
              </w:rPr>
            </w:pPr>
            <w:r>
              <w:rPr>
                <w:rFonts w:ascii="Arial" w:hAnsi="Arial" w:cs="Arial"/>
                <w:b/>
                <w:sz w:val="16"/>
                <w:lang w:val="en-US"/>
              </w:rPr>
              <w:t xml:space="preserve">Information </w:t>
            </w:r>
            <w:r>
              <w:rPr>
                <w:rFonts w:ascii="Arial" w:hAnsi="Arial" w:cs="Arial"/>
                <w:b/>
                <w:bCs/>
                <w:sz w:val="16"/>
                <w:lang w:val="en-US"/>
              </w:rPr>
              <w:t>supplied</w:t>
            </w:r>
            <w:r>
              <w:rPr>
                <w:rFonts w:ascii="Arial" w:hAnsi="Arial" w:cs="Arial"/>
                <w:b/>
                <w:sz w:val="16"/>
                <w:lang w:val="en-US"/>
              </w:rPr>
              <w:t xml:space="preserve"> by the manufacturer</w:t>
            </w:r>
          </w:p>
          <w:p w:rsidR="00E02842" w:rsidRDefault="00E02842">
            <w:pPr>
              <w:ind w:left="1080"/>
              <w:rPr>
                <w:rFonts w:ascii="Arial" w:hAnsi="Arial" w:cs="Arial"/>
                <w:b/>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 xml:space="preserve">8.1. Each device must be accompanied by the information needed to use it safely and properly, taking account of the training and knowledge of the potential users, and to identify the manufacturer. </w:t>
            </w:r>
            <w:r>
              <w:rPr>
                <w:rFonts w:ascii="Arial" w:hAnsi="Arial" w:cs="Arial"/>
                <w:sz w:val="16"/>
                <w:lang w:val="en-US"/>
              </w:rPr>
              <w:br w:type="page"/>
              <w:t xml:space="preserve">L 331/20 EN Official Journal of the European Communities 7.12.98 </w:t>
            </w:r>
            <w:r>
              <w:rPr>
                <w:rFonts w:ascii="Arial" w:hAnsi="Arial" w:cs="Arial"/>
                <w:sz w:val="16"/>
                <w:lang w:val="en-US"/>
              </w:rPr>
              <w:br/>
              <w:t xml:space="preserve">This information comprises the data on the label and in the instructions for use. As far as practicable and appropriate, the information needed to use the device safely and properly must be set out on the device itself and/or, where appropriate, on the sales packaging. If individual full </w:t>
            </w:r>
            <w:proofErr w:type="spellStart"/>
            <w:r>
              <w:rPr>
                <w:rFonts w:ascii="Arial" w:hAnsi="Arial" w:cs="Arial"/>
                <w:sz w:val="16"/>
                <w:lang w:val="en-US"/>
              </w:rPr>
              <w:t>labelling</w:t>
            </w:r>
            <w:proofErr w:type="spellEnd"/>
            <w:r>
              <w:rPr>
                <w:rFonts w:ascii="Arial" w:hAnsi="Arial" w:cs="Arial"/>
                <w:sz w:val="16"/>
                <w:lang w:val="en-US"/>
              </w:rPr>
              <w:t xml:space="preserve"> of each unit is not practicable, the information must be set out on the packaging and/or in the instructions for use supplied with one or more devices. Instructions for use must accompany or be included in the packaging of one or more devices. In duly justified and exceptional cases no such instructions for use are needed for a device if it can be used properly and safely without them.</w:t>
            </w:r>
          </w:p>
          <w:p w:rsidR="00E02842" w:rsidRDefault="00E02842">
            <w:pPr>
              <w:suppressAutoHyphens/>
              <w:spacing w:after="54"/>
              <w:ind w:left="448" w:hanging="448"/>
              <w:rPr>
                <w:rFonts w:ascii="Arial" w:hAnsi="Arial" w:cs="Arial"/>
                <w:spacing w:val="-2"/>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 xml:space="preserve">8.2. Where appropriate, the information to be supplied should take the form of symbols. Any symbol and identification </w:t>
            </w:r>
            <w:proofErr w:type="spellStart"/>
            <w:r>
              <w:rPr>
                <w:rFonts w:ascii="Arial" w:hAnsi="Arial" w:cs="Arial"/>
                <w:sz w:val="16"/>
                <w:lang w:val="en-US"/>
              </w:rPr>
              <w:t>colour</w:t>
            </w:r>
            <w:proofErr w:type="spellEnd"/>
            <w:r>
              <w:rPr>
                <w:rFonts w:ascii="Arial" w:hAnsi="Arial" w:cs="Arial"/>
                <w:sz w:val="16"/>
                <w:lang w:val="en-US"/>
              </w:rPr>
              <w:t xml:space="preserve"> used must conform to the </w:t>
            </w:r>
            <w:proofErr w:type="spellStart"/>
            <w:r>
              <w:rPr>
                <w:rFonts w:ascii="Arial" w:hAnsi="Arial" w:cs="Arial"/>
                <w:sz w:val="16"/>
                <w:lang w:val="en-US"/>
              </w:rPr>
              <w:t>harmonised</w:t>
            </w:r>
            <w:proofErr w:type="spellEnd"/>
            <w:r>
              <w:rPr>
                <w:rFonts w:ascii="Arial" w:hAnsi="Arial" w:cs="Arial"/>
                <w:sz w:val="16"/>
                <w:lang w:val="en-US"/>
              </w:rPr>
              <w:t xml:space="preserve"> standards. In areas for which no standards exist, the symbols and </w:t>
            </w:r>
            <w:proofErr w:type="spellStart"/>
            <w:r>
              <w:rPr>
                <w:rFonts w:ascii="Arial" w:hAnsi="Arial" w:cs="Arial"/>
                <w:sz w:val="16"/>
                <w:lang w:val="en-US"/>
              </w:rPr>
              <w:t>colour</w:t>
            </w:r>
            <w:proofErr w:type="spellEnd"/>
            <w:r>
              <w:rPr>
                <w:rFonts w:ascii="Arial" w:hAnsi="Arial" w:cs="Arial"/>
                <w:sz w:val="16"/>
                <w:lang w:val="en-US"/>
              </w:rPr>
              <w:t xml:space="preserve"> used must be described in the documentation supplied with the device.</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 xml:space="preserve">8.3. In the case of devices containing or a preparation which may be considered as being dangerous, taking account of the nature and quantity of its constituents and the form under which they are present, relevant danger symbols and </w:t>
            </w:r>
            <w:proofErr w:type="spellStart"/>
            <w:r>
              <w:rPr>
                <w:rFonts w:ascii="Arial" w:hAnsi="Arial" w:cs="Arial"/>
                <w:sz w:val="16"/>
                <w:lang w:val="en-US"/>
              </w:rPr>
              <w:t>labelling</w:t>
            </w:r>
            <w:proofErr w:type="spellEnd"/>
            <w:r>
              <w:rPr>
                <w:rFonts w:ascii="Arial" w:hAnsi="Arial" w:cs="Arial"/>
                <w:sz w:val="16"/>
                <w:lang w:val="en-US"/>
              </w:rPr>
              <w:t xml:space="preserve"> requirements of Directive 67/548/EEC (1) and Directive 88/379/EEC (2) shall apply. Where there is insufficient space to put all the information on the device itself or on its label, the relevant danger symbols shall be put on the label and the other information required by those Directives shall be given in the instructions for use. The provisions of the aforementioned Directives on the safety data sheet shall apply, unless all relevant information as appropriate is already made available by the instructions for use.</w:t>
            </w:r>
          </w:p>
          <w:p w:rsidR="00E02842" w:rsidRDefault="00E02842">
            <w:pPr>
              <w:suppressAutoHyphens/>
              <w:spacing w:after="54"/>
              <w:ind w:left="307" w:hanging="307"/>
              <w:rPr>
                <w:rFonts w:ascii="Arial" w:hAnsi="Arial" w:cs="Arial"/>
                <w:sz w:val="16"/>
                <w:lang w:val="en-US"/>
              </w:rPr>
            </w:pPr>
          </w:p>
        </w:tc>
        <w:tc>
          <w:tcPr>
            <w:tcW w:w="769" w:type="dxa"/>
            <w:tcBorders>
              <w:top w:val="doub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8.4(a) The label must bear the following particulars, which may take the form of symbols as appropriate:</w:t>
            </w:r>
            <w:r>
              <w:rPr>
                <w:rFonts w:ascii="Arial" w:hAnsi="Arial" w:cs="Arial"/>
                <w:sz w:val="16"/>
                <w:lang w:val="en-US"/>
              </w:rPr>
              <w:br/>
            </w:r>
            <w:r>
              <w:rPr>
                <w:rFonts w:ascii="Arial" w:hAnsi="Arial" w:cs="Arial"/>
                <w:sz w:val="16"/>
                <w:lang w:val="en-US"/>
              </w:rPr>
              <w:br/>
              <w:t xml:space="preserve">the name or trade name and address of the manufacturer. For devices imported into the Community with a view to their distribution in the Community, the label, the outer packaging, or the instructions for use shall contain in addition the name and address of the </w:t>
            </w:r>
            <w:proofErr w:type="spellStart"/>
            <w:r>
              <w:rPr>
                <w:rFonts w:ascii="Arial" w:hAnsi="Arial" w:cs="Arial"/>
                <w:sz w:val="16"/>
                <w:lang w:val="en-US"/>
              </w:rPr>
              <w:t>authorised</w:t>
            </w:r>
            <w:proofErr w:type="spellEnd"/>
            <w:r>
              <w:rPr>
                <w:rFonts w:ascii="Arial" w:hAnsi="Arial" w:cs="Arial"/>
                <w:sz w:val="16"/>
                <w:lang w:val="en-US"/>
              </w:rPr>
              <w:t xml:space="preserve"> representative of the manufacturer; </w:t>
            </w: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8.4(b) The label must bear the following particulars which may take the form of symbols as appropriate:</w:t>
            </w:r>
            <w:r>
              <w:rPr>
                <w:rFonts w:ascii="Arial" w:hAnsi="Arial" w:cs="Arial"/>
                <w:sz w:val="16"/>
                <w:lang w:val="en-US"/>
              </w:rPr>
              <w:br/>
            </w:r>
            <w:r>
              <w:rPr>
                <w:rFonts w:ascii="Arial" w:hAnsi="Arial" w:cs="Arial"/>
                <w:sz w:val="16"/>
                <w:lang w:val="en-US"/>
              </w:rPr>
              <w:br/>
              <w:t>the details strictly necessary for the user to uniquely identify the device and the contents of the packaging;</w:t>
            </w: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8.4(c) The label must bear the following particulars which may take the form of symbols as appropriate:</w:t>
            </w:r>
            <w:r>
              <w:rPr>
                <w:rFonts w:ascii="Arial" w:hAnsi="Arial" w:cs="Arial"/>
                <w:sz w:val="16"/>
                <w:lang w:val="en-US"/>
              </w:rPr>
              <w:br/>
            </w:r>
            <w:r>
              <w:rPr>
                <w:rFonts w:ascii="Arial" w:hAnsi="Arial" w:cs="Arial"/>
                <w:sz w:val="16"/>
                <w:lang w:val="en-US"/>
              </w:rPr>
              <w:br/>
              <w:t>where appropriate, the word ‘STERILE’ or a statement indicating any special microbiological state or state of cleanliness;</w:t>
            </w: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8.4(d) The label must bear the following particulars which may take the form of symbols as appropriate:</w:t>
            </w:r>
            <w:r>
              <w:rPr>
                <w:rFonts w:ascii="Arial" w:hAnsi="Arial" w:cs="Arial"/>
                <w:sz w:val="16"/>
                <w:lang w:val="en-US"/>
              </w:rPr>
              <w:br/>
            </w:r>
            <w:r>
              <w:rPr>
                <w:rFonts w:ascii="Arial" w:hAnsi="Arial" w:cs="Arial"/>
                <w:sz w:val="16"/>
                <w:lang w:val="en-US"/>
              </w:rPr>
              <w:br/>
              <w:t>the batch code, preceded by the word ‘</w:t>
            </w:r>
            <w:smartTag w:uri="urn:schemas-microsoft-com:office:smarttags" w:element="place">
              <w:r>
                <w:rPr>
                  <w:rFonts w:ascii="Arial" w:hAnsi="Arial" w:cs="Arial"/>
                  <w:sz w:val="16"/>
                  <w:lang w:val="en-US"/>
                </w:rPr>
                <w:t>LOT</w:t>
              </w:r>
            </w:smartTag>
            <w:r>
              <w:rPr>
                <w:rFonts w:ascii="Arial" w:hAnsi="Arial" w:cs="Arial"/>
                <w:sz w:val="16"/>
                <w:lang w:val="en-US"/>
              </w:rPr>
              <w:t>’, or the serial number;</w:t>
            </w: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8.4(e) The label must bear the following particulars which may take the form of symbols as appropriate:</w:t>
            </w:r>
            <w:r>
              <w:rPr>
                <w:rFonts w:ascii="Arial" w:hAnsi="Arial" w:cs="Arial"/>
                <w:sz w:val="16"/>
                <w:lang w:val="en-US"/>
              </w:rPr>
              <w:br/>
            </w:r>
            <w:r>
              <w:rPr>
                <w:rFonts w:ascii="Arial" w:hAnsi="Arial" w:cs="Arial"/>
                <w:sz w:val="16"/>
                <w:lang w:val="en-US"/>
              </w:rPr>
              <w:br/>
              <w:t>if necessary, an indication of the date by which the device or part of it should be used, in safety, without degradation of performance, expressed as the year, the month and, where relevant, the day, in that order;</w:t>
            </w:r>
          </w:p>
        </w:tc>
        <w:tc>
          <w:tcPr>
            <w:tcW w:w="769" w:type="dxa"/>
            <w:tcBorders>
              <w:top w:val="doub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8.4(f) The label must bear the following particulars which may take the form of symbols as appropriate:</w:t>
            </w:r>
            <w:r>
              <w:rPr>
                <w:rFonts w:ascii="Arial" w:hAnsi="Arial" w:cs="Arial"/>
                <w:sz w:val="16"/>
                <w:lang w:val="en-US"/>
              </w:rPr>
              <w:br/>
            </w:r>
            <w:r>
              <w:rPr>
                <w:rFonts w:ascii="Arial" w:hAnsi="Arial" w:cs="Arial"/>
                <w:sz w:val="16"/>
                <w:lang w:val="en-US"/>
              </w:rPr>
              <w:br/>
              <w:t>in case of devices for performance evaluation, the words ‘for performance evaluation only’;</w:t>
            </w: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8.4(g) The label must bear the following particulars which may take the form of symbols as appropriate:</w:t>
            </w:r>
            <w:r>
              <w:rPr>
                <w:rFonts w:ascii="Arial" w:hAnsi="Arial" w:cs="Arial"/>
                <w:sz w:val="16"/>
                <w:lang w:val="en-US"/>
              </w:rPr>
              <w:br/>
            </w:r>
            <w:r>
              <w:rPr>
                <w:rFonts w:ascii="Arial" w:hAnsi="Arial" w:cs="Arial"/>
                <w:sz w:val="16"/>
                <w:lang w:val="en-US"/>
              </w:rPr>
              <w:br/>
              <w:t>where appropriate, a statement indicating the in vitro use of the device;</w:t>
            </w: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8.4(h) The label must bear the following particulars which may take the form of symbols as appropriate:</w:t>
            </w:r>
            <w:r>
              <w:rPr>
                <w:rFonts w:ascii="Arial" w:hAnsi="Arial" w:cs="Arial"/>
                <w:sz w:val="16"/>
                <w:lang w:val="en-US"/>
              </w:rPr>
              <w:br/>
            </w:r>
            <w:r>
              <w:rPr>
                <w:rFonts w:ascii="Arial" w:hAnsi="Arial" w:cs="Arial"/>
                <w:sz w:val="16"/>
                <w:lang w:val="en-US"/>
              </w:rPr>
              <w:br/>
              <w:t>any particular storage and/or handling conditions;</w:t>
            </w: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Tr="00E02842">
        <w:trPr>
          <w:cantSplit/>
        </w:trPr>
        <w:tc>
          <w:tcPr>
            <w:tcW w:w="6462" w:type="dxa"/>
            <w:tcBorders>
              <w:top w:val="doub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w:t>
            </w:r>
            <w:proofErr w:type="spellStart"/>
            <w:r>
              <w:rPr>
                <w:rFonts w:ascii="Arial" w:hAnsi="Arial" w:cs="Arial"/>
                <w:sz w:val="16"/>
                <w:lang w:val="en-US"/>
              </w:rPr>
              <w:t>i</w:t>
            </w:r>
            <w:proofErr w:type="spellEnd"/>
            <w:r>
              <w:rPr>
                <w:rFonts w:ascii="Arial" w:hAnsi="Arial" w:cs="Arial"/>
                <w:sz w:val="16"/>
                <w:lang w:val="en-US"/>
              </w:rPr>
              <w:t>) The label must bear the following particulars which may take the form of symbols as appropriate:</w:t>
            </w:r>
            <w:r>
              <w:rPr>
                <w:rFonts w:ascii="Arial" w:hAnsi="Arial" w:cs="Arial"/>
                <w:sz w:val="16"/>
                <w:lang w:val="en-US"/>
              </w:rPr>
              <w:br/>
            </w:r>
            <w:r>
              <w:rPr>
                <w:rFonts w:ascii="Arial" w:hAnsi="Arial" w:cs="Arial"/>
                <w:sz w:val="16"/>
                <w:lang w:val="en-US"/>
              </w:rPr>
              <w:br/>
              <w:t>where applicable, any particular operating instructions;</w:t>
            </w:r>
            <w:r>
              <w:rPr>
                <w:rFonts w:ascii="Arial" w:hAnsi="Arial" w:cs="Arial"/>
                <w:sz w:val="16"/>
                <w:lang w:val="en-US"/>
              </w:rPr>
              <w:br/>
              <w:t xml:space="preserve">(1) Council Directive 67/548/EEC of 27 June 1967 on the approximation of laws, regulations and administrative provisions relating to the classification, packaging and </w:t>
            </w:r>
            <w:proofErr w:type="spellStart"/>
            <w:r>
              <w:rPr>
                <w:rFonts w:ascii="Arial" w:hAnsi="Arial" w:cs="Arial"/>
                <w:sz w:val="16"/>
                <w:lang w:val="en-US"/>
              </w:rPr>
              <w:t>labelling</w:t>
            </w:r>
            <w:proofErr w:type="spellEnd"/>
            <w:r>
              <w:rPr>
                <w:rFonts w:ascii="Arial" w:hAnsi="Arial" w:cs="Arial"/>
                <w:sz w:val="16"/>
                <w:lang w:val="en-US"/>
              </w:rPr>
              <w:t xml:space="preserve"> of dangerous substances (OJ 196, 16.8.1967, p. 1). Directive as last amended by Commission Directive 97/69/EC (OJ L 343, 13.12.1997, p. 19). (2) Council Directive 88/379/EEC of 7 June 1988 on the approximation of the laws, regulations and administrative provisions of the Member States relating to the classification, packaging and </w:t>
            </w:r>
            <w:proofErr w:type="spellStart"/>
            <w:r>
              <w:rPr>
                <w:rFonts w:ascii="Arial" w:hAnsi="Arial" w:cs="Arial"/>
                <w:sz w:val="16"/>
                <w:lang w:val="en-US"/>
              </w:rPr>
              <w:t>labelling</w:t>
            </w:r>
            <w:proofErr w:type="spellEnd"/>
            <w:r>
              <w:rPr>
                <w:rFonts w:ascii="Arial" w:hAnsi="Arial" w:cs="Arial"/>
                <w:sz w:val="16"/>
                <w:lang w:val="en-US"/>
              </w:rPr>
              <w:t xml:space="preserve"> of dangerous preparations (OJ L 187, 16.7.1988, p. 14). Directive as last amended by Commission Directive 96/65/EC (OJ L 265, 18.10.1996, p.15). </w:t>
            </w:r>
            <w:r>
              <w:rPr>
                <w:rFonts w:ascii="Arial" w:hAnsi="Arial" w:cs="Arial"/>
                <w:sz w:val="16"/>
                <w:lang w:val="en-US"/>
              </w:rPr>
              <w:br w:type="page"/>
              <w:t>L 331/21 EN Official Journal of the European Communities 7.12.98</w:t>
            </w:r>
          </w:p>
        </w:tc>
        <w:tc>
          <w:tcPr>
            <w:tcW w:w="769" w:type="dxa"/>
            <w:tcBorders>
              <w:top w:val="doub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8.4(j) The label must bear the following particulars which may take the form of symbols as appropriate:</w:t>
            </w:r>
            <w:r>
              <w:rPr>
                <w:rFonts w:ascii="Arial" w:hAnsi="Arial" w:cs="Arial"/>
                <w:sz w:val="16"/>
                <w:lang w:val="en-US"/>
              </w:rPr>
              <w:br/>
            </w:r>
            <w:r>
              <w:rPr>
                <w:rFonts w:ascii="Arial" w:hAnsi="Arial" w:cs="Arial"/>
                <w:sz w:val="16"/>
                <w:lang w:val="en-US"/>
              </w:rPr>
              <w:br/>
              <w:t>appropriate warnings and/or precautions to take;</w:t>
            </w: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US"/>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8.4(k) The label must bear the following particulars which may take the form of symbols as appropriate:</w:t>
            </w:r>
            <w:r>
              <w:rPr>
                <w:rFonts w:ascii="Arial" w:hAnsi="Arial" w:cs="Arial"/>
                <w:sz w:val="16"/>
                <w:lang w:val="en-US"/>
              </w:rPr>
              <w:br/>
            </w:r>
            <w:r>
              <w:rPr>
                <w:rFonts w:ascii="Arial" w:hAnsi="Arial" w:cs="Arial"/>
                <w:sz w:val="16"/>
                <w:lang w:val="en-US"/>
              </w:rPr>
              <w:br/>
              <w:t>if the device is intended for self-testing, that fact must be clearly stated.</w:t>
            </w: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8.5. If the intended purpose of the device is not obvious to the user, the manufacturer must clearly state the intended purpose in the instructions for use and, if appropriate, on the label.</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4"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8.6. Wherever reasonable and practicable, the devices and separate components must be identified, where appropriate in terms of batches, to allow all appropriate action to detect any potential risk posed by the devices and detachable components.</w:t>
            </w: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4" w:space="0" w:color="auto"/>
              <w:left w:val="double" w:sz="6" w:space="0" w:color="auto"/>
              <w:bottom w:val="single" w:sz="4"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8.7(a) Where appropriate, the instructions for use must contain the following particulars:</w:t>
            </w:r>
            <w:r>
              <w:rPr>
                <w:rFonts w:ascii="Arial" w:hAnsi="Arial" w:cs="Arial"/>
                <w:sz w:val="16"/>
                <w:lang w:val="en-US"/>
              </w:rPr>
              <w:br/>
            </w:r>
            <w:r>
              <w:rPr>
                <w:rFonts w:ascii="Arial" w:hAnsi="Arial" w:cs="Arial"/>
                <w:sz w:val="16"/>
                <w:lang w:val="en-US"/>
              </w:rPr>
              <w:br/>
              <w:t>the details referred to in section 8.4 with the exception of points (d) and (e);</w:t>
            </w: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Height w:val="1050"/>
        </w:trPr>
        <w:tc>
          <w:tcPr>
            <w:tcW w:w="6462" w:type="dxa"/>
            <w:tcBorders>
              <w:top w:val="single" w:sz="4" w:space="0" w:color="auto"/>
              <w:left w:val="double" w:sz="6" w:space="0" w:color="auto"/>
              <w:bottom w:val="double" w:sz="4"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8.7(b) Where appropriate, the instructions for use must contain the following particulars:</w:t>
            </w:r>
            <w:r>
              <w:rPr>
                <w:rFonts w:ascii="Arial" w:hAnsi="Arial" w:cs="Arial"/>
                <w:sz w:val="16"/>
                <w:lang w:val="en-US"/>
              </w:rPr>
              <w:br/>
            </w:r>
            <w:r>
              <w:rPr>
                <w:rFonts w:ascii="Arial" w:hAnsi="Arial" w:cs="Arial"/>
                <w:sz w:val="16"/>
                <w:lang w:val="en-US"/>
              </w:rPr>
              <w:br/>
              <w:t>composition of the reagent product by nature and amount or concentration of the active ingredient(s) of the reagent(s) or kit as well as a statement, where appropriate, that the device contains other ingredients which might influence the measurement;</w:t>
            </w:r>
          </w:p>
        </w:tc>
        <w:tc>
          <w:tcPr>
            <w:tcW w:w="769" w:type="dxa"/>
            <w:tcBorders>
              <w:top w:val="single" w:sz="6" w:space="0" w:color="auto"/>
              <w:left w:val="single" w:sz="6" w:space="0" w:color="auto"/>
              <w:bottom w:val="double" w:sz="4"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4"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4"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8.7(c) Where appropriate, the instructions for use must contain the following particulars:</w:t>
            </w:r>
            <w:r>
              <w:rPr>
                <w:rFonts w:ascii="Arial" w:hAnsi="Arial" w:cs="Arial"/>
                <w:sz w:val="16"/>
                <w:lang w:val="en-US"/>
              </w:rPr>
              <w:br/>
            </w:r>
            <w:r>
              <w:rPr>
                <w:rFonts w:ascii="Arial" w:hAnsi="Arial" w:cs="Arial"/>
                <w:sz w:val="16"/>
                <w:lang w:val="en-US"/>
              </w:rPr>
              <w:br/>
              <w:t>the storage conditions and shelf life following the first opening of the primary container, together with the storage conditions and stability of working reagents;</w:t>
            </w:r>
          </w:p>
        </w:tc>
        <w:tc>
          <w:tcPr>
            <w:tcW w:w="769" w:type="dxa"/>
            <w:tcBorders>
              <w:top w:val="double" w:sz="4"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4"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4"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8.7(d) Where appropriate, the instructions for use must contain the following particulars:</w:t>
            </w:r>
            <w:r>
              <w:rPr>
                <w:rFonts w:ascii="Arial" w:hAnsi="Arial" w:cs="Arial"/>
                <w:sz w:val="16"/>
                <w:lang w:val="en-US"/>
              </w:rPr>
              <w:br/>
            </w:r>
            <w:r>
              <w:rPr>
                <w:rFonts w:ascii="Arial" w:hAnsi="Arial" w:cs="Arial"/>
                <w:sz w:val="16"/>
                <w:lang w:val="en-US"/>
              </w:rPr>
              <w:br/>
              <w:t>the performances referred to in section 3 of part A;</w:t>
            </w: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8.7(e) Where appropriate, the instructions for use must contain the following particulars:</w:t>
            </w:r>
            <w:r>
              <w:rPr>
                <w:rFonts w:ascii="Arial" w:hAnsi="Arial" w:cs="Arial"/>
                <w:sz w:val="16"/>
                <w:lang w:val="en-US"/>
              </w:rPr>
              <w:br/>
            </w:r>
            <w:r>
              <w:rPr>
                <w:rFonts w:ascii="Arial" w:hAnsi="Arial" w:cs="Arial"/>
                <w:sz w:val="16"/>
                <w:lang w:val="en-US"/>
              </w:rPr>
              <w:br/>
              <w:t>an indication of any special equipment required including information necessary for the identification of that special equipment for proper use;</w:t>
            </w: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8.7(f) Where appropriate, the instructions for use must contain the following particulars:</w:t>
            </w:r>
            <w:r>
              <w:rPr>
                <w:rFonts w:ascii="Arial" w:hAnsi="Arial" w:cs="Arial"/>
                <w:sz w:val="16"/>
                <w:lang w:val="en-US"/>
              </w:rPr>
              <w:br/>
            </w:r>
            <w:r>
              <w:rPr>
                <w:rFonts w:ascii="Arial" w:hAnsi="Arial" w:cs="Arial"/>
                <w:sz w:val="16"/>
                <w:lang w:val="en-US"/>
              </w:rPr>
              <w:br/>
              <w:t>the type of specimen to be used, any special conditions of collection, pre-treatment and, if necessary, storage conditions and instructions for the preparation of the patient;</w:t>
            </w: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8.7(g) Where appropriate, the instructions for use must contain the following particulars:</w:t>
            </w:r>
            <w:r>
              <w:rPr>
                <w:rFonts w:ascii="Arial" w:hAnsi="Arial" w:cs="Arial"/>
                <w:sz w:val="16"/>
                <w:lang w:val="en-US"/>
              </w:rPr>
              <w:br/>
            </w:r>
            <w:r>
              <w:rPr>
                <w:rFonts w:ascii="Arial" w:hAnsi="Arial" w:cs="Arial"/>
                <w:sz w:val="16"/>
                <w:lang w:val="en-US"/>
              </w:rPr>
              <w:br/>
              <w:t>a detailed description of the procedure to be followed in using the device;</w:t>
            </w: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8.7(h) Where appropriate, the instructions for use must contain the following particulars:</w:t>
            </w:r>
            <w:r>
              <w:rPr>
                <w:rFonts w:ascii="Arial" w:hAnsi="Arial" w:cs="Arial"/>
                <w:sz w:val="16"/>
                <w:lang w:val="en-US"/>
              </w:rPr>
              <w:br/>
            </w:r>
            <w:r>
              <w:rPr>
                <w:rFonts w:ascii="Arial" w:hAnsi="Arial" w:cs="Arial"/>
                <w:sz w:val="16"/>
                <w:lang w:val="en-US"/>
              </w:rPr>
              <w:br/>
              <w:t>the measurement procedure to be followed with the device including as appropriate:</w:t>
            </w:r>
            <w:r>
              <w:rPr>
                <w:rFonts w:ascii="Arial" w:hAnsi="Arial" w:cs="Arial"/>
                <w:sz w:val="16"/>
                <w:lang w:val="en-US"/>
              </w:rPr>
              <w:br/>
              <w:t>— the principle of the method,</w:t>
            </w:r>
            <w:r>
              <w:rPr>
                <w:rFonts w:ascii="Arial" w:hAnsi="Arial" w:cs="Arial"/>
                <w:sz w:val="16"/>
                <w:lang w:val="en-US"/>
              </w:rPr>
              <w:br/>
              <w:t>— the specific analytical performance characteristics (e.g. sensitivity, specificity, accuracy, repeatability, reproducibility, limits of detection and measurement range, including information needed for the control of known relevant interferences), limitations of the method and information about the use of available reference measurement procedures and materials by the user,</w:t>
            </w:r>
            <w:r>
              <w:rPr>
                <w:rFonts w:ascii="Arial" w:hAnsi="Arial" w:cs="Arial"/>
                <w:sz w:val="16"/>
                <w:lang w:val="en-US"/>
              </w:rPr>
              <w:br/>
              <w:t>— the details of any further procedure or handling needed before the device can be used (</w:t>
            </w:r>
            <w:proofErr w:type="spellStart"/>
            <w:r>
              <w:rPr>
                <w:rFonts w:ascii="Arial" w:hAnsi="Arial" w:cs="Arial"/>
                <w:sz w:val="16"/>
                <w:lang w:val="en-US"/>
              </w:rPr>
              <w:t>forexample</w:t>
            </w:r>
            <w:proofErr w:type="spellEnd"/>
            <w:r>
              <w:rPr>
                <w:rFonts w:ascii="Arial" w:hAnsi="Arial" w:cs="Arial"/>
                <w:sz w:val="16"/>
                <w:lang w:val="en-US"/>
              </w:rPr>
              <w:t>, reconstitution, incubation, dilution, instrument checks, etc.),</w:t>
            </w:r>
            <w:r>
              <w:rPr>
                <w:rFonts w:ascii="Arial" w:hAnsi="Arial" w:cs="Arial"/>
                <w:sz w:val="16"/>
                <w:lang w:val="en-US"/>
              </w:rPr>
              <w:br/>
              <w:t>— the indication whether any particular training is required;</w:t>
            </w:r>
          </w:p>
        </w:tc>
        <w:tc>
          <w:tcPr>
            <w:tcW w:w="769" w:type="dxa"/>
            <w:tcBorders>
              <w:top w:val="doub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4"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w:t>
            </w:r>
            <w:proofErr w:type="spellStart"/>
            <w:r>
              <w:rPr>
                <w:rFonts w:ascii="Arial" w:hAnsi="Arial" w:cs="Arial"/>
                <w:sz w:val="16"/>
                <w:lang w:val="en-US"/>
              </w:rPr>
              <w:t>i</w:t>
            </w:r>
            <w:proofErr w:type="spellEnd"/>
            <w:r>
              <w:rPr>
                <w:rFonts w:ascii="Arial" w:hAnsi="Arial" w:cs="Arial"/>
                <w:sz w:val="16"/>
                <w:lang w:val="en-US"/>
              </w:rPr>
              <w:t>) Where appropriate, the instructions for use must contain the following particulars:</w:t>
            </w:r>
            <w:r>
              <w:rPr>
                <w:rFonts w:ascii="Arial" w:hAnsi="Arial" w:cs="Arial"/>
                <w:sz w:val="16"/>
                <w:lang w:val="en-US"/>
              </w:rPr>
              <w:br/>
            </w:r>
            <w:r>
              <w:rPr>
                <w:rFonts w:ascii="Arial" w:hAnsi="Arial" w:cs="Arial"/>
                <w:sz w:val="16"/>
                <w:lang w:val="en-US"/>
              </w:rPr>
              <w:br/>
              <w:t>the mathematical approach upon which the calculation of the analytical result is made;</w:t>
            </w: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4"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8.7(j) Where appropriate, the instructions for use must contain the following particulars:</w:t>
            </w:r>
            <w:r>
              <w:rPr>
                <w:rFonts w:ascii="Arial" w:hAnsi="Arial" w:cs="Arial"/>
                <w:sz w:val="16"/>
                <w:lang w:val="en-US"/>
              </w:rPr>
              <w:br/>
            </w:r>
            <w:r>
              <w:rPr>
                <w:rFonts w:ascii="Arial" w:hAnsi="Arial" w:cs="Arial"/>
                <w:sz w:val="16"/>
                <w:lang w:val="en-US"/>
              </w:rPr>
              <w:br/>
              <w:t>measures to be taken in the event of changes in the analytical performance of the device;</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bottom w:val="single" w:sz="4"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4"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4" w:space="0" w:color="auto"/>
              <w:left w:val="double" w:sz="6" w:space="0" w:color="auto"/>
              <w:bottom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8.7(k) Where appropriate, the instructions for use must contain the following particulars:</w:t>
            </w:r>
            <w:r>
              <w:rPr>
                <w:rFonts w:ascii="Arial" w:hAnsi="Arial" w:cs="Arial"/>
                <w:sz w:val="16"/>
                <w:lang w:val="en-US"/>
              </w:rPr>
              <w:br/>
            </w:r>
            <w:r>
              <w:rPr>
                <w:rFonts w:ascii="Arial" w:hAnsi="Arial" w:cs="Arial"/>
                <w:sz w:val="16"/>
                <w:lang w:val="en-US"/>
              </w:rPr>
              <w:br/>
              <w:t>information appropriate to users on:</w:t>
            </w:r>
            <w:r>
              <w:rPr>
                <w:rFonts w:ascii="Arial" w:hAnsi="Arial" w:cs="Arial"/>
                <w:sz w:val="16"/>
                <w:lang w:val="en-US"/>
              </w:rPr>
              <w:br/>
              <w:t>— internal quality control including specific validation procedures,</w:t>
            </w:r>
            <w:r>
              <w:rPr>
                <w:rFonts w:ascii="Arial" w:hAnsi="Arial" w:cs="Arial"/>
                <w:sz w:val="16"/>
                <w:lang w:val="en-US"/>
              </w:rPr>
              <w:br/>
              <w:t>— the traceability of the calibration of the device;</w:t>
            </w:r>
          </w:p>
          <w:p w:rsidR="00E02842" w:rsidRDefault="00E02842">
            <w:pPr>
              <w:suppressAutoHyphens/>
              <w:spacing w:after="54"/>
              <w:ind w:left="307" w:hanging="307"/>
              <w:rPr>
                <w:rFonts w:ascii="Arial" w:hAnsi="Arial" w:cs="Arial"/>
                <w:sz w:val="16"/>
                <w:lang w:val="en-US"/>
              </w:rPr>
            </w:pPr>
          </w:p>
        </w:tc>
        <w:tc>
          <w:tcPr>
            <w:tcW w:w="769" w:type="dxa"/>
            <w:tcBorders>
              <w:top w:val="single" w:sz="4"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4"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4"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8.7(l) Where appropriate, the instructions for use must contain the following particulars:</w:t>
            </w:r>
            <w:r>
              <w:rPr>
                <w:rFonts w:ascii="Arial" w:hAnsi="Arial" w:cs="Arial"/>
                <w:sz w:val="16"/>
                <w:lang w:val="en-US"/>
              </w:rPr>
              <w:br/>
            </w:r>
            <w:r>
              <w:rPr>
                <w:rFonts w:ascii="Arial" w:hAnsi="Arial" w:cs="Arial"/>
                <w:sz w:val="16"/>
                <w:lang w:val="en-US"/>
              </w:rPr>
              <w:br/>
              <w:t xml:space="preserve">the reference intervals for the quantities being determined, including a description of the appropriate reference population; </w:t>
            </w:r>
            <w:r>
              <w:rPr>
                <w:rFonts w:ascii="Arial" w:hAnsi="Arial" w:cs="Arial"/>
                <w:sz w:val="16"/>
                <w:lang w:val="en-US"/>
              </w:rPr>
              <w:br w:type="page"/>
              <w:t>L 331/22 EN Official Journal of the European Communities 7.12.98</w:t>
            </w:r>
          </w:p>
          <w:p w:rsidR="00E02842" w:rsidRDefault="00E02842">
            <w:pPr>
              <w:suppressAutoHyphens/>
              <w:spacing w:after="54"/>
              <w:ind w:left="307" w:hanging="307"/>
              <w:rPr>
                <w:rFonts w:ascii="Arial" w:hAnsi="Arial" w:cs="Arial"/>
                <w:sz w:val="16"/>
                <w:lang w:val="en-US"/>
              </w:rPr>
            </w:pPr>
          </w:p>
        </w:tc>
        <w:tc>
          <w:tcPr>
            <w:tcW w:w="769" w:type="dxa"/>
            <w:tcBorders>
              <w:top w:val="doub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8.7(m) Where appropriate, the instructions for use must contain the following particulars:</w:t>
            </w:r>
            <w:r>
              <w:rPr>
                <w:rFonts w:ascii="Arial" w:hAnsi="Arial" w:cs="Arial"/>
                <w:sz w:val="16"/>
                <w:lang w:val="en-US"/>
              </w:rPr>
              <w:br/>
            </w:r>
            <w:r>
              <w:rPr>
                <w:rFonts w:ascii="Arial" w:hAnsi="Arial" w:cs="Arial"/>
                <w:sz w:val="16"/>
                <w:lang w:val="en-US"/>
              </w:rPr>
              <w:br/>
              <w:t>if the device must be used in combination with or installed with or connected to other medical devices or equipment in order to operate as required for its intended purpose, sufficient details of its characteristics to identify the correct devices or equipment to use in order to obtain a safe and proper combination;</w:t>
            </w:r>
          </w:p>
          <w:p w:rsidR="00E02842" w:rsidRDefault="00E02842">
            <w:pPr>
              <w:suppressAutoHyphens/>
              <w:spacing w:after="54"/>
              <w:ind w:left="307" w:hanging="307"/>
              <w:rPr>
                <w:rFonts w:ascii="Arial" w:hAnsi="Arial" w:cs="Arial"/>
                <w:sz w:val="16"/>
                <w:lang w:val="en-US"/>
              </w:rPr>
            </w:pPr>
          </w:p>
        </w:tc>
        <w:tc>
          <w:tcPr>
            <w:tcW w:w="769" w:type="dxa"/>
            <w:tcBorders>
              <w:top w:val="single" w:sz="6" w:space="0" w:color="auto"/>
              <w:left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8.7(n) Where appropriate, the instructions for use must contain the following particulars:</w:t>
            </w:r>
            <w:r>
              <w:rPr>
                <w:rFonts w:ascii="Arial" w:hAnsi="Arial" w:cs="Arial"/>
                <w:sz w:val="16"/>
                <w:lang w:val="en-US"/>
              </w:rPr>
              <w:br/>
            </w:r>
            <w:r>
              <w:rPr>
                <w:rFonts w:ascii="Arial" w:hAnsi="Arial" w:cs="Arial"/>
                <w:sz w:val="16"/>
                <w:lang w:val="en-US"/>
              </w:rPr>
              <w:br/>
              <w:t>all the information needed to verify whether the device is properly installed and can operate correctly and safely, plus details of the nature and frequency of the maintenance and calibration needed to ensure that the device operates properly and safely; information about safe waste disposal;</w:t>
            </w:r>
          </w:p>
          <w:p w:rsidR="00E02842" w:rsidRDefault="00E02842">
            <w:pPr>
              <w:suppressAutoHyphens/>
              <w:spacing w:after="54"/>
              <w:ind w:left="448"/>
              <w:rPr>
                <w:rFonts w:ascii="Arial" w:hAnsi="Arial" w:cs="Arial"/>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single" w:sz="4" w:space="0" w:color="auto"/>
            </w:tcBorders>
          </w:tcPr>
          <w:p w:rsidR="00E02842" w:rsidRDefault="00E02842">
            <w:pPr>
              <w:suppressAutoHyphens/>
              <w:spacing w:after="54"/>
              <w:ind w:left="307" w:hanging="307"/>
              <w:rPr>
                <w:rFonts w:ascii="Arial" w:hAnsi="Arial" w:cs="Arial"/>
                <w:sz w:val="16"/>
                <w:lang w:val="en-US"/>
              </w:rPr>
            </w:pPr>
          </w:p>
          <w:p w:rsidR="00E02842" w:rsidRDefault="00E02842">
            <w:pPr>
              <w:suppressAutoHyphens/>
              <w:spacing w:after="54"/>
              <w:ind w:left="307" w:hanging="307"/>
              <w:rPr>
                <w:rFonts w:ascii="Arial" w:hAnsi="Arial" w:cs="Arial"/>
                <w:sz w:val="16"/>
                <w:lang w:val="en-US"/>
              </w:rPr>
            </w:pPr>
            <w:r>
              <w:rPr>
                <w:rFonts w:ascii="Arial" w:hAnsi="Arial" w:cs="Arial"/>
                <w:sz w:val="16"/>
                <w:lang w:val="en-US"/>
              </w:rPr>
              <w:t>8.7(o) Where appropriate, the instructions for use must contain the following particulars:</w:t>
            </w:r>
            <w:r>
              <w:rPr>
                <w:rFonts w:ascii="Arial" w:hAnsi="Arial" w:cs="Arial"/>
                <w:sz w:val="16"/>
                <w:lang w:val="en-US"/>
              </w:rPr>
              <w:br/>
            </w:r>
            <w:r>
              <w:rPr>
                <w:rFonts w:ascii="Arial" w:hAnsi="Arial" w:cs="Arial"/>
                <w:sz w:val="16"/>
                <w:lang w:val="en-US"/>
              </w:rPr>
              <w:br/>
              <w:t>details of any further treatment or handling needed before the device can be used (</w:t>
            </w:r>
            <w:proofErr w:type="spellStart"/>
            <w:r>
              <w:rPr>
                <w:rFonts w:ascii="Arial" w:hAnsi="Arial" w:cs="Arial"/>
                <w:sz w:val="16"/>
                <w:lang w:val="en-US"/>
              </w:rPr>
              <w:t>forexample</w:t>
            </w:r>
            <w:proofErr w:type="spellEnd"/>
            <w:r>
              <w:rPr>
                <w:rFonts w:ascii="Arial" w:hAnsi="Arial" w:cs="Arial"/>
                <w:sz w:val="16"/>
                <w:lang w:val="en-US"/>
              </w:rPr>
              <w:t xml:space="preserve">, </w:t>
            </w:r>
            <w:proofErr w:type="spellStart"/>
            <w:r>
              <w:rPr>
                <w:rFonts w:ascii="Arial" w:hAnsi="Arial" w:cs="Arial"/>
                <w:sz w:val="16"/>
                <w:lang w:val="en-US"/>
              </w:rPr>
              <w:t>sterilisation</w:t>
            </w:r>
            <w:proofErr w:type="spellEnd"/>
            <w:r>
              <w:rPr>
                <w:rFonts w:ascii="Arial" w:hAnsi="Arial" w:cs="Arial"/>
                <w:sz w:val="16"/>
                <w:lang w:val="en-US"/>
              </w:rPr>
              <w:t>, final assembly, etc.);</w:t>
            </w:r>
          </w:p>
          <w:p w:rsidR="00E02842" w:rsidRDefault="00E02842">
            <w:pPr>
              <w:suppressAutoHyphens/>
              <w:spacing w:after="54"/>
              <w:ind w:left="448"/>
              <w:rPr>
                <w:rFonts w:ascii="Arial" w:hAnsi="Arial" w:cs="Arial"/>
                <w:sz w:val="16"/>
                <w:lang w:val="en-US"/>
              </w:rPr>
            </w:pPr>
          </w:p>
        </w:tc>
        <w:tc>
          <w:tcPr>
            <w:tcW w:w="769" w:type="dxa"/>
            <w:tcBorders>
              <w:top w:val="sing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Height w:val="1095"/>
        </w:trPr>
        <w:tc>
          <w:tcPr>
            <w:tcW w:w="6462" w:type="dxa"/>
            <w:tcBorders>
              <w:top w:val="single" w:sz="4" w:space="0" w:color="auto"/>
              <w:left w:val="double" w:sz="6" w:space="0" w:color="auto"/>
              <w:bottom w:val="double" w:sz="4" w:space="0" w:color="auto"/>
            </w:tcBorders>
          </w:tcPr>
          <w:p w:rsidR="00E02842" w:rsidRDefault="00E02842">
            <w:pPr>
              <w:suppressAutoHyphens/>
              <w:spacing w:after="54"/>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8.7(p) Where appropriate, the instructions for use must contain the following particulars:</w:t>
            </w:r>
            <w:r>
              <w:rPr>
                <w:rFonts w:ascii="Arial" w:hAnsi="Arial" w:cs="Arial"/>
                <w:sz w:val="16"/>
                <w:lang w:val="en-US"/>
              </w:rPr>
              <w:br/>
            </w:r>
            <w:r>
              <w:rPr>
                <w:rFonts w:ascii="Arial" w:hAnsi="Arial" w:cs="Arial"/>
                <w:sz w:val="16"/>
                <w:lang w:val="en-US"/>
              </w:rPr>
              <w:br/>
              <w:t xml:space="preserve">the necessary instructions in the event of damage to the protective packaging and details of appropriate methods of </w:t>
            </w:r>
            <w:proofErr w:type="spellStart"/>
            <w:r>
              <w:rPr>
                <w:rFonts w:ascii="Arial" w:hAnsi="Arial" w:cs="Arial"/>
                <w:sz w:val="16"/>
                <w:lang w:val="en-US"/>
              </w:rPr>
              <w:t>resterilisation</w:t>
            </w:r>
            <w:proofErr w:type="spellEnd"/>
            <w:r>
              <w:rPr>
                <w:rFonts w:ascii="Arial" w:hAnsi="Arial" w:cs="Arial"/>
                <w:sz w:val="16"/>
                <w:lang w:val="en-US"/>
              </w:rPr>
              <w:t xml:space="preserve"> or decontamination;</w:t>
            </w:r>
          </w:p>
          <w:p w:rsidR="00E02842" w:rsidRDefault="00E02842">
            <w:pPr>
              <w:suppressAutoHyphens/>
              <w:spacing w:after="54"/>
              <w:ind w:left="448"/>
              <w:rPr>
                <w:rFonts w:ascii="Arial" w:hAnsi="Arial" w:cs="Arial"/>
                <w:sz w:val="16"/>
                <w:lang w:val="en-US"/>
              </w:rPr>
            </w:pPr>
          </w:p>
        </w:tc>
        <w:tc>
          <w:tcPr>
            <w:tcW w:w="769" w:type="dxa"/>
            <w:tcBorders>
              <w:top w:val="single" w:sz="6" w:space="0" w:color="auto"/>
              <w:left w:val="single" w:sz="6" w:space="0" w:color="auto"/>
              <w:bottom w:val="double" w:sz="4"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4"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suppressAutoHyphens/>
              <w:spacing w:after="54"/>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8.7(q) Where appropriate, the instructions for use must contain the following particulars:</w:t>
            </w:r>
            <w:r>
              <w:rPr>
                <w:rFonts w:ascii="Arial" w:hAnsi="Arial" w:cs="Arial"/>
                <w:sz w:val="16"/>
                <w:lang w:val="en-US"/>
              </w:rPr>
              <w:br/>
            </w:r>
            <w:r>
              <w:rPr>
                <w:rFonts w:ascii="Arial" w:hAnsi="Arial" w:cs="Arial"/>
                <w:sz w:val="16"/>
                <w:lang w:val="en-US"/>
              </w:rPr>
              <w:br/>
              <w:t xml:space="preserve">if the device is reusable, information on the appropriate processes to allow reuse, including cleaning, disinfection, packaging and </w:t>
            </w:r>
            <w:proofErr w:type="spellStart"/>
            <w:r>
              <w:rPr>
                <w:rFonts w:ascii="Arial" w:hAnsi="Arial" w:cs="Arial"/>
                <w:sz w:val="16"/>
                <w:lang w:val="en-US"/>
              </w:rPr>
              <w:t>resterilisation</w:t>
            </w:r>
            <w:proofErr w:type="spellEnd"/>
            <w:r>
              <w:rPr>
                <w:rFonts w:ascii="Arial" w:hAnsi="Arial" w:cs="Arial"/>
                <w:sz w:val="16"/>
                <w:lang w:val="en-US"/>
              </w:rPr>
              <w:t xml:space="preserve"> or decontamination, and any restriction on the number of reuses;</w:t>
            </w:r>
          </w:p>
          <w:p w:rsidR="00E02842" w:rsidRDefault="00E02842">
            <w:pPr>
              <w:suppressAutoHyphens/>
              <w:spacing w:after="54"/>
              <w:ind w:left="448"/>
              <w:rPr>
                <w:rFonts w:ascii="Arial" w:hAnsi="Arial" w:cs="Arial"/>
                <w:sz w:val="16"/>
                <w:lang w:val="en-US"/>
              </w:rPr>
            </w:pP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bottom w:val="single" w:sz="6" w:space="0" w:color="auto"/>
            </w:tcBorders>
          </w:tcPr>
          <w:p w:rsidR="00E02842" w:rsidRDefault="00E02842">
            <w:pPr>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8.7(r) Where appropriate, the instructions for use must contain the following particulars:</w:t>
            </w:r>
            <w:r>
              <w:rPr>
                <w:rFonts w:ascii="Arial" w:hAnsi="Arial" w:cs="Arial"/>
                <w:sz w:val="16"/>
                <w:lang w:val="en-US"/>
              </w:rPr>
              <w:br/>
            </w:r>
            <w:r>
              <w:rPr>
                <w:rFonts w:ascii="Arial" w:hAnsi="Arial" w:cs="Arial"/>
                <w:sz w:val="16"/>
                <w:lang w:val="en-US"/>
              </w:rPr>
              <w:br/>
              <w:t>precautions to be taken as regards exposure, in reasonably foreseeable environmental conditions, to magnetic fields, external electrical influences, electrostatic discharge, pressure or variations in pressure, acceleration, thermal ignition sources, etc.;</w:t>
            </w:r>
          </w:p>
          <w:p w:rsidR="00E02842" w:rsidRDefault="00E02842">
            <w:pPr>
              <w:ind w:left="448"/>
              <w:rPr>
                <w:rFonts w:ascii="Arial" w:hAnsi="Arial" w:cs="Arial"/>
                <w:sz w:val="16"/>
                <w:lang w:val="en-US"/>
              </w:rPr>
            </w:pPr>
          </w:p>
        </w:tc>
        <w:tc>
          <w:tcPr>
            <w:tcW w:w="769" w:type="dxa"/>
            <w:tcBorders>
              <w:top w:val="double" w:sz="6" w:space="0" w:color="auto"/>
              <w:left w:val="single" w:sz="6" w:space="0" w:color="auto"/>
              <w:bottom w:val="sing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6" w:space="0" w:color="auto"/>
              <w:left w:val="double" w:sz="6" w:space="0" w:color="auto"/>
              <w:bottom w:val="double" w:sz="6" w:space="0" w:color="auto"/>
            </w:tcBorders>
          </w:tcPr>
          <w:p w:rsidR="00E02842" w:rsidRDefault="00E02842">
            <w:pPr>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8.7(s) Where appropriate, the instructions for use must contain the following particulars:</w:t>
            </w:r>
            <w:r>
              <w:rPr>
                <w:rFonts w:ascii="Arial" w:hAnsi="Arial" w:cs="Arial"/>
                <w:sz w:val="16"/>
                <w:lang w:val="en-US"/>
              </w:rPr>
              <w:br/>
            </w:r>
            <w:r>
              <w:rPr>
                <w:rFonts w:ascii="Arial" w:hAnsi="Arial" w:cs="Arial"/>
                <w:sz w:val="16"/>
                <w:lang w:val="en-US"/>
              </w:rPr>
              <w:br/>
              <w:t>precautions to be taken against any special, unusual risks related to the use or disposal of the device including special protective measures; where the device includes substances of human or animal origin, attention must be drawn to their potential infectious nature;</w:t>
            </w:r>
          </w:p>
          <w:p w:rsidR="00E02842" w:rsidRDefault="00E02842">
            <w:pPr>
              <w:ind w:left="307" w:hanging="307"/>
              <w:rPr>
                <w:rFonts w:ascii="Arial" w:hAnsi="Arial" w:cs="Arial"/>
                <w:sz w:val="16"/>
                <w:lang w:val="en-US"/>
              </w:rPr>
            </w:pPr>
          </w:p>
        </w:tc>
        <w:tc>
          <w:tcPr>
            <w:tcW w:w="769" w:type="dxa"/>
            <w:tcBorders>
              <w:top w:val="single" w:sz="6"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6"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6" w:space="0" w:color="auto"/>
              <w:left w:val="single" w:sz="6" w:space="0" w:color="auto"/>
              <w:bottom w:val="double" w:sz="6"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double" w:sz="6" w:space="0" w:color="auto"/>
              <w:left w:val="double" w:sz="6" w:space="0" w:color="auto"/>
              <w:bottom w:val="single" w:sz="4" w:space="0" w:color="auto"/>
            </w:tcBorders>
          </w:tcPr>
          <w:p w:rsidR="00E02842" w:rsidRDefault="00E02842">
            <w:pPr>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8.7(t) Where appropriate, the instructions for use must contain the following particulars:</w:t>
            </w:r>
            <w:r>
              <w:rPr>
                <w:rFonts w:ascii="Arial" w:hAnsi="Arial" w:cs="Arial"/>
                <w:sz w:val="16"/>
                <w:lang w:val="en-US"/>
              </w:rPr>
              <w:br/>
            </w:r>
            <w:r>
              <w:rPr>
                <w:rFonts w:ascii="Arial" w:hAnsi="Arial" w:cs="Arial"/>
                <w:sz w:val="16"/>
                <w:lang w:val="en-US"/>
              </w:rPr>
              <w:br/>
              <w:t>specifications for devices for self-testing:</w:t>
            </w:r>
            <w:r>
              <w:rPr>
                <w:rFonts w:ascii="Arial" w:hAnsi="Arial" w:cs="Arial"/>
                <w:sz w:val="16"/>
                <w:lang w:val="en-US"/>
              </w:rPr>
              <w:br/>
            </w:r>
          </w:p>
          <w:p w:rsidR="00E02842" w:rsidRDefault="00E02842">
            <w:pPr>
              <w:numPr>
                <w:ilvl w:val="0"/>
                <w:numId w:val="32"/>
              </w:numPr>
              <w:rPr>
                <w:rFonts w:ascii="Arial" w:hAnsi="Arial" w:cs="Arial"/>
                <w:sz w:val="16"/>
                <w:lang w:val="en-US"/>
              </w:rPr>
            </w:pPr>
            <w:r>
              <w:rPr>
                <w:rFonts w:ascii="Arial" w:hAnsi="Arial" w:cs="Arial"/>
                <w:sz w:val="16"/>
                <w:lang w:val="en-US"/>
              </w:rPr>
              <w:t>the results need to be expressed and presented in a way that is readily understood by a lay person; information needs to be provided with advice to the user on action to be taken (in case of positive, negative or indeterminate result) and on the possibility of false positive or false negative result,</w:t>
            </w:r>
            <w:r>
              <w:rPr>
                <w:rFonts w:ascii="Arial" w:hAnsi="Arial" w:cs="Arial"/>
                <w:sz w:val="16"/>
                <w:lang w:val="en-US"/>
              </w:rPr>
              <w:br/>
            </w:r>
          </w:p>
          <w:p w:rsidR="00E02842" w:rsidRDefault="00E02842">
            <w:pPr>
              <w:numPr>
                <w:ilvl w:val="0"/>
                <w:numId w:val="32"/>
              </w:numPr>
              <w:rPr>
                <w:rFonts w:ascii="Arial" w:hAnsi="Arial" w:cs="Arial"/>
                <w:sz w:val="16"/>
                <w:lang w:val="en-US"/>
              </w:rPr>
            </w:pPr>
            <w:r>
              <w:rPr>
                <w:rFonts w:ascii="Arial" w:hAnsi="Arial" w:cs="Arial"/>
                <w:sz w:val="16"/>
                <w:lang w:val="en-US"/>
              </w:rPr>
              <w:t>specific particulars may be omitted provided that the other information supplied by the manufacturer is sufficient to enable the user to use the device and to understand the result(s) produced by the device,</w:t>
            </w:r>
            <w:r>
              <w:rPr>
                <w:rFonts w:ascii="Arial" w:hAnsi="Arial" w:cs="Arial"/>
                <w:sz w:val="16"/>
                <w:lang w:val="en-US"/>
              </w:rPr>
              <w:br/>
            </w:r>
          </w:p>
          <w:p w:rsidR="00E02842" w:rsidRDefault="00E02842">
            <w:pPr>
              <w:numPr>
                <w:ilvl w:val="0"/>
                <w:numId w:val="32"/>
              </w:numPr>
              <w:rPr>
                <w:rFonts w:ascii="Arial" w:hAnsi="Arial" w:cs="Arial"/>
                <w:sz w:val="16"/>
                <w:lang w:val="en-US"/>
              </w:rPr>
            </w:pPr>
            <w:r>
              <w:rPr>
                <w:rFonts w:ascii="Arial" w:hAnsi="Arial" w:cs="Arial"/>
                <w:sz w:val="16"/>
                <w:lang w:val="en-US"/>
              </w:rPr>
              <w:t>the information provided must include a statement clearly directing that the user should not take any decision of medical relevance without first consulting his or her medical practitioner,</w:t>
            </w:r>
            <w:r>
              <w:rPr>
                <w:rFonts w:ascii="Arial" w:hAnsi="Arial" w:cs="Arial"/>
                <w:sz w:val="16"/>
                <w:lang w:val="en-US"/>
              </w:rPr>
              <w:br/>
            </w:r>
          </w:p>
          <w:p w:rsidR="00E02842" w:rsidRDefault="00E02842">
            <w:pPr>
              <w:numPr>
                <w:ilvl w:val="0"/>
                <w:numId w:val="32"/>
              </w:numPr>
              <w:rPr>
                <w:rFonts w:ascii="Arial" w:hAnsi="Arial" w:cs="Arial"/>
                <w:sz w:val="16"/>
                <w:lang w:val="en-US"/>
              </w:rPr>
            </w:pPr>
            <w:r>
              <w:rPr>
                <w:rFonts w:ascii="Arial" w:hAnsi="Arial" w:cs="Arial"/>
                <w:sz w:val="16"/>
                <w:lang w:val="en-US"/>
              </w:rPr>
              <w:t>the information must also specify that when the device for self-testing is used for the monitoring of an existing disease, the patient should only adapt the treatment if he has received the appropriate training to do so;</w:t>
            </w:r>
          </w:p>
          <w:p w:rsidR="00E02842" w:rsidRDefault="00E02842">
            <w:pPr>
              <w:suppressAutoHyphens/>
              <w:spacing w:after="54"/>
              <w:rPr>
                <w:rFonts w:ascii="Arial" w:hAnsi="Arial" w:cs="Arial"/>
                <w:sz w:val="16"/>
                <w:lang w:val="en-US"/>
              </w:rPr>
            </w:pPr>
          </w:p>
        </w:tc>
        <w:tc>
          <w:tcPr>
            <w:tcW w:w="769" w:type="dxa"/>
            <w:tcBorders>
              <w:top w:val="double" w:sz="6" w:space="0" w:color="auto"/>
              <w:left w:val="single" w:sz="6" w:space="0" w:color="auto"/>
              <w:bottom w:val="single" w:sz="4"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double" w:sz="6" w:space="0" w:color="auto"/>
              <w:left w:val="single" w:sz="6" w:space="0" w:color="auto"/>
              <w:bottom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double" w:sz="6" w:space="0" w:color="auto"/>
              <w:left w:val="single" w:sz="6" w:space="0" w:color="auto"/>
              <w:bottom w:val="single" w:sz="4"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r w:rsidR="00E02842" w:rsidRPr="00A2213E" w:rsidTr="00E02842">
        <w:trPr>
          <w:cantSplit/>
        </w:trPr>
        <w:tc>
          <w:tcPr>
            <w:tcW w:w="6462" w:type="dxa"/>
            <w:tcBorders>
              <w:top w:val="single" w:sz="4" w:space="0" w:color="auto"/>
              <w:left w:val="double" w:sz="6" w:space="0" w:color="auto"/>
              <w:bottom w:val="double" w:sz="6" w:space="0" w:color="auto"/>
            </w:tcBorders>
          </w:tcPr>
          <w:p w:rsidR="00E02842" w:rsidRDefault="00E02842">
            <w:pPr>
              <w:ind w:left="307" w:hanging="307"/>
              <w:rPr>
                <w:rFonts w:ascii="Arial" w:hAnsi="Arial" w:cs="Arial"/>
                <w:sz w:val="16"/>
                <w:lang w:val="en-US"/>
              </w:rPr>
            </w:pPr>
          </w:p>
          <w:p w:rsidR="00E02842" w:rsidRDefault="00E02842">
            <w:pPr>
              <w:ind w:left="307" w:hanging="307"/>
              <w:rPr>
                <w:rFonts w:ascii="Arial" w:hAnsi="Arial" w:cs="Arial"/>
                <w:sz w:val="16"/>
                <w:lang w:val="en-US"/>
              </w:rPr>
            </w:pPr>
            <w:r>
              <w:rPr>
                <w:rFonts w:ascii="Arial" w:hAnsi="Arial" w:cs="Arial"/>
                <w:sz w:val="16"/>
                <w:lang w:val="en-US"/>
              </w:rPr>
              <w:t>8.7(t) Where appropriate, the instructions for use must contain the following particulars:</w:t>
            </w:r>
            <w:r>
              <w:rPr>
                <w:rFonts w:ascii="Arial" w:hAnsi="Arial" w:cs="Arial"/>
                <w:sz w:val="16"/>
                <w:lang w:val="en-US"/>
              </w:rPr>
              <w:br/>
            </w:r>
            <w:r>
              <w:rPr>
                <w:rFonts w:ascii="Arial" w:hAnsi="Arial" w:cs="Arial"/>
                <w:sz w:val="16"/>
                <w:lang w:val="en-US"/>
              </w:rPr>
              <w:br/>
              <w:t>date of issue or latest revision of the instructions for use</w:t>
            </w:r>
          </w:p>
          <w:p w:rsidR="00E02842" w:rsidRDefault="00E02842">
            <w:pPr>
              <w:suppressAutoHyphens/>
              <w:spacing w:after="54"/>
              <w:ind w:left="307" w:hanging="307"/>
              <w:rPr>
                <w:rFonts w:ascii="Arial" w:hAnsi="Arial" w:cs="Arial"/>
                <w:sz w:val="16"/>
                <w:lang w:val="en-US"/>
              </w:rPr>
            </w:pPr>
          </w:p>
        </w:tc>
        <w:tc>
          <w:tcPr>
            <w:tcW w:w="769" w:type="dxa"/>
            <w:tcBorders>
              <w:top w:val="single" w:sz="4" w:space="0" w:color="auto"/>
              <w:left w:val="single" w:sz="6" w:space="0" w:color="auto"/>
              <w:bottom w:val="double" w:sz="6" w:space="0" w:color="auto"/>
            </w:tcBorders>
          </w:tcPr>
          <w:p w:rsidR="00E02842" w:rsidRDefault="00E02842">
            <w:pPr>
              <w:suppressAutoHyphens/>
              <w:spacing w:before="90" w:after="54"/>
              <w:jc w:val="center"/>
              <w:rPr>
                <w:rFonts w:ascii="Arial" w:hAnsi="Arial" w:cs="Arial"/>
                <w:spacing w:val="-2"/>
                <w:sz w:val="16"/>
                <w:lang w:val="en-GB"/>
              </w:rPr>
            </w:pPr>
          </w:p>
        </w:tc>
        <w:tc>
          <w:tcPr>
            <w:tcW w:w="1891" w:type="dxa"/>
            <w:tcBorders>
              <w:top w:val="single" w:sz="4" w:space="0" w:color="auto"/>
              <w:left w:val="single" w:sz="6" w:space="0" w:color="auto"/>
              <w:bottom w:val="double" w:sz="6"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c>
          <w:tcPr>
            <w:tcW w:w="5196" w:type="dxa"/>
            <w:tcBorders>
              <w:top w:val="single" w:sz="4" w:space="0" w:color="auto"/>
              <w:left w:val="single" w:sz="6" w:space="0" w:color="auto"/>
              <w:bottom w:val="single" w:sz="4" w:space="0" w:color="auto"/>
              <w:right w:val="single" w:sz="4" w:space="0" w:color="auto"/>
            </w:tcBorders>
          </w:tcPr>
          <w:p w:rsidR="00E02842" w:rsidRDefault="00E02842">
            <w:pPr>
              <w:suppressAutoHyphens/>
              <w:spacing w:before="90" w:after="54"/>
              <w:rPr>
                <w:rFonts w:ascii="Arial" w:hAnsi="Arial" w:cs="Arial"/>
                <w:spacing w:val="-2"/>
                <w:sz w:val="16"/>
                <w:lang w:val="en-GB"/>
              </w:rPr>
            </w:pPr>
            <w:r>
              <w:rPr>
                <w:rFonts w:ascii="Arial" w:hAnsi="Arial" w:cs="Arial"/>
                <w:spacing w:val="-2"/>
                <w:sz w:val="16"/>
                <w:lang w:val="en-GB"/>
              </w:rPr>
              <w:t xml:space="preserve"> </w:t>
            </w:r>
          </w:p>
        </w:tc>
      </w:tr>
    </w:tbl>
    <w:p w:rsidR="00EA2EFF" w:rsidRDefault="00EA2EFF" w:rsidP="000B0D41">
      <w:pPr>
        <w:suppressAutoHyphens/>
        <w:spacing w:after="108"/>
        <w:jc w:val="both"/>
        <w:rPr>
          <w:rFonts w:ascii="Arial" w:hAnsi="Arial" w:cs="Arial"/>
          <w:spacing w:val="-2"/>
          <w:sz w:val="16"/>
          <w:lang w:val="en-GB"/>
        </w:rPr>
      </w:pPr>
      <w:r>
        <w:rPr>
          <w:rFonts w:ascii="Arial" w:hAnsi="Arial" w:cs="Arial"/>
          <w:spacing w:val="-2"/>
          <w:sz w:val="16"/>
          <w:lang w:val="en-GB"/>
        </w:rPr>
        <w:t xml:space="preserve"> </w:t>
      </w:r>
    </w:p>
    <w:sectPr w:rsidR="00EA2EFF">
      <w:headerReference w:type="default" r:id="rId9"/>
      <w:footerReference w:type="default" r:id="rId10"/>
      <w:headerReference w:type="first" r:id="rId11"/>
      <w:footerReference w:type="first" r:id="rId12"/>
      <w:endnotePr>
        <w:numFmt w:val="decimal"/>
      </w:endnotePr>
      <w:pgSz w:w="16834" w:h="11907" w:orient="landscape" w:code="9"/>
      <w:pgMar w:top="851" w:right="851" w:bottom="851" w:left="851" w:header="851" w:footer="454" w:gutter="0"/>
      <w:paperSrc w:first="2" w:other="2"/>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285" w:rsidRDefault="00874285">
      <w:pPr>
        <w:spacing w:line="20" w:lineRule="exact"/>
        <w:rPr>
          <w:sz w:val="24"/>
        </w:rPr>
      </w:pPr>
    </w:p>
  </w:endnote>
  <w:endnote w:type="continuationSeparator" w:id="0">
    <w:p w:rsidR="00874285" w:rsidRDefault="00874285">
      <w:r>
        <w:rPr>
          <w:sz w:val="24"/>
        </w:rPr>
        <w:t xml:space="preserve"> </w:t>
      </w:r>
    </w:p>
  </w:endnote>
  <w:endnote w:type="continuationNotice" w:id="1">
    <w:p w:rsidR="00874285" w:rsidRDefault="0087428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is SIL">
    <w:panose1 w:val="02000800070000020004"/>
    <w:charset w:val="00"/>
    <w:family w:val="auto"/>
    <w:pitch w:val="variable"/>
    <w:sig w:usb0="A00002FF" w:usb1="5200A1FF" w:usb2="02000009"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7560"/>
      <w:gridCol w:w="6757"/>
    </w:tblGrid>
    <w:tr w:rsidR="002C4930">
      <w:tc>
        <w:tcPr>
          <w:tcW w:w="7560" w:type="dxa"/>
          <w:tcBorders>
            <w:top w:val="single" w:sz="4" w:space="0" w:color="auto"/>
          </w:tcBorders>
        </w:tcPr>
        <w:p w:rsidR="002C4930" w:rsidRPr="004A554D" w:rsidRDefault="002C4930" w:rsidP="0077557D">
          <w:pPr>
            <w:tabs>
              <w:tab w:val="left" w:pos="4845"/>
            </w:tabs>
            <w:spacing w:before="20"/>
            <w:rPr>
              <w:rFonts w:ascii="Arial" w:hAnsi="Arial" w:cs="Arial"/>
              <w:sz w:val="16"/>
              <w:lang w:val="de-DE"/>
            </w:rPr>
          </w:pPr>
          <w:r w:rsidRPr="004A554D">
            <w:rPr>
              <w:rFonts w:ascii="Arial" w:hAnsi="Arial" w:cs="Arial"/>
              <w:sz w:val="16"/>
              <w:lang w:val="de-DE"/>
            </w:rPr>
            <w:t xml:space="preserve">Reference: </w:t>
          </w:r>
          <w:r>
            <w:rPr>
              <w:rFonts w:ascii="Arial" w:hAnsi="Arial" w:cs="Arial"/>
              <w:sz w:val="16"/>
              <w:lang w:val="en-US"/>
            </w:rPr>
            <w:fldChar w:fldCharType="begin"/>
          </w:r>
          <w:r w:rsidRPr="004A554D">
            <w:rPr>
              <w:rFonts w:ascii="Arial" w:hAnsi="Arial" w:cs="Arial"/>
              <w:sz w:val="16"/>
              <w:lang w:val="de-DE"/>
            </w:rPr>
            <w:instrText xml:space="preserve"> FILENAME  \* MERGEFORMAT </w:instrText>
          </w:r>
          <w:r>
            <w:rPr>
              <w:rFonts w:ascii="Arial" w:hAnsi="Arial" w:cs="Arial"/>
              <w:sz w:val="16"/>
              <w:lang w:val="en-US"/>
            </w:rPr>
            <w:fldChar w:fldCharType="separate"/>
          </w:r>
          <w:r w:rsidR="00F36297">
            <w:rPr>
              <w:rFonts w:ascii="Arial" w:hAnsi="Arial" w:cs="Arial"/>
              <w:noProof/>
              <w:sz w:val="16"/>
              <w:lang w:val="de-DE"/>
            </w:rPr>
            <w:t>BL 2.2-006E ER Checklist IVD v8.0.docx</w:t>
          </w:r>
          <w:r>
            <w:rPr>
              <w:rFonts w:ascii="Arial" w:hAnsi="Arial" w:cs="Arial"/>
              <w:sz w:val="16"/>
              <w:lang w:val="en-US"/>
            </w:rPr>
            <w:fldChar w:fldCharType="end"/>
          </w:r>
        </w:p>
      </w:tc>
      <w:tc>
        <w:tcPr>
          <w:tcW w:w="6757" w:type="dxa"/>
          <w:tcBorders>
            <w:top w:val="single" w:sz="4" w:space="0" w:color="auto"/>
          </w:tcBorders>
        </w:tcPr>
        <w:p w:rsidR="002C4930" w:rsidRDefault="002C4930">
          <w:pPr>
            <w:spacing w:before="20"/>
            <w:jc w:val="right"/>
            <w:rPr>
              <w:rFonts w:ascii="Arial" w:hAnsi="Arial" w:cs="Arial"/>
              <w:sz w:val="16"/>
              <w:lang w:val="en-US"/>
            </w:rPr>
          </w:pPr>
          <w:r>
            <w:rPr>
              <w:rFonts w:ascii="Arial" w:hAnsi="Arial" w:cs="Arial"/>
              <w:sz w:val="16"/>
              <w:lang w:val="en-US"/>
            </w:rPr>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A3482E">
            <w:rPr>
              <w:rFonts w:ascii="Arial" w:hAnsi="Arial" w:cs="Arial"/>
              <w:noProof/>
              <w:sz w:val="16"/>
              <w:lang w:val="en-US"/>
            </w:rPr>
            <w:t>2</w:t>
          </w:r>
          <w:r>
            <w:rPr>
              <w:rFonts w:ascii="Arial" w:hAnsi="Arial" w:cs="Arial"/>
              <w:sz w:val="16"/>
              <w:lang w:val="en-US"/>
            </w:rPr>
            <w:fldChar w:fldCharType="end"/>
          </w:r>
          <w:r>
            <w:rPr>
              <w:rFonts w:ascii="Arial" w:hAnsi="Arial" w:cs="Arial"/>
              <w:sz w:val="16"/>
              <w:lang w:val="en-US"/>
            </w:rPr>
            <w:t xml:space="preserve"> of </w:t>
          </w:r>
          <w:r>
            <w:rPr>
              <w:rFonts w:ascii="Arial" w:hAnsi="Arial" w:cs="Arial"/>
              <w:sz w:val="16"/>
              <w:lang w:val="en-US"/>
            </w:rPr>
            <w:fldChar w:fldCharType="begin"/>
          </w:r>
          <w:r>
            <w:rPr>
              <w:rFonts w:ascii="Arial" w:hAnsi="Arial" w:cs="Arial"/>
              <w:sz w:val="16"/>
              <w:lang w:val="en-US"/>
            </w:rPr>
            <w:instrText xml:space="preserve"> NUMPAGES </w:instrText>
          </w:r>
          <w:r>
            <w:rPr>
              <w:rFonts w:ascii="Arial" w:hAnsi="Arial" w:cs="Arial"/>
              <w:sz w:val="16"/>
              <w:lang w:val="en-US"/>
            </w:rPr>
            <w:fldChar w:fldCharType="separate"/>
          </w:r>
          <w:r w:rsidR="00A3482E">
            <w:rPr>
              <w:rFonts w:ascii="Arial" w:hAnsi="Arial" w:cs="Arial"/>
              <w:noProof/>
              <w:sz w:val="16"/>
              <w:lang w:val="en-US"/>
            </w:rPr>
            <w:t>20</w:t>
          </w:r>
          <w:r>
            <w:rPr>
              <w:rFonts w:ascii="Arial" w:hAnsi="Arial" w:cs="Arial"/>
              <w:sz w:val="16"/>
              <w:lang w:val="en-US"/>
            </w:rPr>
            <w:fldChar w:fldCharType="end"/>
          </w:r>
        </w:p>
      </w:tc>
    </w:tr>
  </w:tbl>
  <w:p w:rsidR="002C4930" w:rsidRDefault="002C4930">
    <w:pPr>
      <w:tabs>
        <w:tab w:val="center" w:pos="7568"/>
      </w:tabs>
      <w:suppressAutoHyphens/>
      <w:jc w:val="both"/>
      <w:rPr>
        <w:rFonts w:ascii="Arial" w:hAnsi="Arial" w:cs="Arial"/>
        <w:spacing w:val="-2"/>
        <w:sz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3Deffects1"/>
      <w:tblW w:w="26554" w:type="dxa"/>
      <w:tblLayout w:type="fixed"/>
      <w:tblLook w:val="0000" w:firstRow="0" w:lastRow="0" w:firstColumn="0" w:lastColumn="0" w:noHBand="0" w:noVBand="0"/>
    </w:tblPr>
    <w:tblGrid>
      <w:gridCol w:w="2622"/>
      <w:gridCol w:w="3723"/>
      <w:gridCol w:w="3228"/>
      <w:gridCol w:w="5703"/>
      <w:gridCol w:w="4182"/>
      <w:gridCol w:w="1776"/>
      <w:gridCol w:w="3507"/>
      <w:gridCol w:w="1813"/>
    </w:tblGrid>
    <w:tr w:rsidR="006173DA" w:rsidRPr="00E42BCB" w:rsidTr="006173DA">
      <w:tc>
        <w:tcPr>
          <w:tcW w:w="2622" w:type="dxa"/>
          <w:shd w:val="clear" w:color="auto" w:fill="auto"/>
        </w:tcPr>
        <w:p w:rsidR="006173DA" w:rsidRDefault="006173DA" w:rsidP="006173DA">
          <w:pPr>
            <w:rPr>
              <w:rFonts w:cs="Arial"/>
              <w:sz w:val="16"/>
              <w:szCs w:val="16"/>
              <w:lang w:val="en-US"/>
            </w:rPr>
          </w:pPr>
          <w:r>
            <w:rPr>
              <w:rFonts w:ascii="Arial" w:hAnsi="Arial" w:cs="Arial"/>
              <w:sz w:val="16"/>
              <w:szCs w:val="16"/>
              <w:lang w:val="en-US"/>
            </w:rPr>
            <w:t>©</w:t>
          </w:r>
          <w:r w:rsidR="00A2213E">
            <w:rPr>
              <w:rFonts w:ascii="Arial" w:hAnsi="Arial" w:cs="Arial"/>
              <w:sz w:val="16"/>
              <w:szCs w:val="16"/>
              <w:lang w:val="en-US"/>
            </w:rPr>
            <w:t xml:space="preserve"> Presafe</w:t>
          </w:r>
          <w:r>
            <w:rPr>
              <w:rFonts w:ascii="Arial" w:hAnsi="Arial" w:cs="Arial"/>
              <w:sz w:val="16"/>
              <w:szCs w:val="16"/>
              <w:lang w:val="en-US"/>
            </w:rPr>
            <w:t xml:space="preserve"> 201</w:t>
          </w:r>
          <w:r w:rsidR="00A2213E">
            <w:rPr>
              <w:rFonts w:ascii="Arial" w:hAnsi="Arial" w:cs="Arial"/>
              <w:sz w:val="16"/>
              <w:szCs w:val="16"/>
              <w:lang w:val="en-US"/>
            </w:rPr>
            <w:t>3-09.24</w:t>
          </w:r>
        </w:p>
        <w:p w:rsidR="006173DA" w:rsidRDefault="00A2213E" w:rsidP="006173DA">
          <w:pPr>
            <w:rPr>
              <w:rFonts w:ascii="Arial" w:hAnsi="Arial" w:cs="Arial"/>
              <w:sz w:val="16"/>
              <w:szCs w:val="16"/>
              <w:lang w:val="en-US"/>
            </w:rPr>
          </w:pPr>
          <w:r>
            <w:rPr>
              <w:rFonts w:ascii="Arial" w:hAnsi="Arial" w:cs="Arial"/>
              <w:sz w:val="16"/>
              <w:szCs w:val="16"/>
              <w:lang w:val="en-US"/>
            </w:rPr>
            <w:t>BL 2.2-006E v9</w:t>
          </w:r>
          <w:r w:rsidR="006173DA">
            <w:rPr>
              <w:rFonts w:ascii="Arial" w:hAnsi="Arial" w:cs="Arial"/>
              <w:sz w:val="16"/>
              <w:szCs w:val="16"/>
              <w:lang w:val="en-US"/>
            </w:rPr>
            <w:t>.0</w:t>
          </w:r>
        </w:p>
      </w:tc>
      <w:tc>
        <w:tcPr>
          <w:tcW w:w="3723" w:type="dxa"/>
          <w:shd w:val="clear" w:color="auto" w:fill="auto"/>
        </w:tcPr>
        <w:p w:rsidR="006173DA" w:rsidRDefault="006173DA" w:rsidP="007E2AC9">
          <w:pPr>
            <w:rPr>
              <w:rFonts w:ascii="Arial" w:hAnsi="Arial" w:cs="Arial"/>
              <w:sz w:val="16"/>
              <w:szCs w:val="16"/>
              <w:lang w:val="en-US"/>
            </w:rPr>
          </w:pPr>
          <w:proofErr w:type="spellStart"/>
          <w:r>
            <w:rPr>
              <w:rFonts w:ascii="Arial" w:hAnsi="Arial" w:cs="Arial"/>
              <w:sz w:val="16"/>
              <w:szCs w:val="16"/>
              <w:lang w:val="en-US"/>
            </w:rPr>
            <w:t>Tuborg</w:t>
          </w:r>
          <w:proofErr w:type="spellEnd"/>
          <w:r>
            <w:rPr>
              <w:rFonts w:ascii="Arial" w:hAnsi="Arial" w:cs="Arial"/>
              <w:sz w:val="16"/>
              <w:szCs w:val="16"/>
              <w:lang w:val="en-US"/>
            </w:rPr>
            <w:t xml:space="preserve"> </w:t>
          </w:r>
          <w:proofErr w:type="spellStart"/>
          <w:r>
            <w:rPr>
              <w:rFonts w:ascii="Arial" w:hAnsi="Arial" w:cs="Arial"/>
              <w:sz w:val="16"/>
              <w:szCs w:val="16"/>
              <w:lang w:val="en-US"/>
            </w:rPr>
            <w:t>Parkvej</w:t>
          </w:r>
          <w:proofErr w:type="spellEnd"/>
          <w:r>
            <w:rPr>
              <w:rFonts w:ascii="Arial" w:hAnsi="Arial" w:cs="Arial"/>
              <w:sz w:val="16"/>
              <w:szCs w:val="16"/>
              <w:lang w:val="en-US"/>
            </w:rPr>
            <w:t xml:space="preserve"> 8,2 floor</w:t>
          </w:r>
        </w:p>
        <w:p w:rsidR="006173DA" w:rsidRDefault="006173DA" w:rsidP="007E2AC9">
          <w:pPr>
            <w:rPr>
              <w:rFonts w:cs="Arial"/>
              <w:sz w:val="16"/>
              <w:szCs w:val="16"/>
              <w:lang w:val="en-US"/>
            </w:rPr>
          </w:pPr>
          <w:r>
            <w:rPr>
              <w:rFonts w:ascii="Arial" w:hAnsi="Arial" w:cs="Arial"/>
              <w:sz w:val="16"/>
              <w:szCs w:val="16"/>
              <w:lang w:val="en-US"/>
            </w:rPr>
            <w:t xml:space="preserve">DK-2900  </w:t>
          </w:r>
          <w:proofErr w:type="spellStart"/>
          <w:r>
            <w:rPr>
              <w:rFonts w:ascii="Arial" w:hAnsi="Arial" w:cs="Arial"/>
              <w:sz w:val="16"/>
              <w:szCs w:val="16"/>
              <w:lang w:val="en-US"/>
            </w:rPr>
            <w:t>Hellerup</w:t>
          </w:r>
          <w:proofErr w:type="spellEnd"/>
          <w:r>
            <w:rPr>
              <w:rFonts w:cs="Arial"/>
              <w:sz w:val="16"/>
              <w:szCs w:val="16"/>
              <w:lang w:val="en-US"/>
            </w:rPr>
            <w:t xml:space="preserve"> </w:t>
          </w:r>
        </w:p>
        <w:p w:rsidR="006173DA" w:rsidRDefault="006173DA" w:rsidP="007E2AC9">
          <w:pPr>
            <w:rPr>
              <w:rFonts w:ascii="Arial" w:hAnsi="Arial" w:cs="Arial"/>
              <w:sz w:val="16"/>
              <w:szCs w:val="16"/>
              <w:lang w:val="en-US"/>
            </w:rPr>
          </w:pPr>
          <w:r>
            <w:rPr>
              <w:rFonts w:ascii="Arial" w:hAnsi="Arial" w:cs="Arial"/>
              <w:sz w:val="16"/>
              <w:szCs w:val="16"/>
              <w:lang w:val="en-US"/>
            </w:rPr>
            <w:t>Denmark</w:t>
          </w:r>
        </w:p>
      </w:tc>
      <w:tc>
        <w:tcPr>
          <w:tcW w:w="3228" w:type="dxa"/>
          <w:shd w:val="clear" w:color="auto" w:fill="auto"/>
        </w:tcPr>
        <w:p w:rsidR="006173DA" w:rsidRPr="00C7407E" w:rsidRDefault="006173DA" w:rsidP="007E2AC9">
          <w:pPr>
            <w:rPr>
              <w:rFonts w:cs="Arial"/>
              <w:sz w:val="16"/>
              <w:szCs w:val="16"/>
              <w:lang w:val="fr-FR"/>
            </w:rPr>
          </w:pPr>
          <w:r w:rsidRPr="00C7407E">
            <w:rPr>
              <w:rFonts w:ascii="Arial" w:hAnsi="Arial" w:cs="Arial"/>
              <w:sz w:val="16"/>
              <w:szCs w:val="16"/>
              <w:lang w:val="fr-FR"/>
            </w:rPr>
            <w:t>Phone</w:t>
          </w:r>
          <w:r w:rsidRPr="00C7407E">
            <w:rPr>
              <w:rFonts w:cs="Arial"/>
              <w:sz w:val="16"/>
              <w:szCs w:val="16"/>
              <w:lang w:val="fr-FR"/>
            </w:rPr>
            <w:t xml:space="preserve">: </w:t>
          </w:r>
          <w:r w:rsidRPr="00C7407E">
            <w:rPr>
              <w:rFonts w:ascii="Arial" w:hAnsi="Arial" w:cs="Arial"/>
              <w:sz w:val="16"/>
              <w:szCs w:val="16"/>
              <w:lang w:val="fr-FR"/>
            </w:rPr>
            <w:t>+45 3945 4999</w:t>
          </w:r>
        </w:p>
        <w:p w:rsidR="006173DA" w:rsidRPr="00C7407E" w:rsidRDefault="006173DA" w:rsidP="007E2AC9">
          <w:pPr>
            <w:rPr>
              <w:rStyle w:val="Hyperlink"/>
              <w:rFonts w:cs="Arial"/>
              <w:sz w:val="16"/>
              <w:szCs w:val="16"/>
              <w:lang w:val="fr-FR"/>
            </w:rPr>
          </w:pPr>
          <w:r w:rsidRPr="00C7407E">
            <w:rPr>
              <w:rFonts w:ascii="Arial" w:hAnsi="Arial" w:cs="Arial"/>
              <w:sz w:val="16"/>
              <w:szCs w:val="16"/>
              <w:lang w:val="fr-FR"/>
            </w:rPr>
            <w:t xml:space="preserve">E-mail: </w:t>
          </w:r>
          <w:hyperlink r:id="rId1" w:history="1">
            <w:r w:rsidR="00A2213E" w:rsidRPr="00F51F23">
              <w:rPr>
                <w:rStyle w:val="Hyperlink"/>
                <w:rFonts w:ascii="Arial" w:hAnsi="Arial" w:cs="Arial"/>
                <w:sz w:val="16"/>
                <w:szCs w:val="16"/>
                <w:lang w:val="fr-FR"/>
              </w:rPr>
              <w:t>presafedk@presafe.com</w:t>
            </w:r>
          </w:hyperlink>
        </w:p>
        <w:p w:rsidR="006173DA" w:rsidRPr="00C7407E" w:rsidRDefault="00A3482E" w:rsidP="00A2213E">
          <w:pPr>
            <w:rPr>
              <w:rFonts w:ascii="Arial" w:hAnsi="Arial" w:cs="Arial"/>
              <w:sz w:val="16"/>
              <w:szCs w:val="16"/>
              <w:lang w:val="fr-FR"/>
            </w:rPr>
          </w:pPr>
          <w:hyperlink r:id="rId2" w:history="1">
            <w:r w:rsidR="00A2213E" w:rsidRPr="00F51F23">
              <w:rPr>
                <w:rStyle w:val="Hyperlink"/>
                <w:rFonts w:ascii="Arial" w:hAnsi="Arial" w:cs="Arial"/>
                <w:sz w:val="16"/>
                <w:szCs w:val="16"/>
                <w:lang w:val="fr-FR"/>
              </w:rPr>
              <w:t>www.presafe.dk</w:t>
            </w:r>
          </w:hyperlink>
        </w:p>
      </w:tc>
      <w:tc>
        <w:tcPr>
          <w:tcW w:w="5703" w:type="dxa"/>
          <w:shd w:val="clear" w:color="auto" w:fill="auto"/>
        </w:tcPr>
        <w:p w:rsidR="006173DA" w:rsidRDefault="00A2213E" w:rsidP="00A2213E">
          <w:pPr>
            <w:jc w:val="right"/>
            <w:rPr>
              <w:rFonts w:cs="Arial"/>
              <w:sz w:val="16"/>
              <w:szCs w:val="16"/>
              <w:lang w:val="en-US"/>
            </w:rPr>
          </w:pPr>
          <w:r>
            <w:rPr>
              <w:rFonts w:ascii="Arial" w:hAnsi="Arial" w:cs="Arial"/>
              <w:sz w:val="16"/>
              <w:szCs w:val="16"/>
              <w:lang w:val="en-US"/>
            </w:rPr>
            <w:t>Presafe</w:t>
          </w:r>
          <w:r w:rsidR="006173DA">
            <w:rPr>
              <w:rFonts w:ascii="Arial" w:hAnsi="Arial" w:cs="Arial"/>
              <w:sz w:val="16"/>
              <w:szCs w:val="16"/>
              <w:lang w:val="en-US"/>
            </w:rPr>
            <w:t xml:space="preserve"> Denmark A/S </w:t>
          </w:r>
        </w:p>
        <w:p w:rsidR="006173DA" w:rsidRDefault="006173DA" w:rsidP="007E2AC9">
          <w:pPr>
            <w:jc w:val="right"/>
            <w:rPr>
              <w:rFonts w:ascii="Arial" w:hAnsi="Arial" w:cs="Arial"/>
              <w:sz w:val="16"/>
              <w:szCs w:val="16"/>
              <w:lang w:val="en-US"/>
            </w:rPr>
          </w:pPr>
          <w:r>
            <w:rPr>
              <w:rFonts w:ascii="Arial" w:hAnsi="Arial" w:cs="Arial"/>
              <w:sz w:val="16"/>
              <w:szCs w:val="16"/>
              <w:lang w:val="en-US"/>
            </w:rPr>
            <w:t>Notified Body No. 0543</w:t>
          </w:r>
        </w:p>
        <w:p w:rsidR="006173DA" w:rsidRDefault="006173DA" w:rsidP="007E2AC9">
          <w:pPr>
            <w:jc w:val="right"/>
            <w:rPr>
              <w:rFonts w:ascii="Arial" w:hAnsi="Arial" w:cs="Arial"/>
              <w:sz w:val="16"/>
              <w:szCs w:val="16"/>
              <w:lang w:val="en-US"/>
            </w:rPr>
          </w:pPr>
          <w:r>
            <w:rPr>
              <w:rFonts w:ascii="Arial" w:hAnsi="Arial" w:cs="Arial"/>
              <w:sz w:val="16"/>
              <w:lang w:val="en-US"/>
            </w:rPr>
            <w:t>Page</w:t>
          </w:r>
          <w:r w:rsidRPr="000D5E1F">
            <w:rPr>
              <w:rFonts w:ascii="Arial" w:hAnsi="Arial" w:cs="Arial"/>
              <w:sz w:val="16"/>
              <w:lang w:val="en-US"/>
            </w:rPr>
            <w:t xml:space="preserve"> </w:t>
          </w:r>
          <w:r>
            <w:rPr>
              <w:rFonts w:ascii="Arial" w:hAnsi="Arial" w:cs="Arial"/>
              <w:sz w:val="16"/>
            </w:rPr>
            <w:fldChar w:fldCharType="begin"/>
          </w:r>
          <w:r w:rsidRPr="000D5E1F">
            <w:rPr>
              <w:rFonts w:ascii="Arial" w:hAnsi="Arial" w:cs="Arial"/>
              <w:sz w:val="16"/>
              <w:lang w:val="en-US"/>
            </w:rPr>
            <w:instrText xml:space="preserve"> PAGE </w:instrText>
          </w:r>
          <w:r>
            <w:rPr>
              <w:rFonts w:ascii="Arial" w:hAnsi="Arial" w:cs="Arial"/>
              <w:sz w:val="16"/>
            </w:rPr>
            <w:fldChar w:fldCharType="separate"/>
          </w:r>
          <w:r w:rsidR="00A3482E">
            <w:rPr>
              <w:rFonts w:ascii="Arial" w:hAnsi="Arial" w:cs="Arial"/>
              <w:noProof/>
              <w:sz w:val="16"/>
              <w:lang w:val="en-US"/>
            </w:rPr>
            <w:t>1</w:t>
          </w:r>
          <w:r>
            <w:rPr>
              <w:rFonts w:ascii="Arial" w:hAnsi="Arial" w:cs="Arial"/>
              <w:sz w:val="16"/>
            </w:rPr>
            <w:fldChar w:fldCharType="end"/>
          </w:r>
          <w:r w:rsidRPr="000D5E1F">
            <w:rPr>
              <w:rFonts w:ascii="Arial" w:hAnsi="Arial" w:cs="Arial"/>
              <w:sz w:val="16"/>
              <w:lang w:val="en-US"/>
            </w:rPr>
            <w:t xml:space="preserve"> </w:t>
          </w:r>
          <w:r>
            <w:rPr>
              <w:rFonts w:ascii="Arial" w:hAnsi="Arial" w:cs="Arial"/>
              <w:sz w:val="16"/>
              <w:lang w:val="en-US"/>
            </w:rPr>
            <w:t>o</w:t>
          </w:r>
          <w:r w:rsidRPr="000D5E1F">
            <w:rPr>
              <w:rFonts w:ascii="Arial" w:hAnsi="Arial" w:cs="Arial"/>
              <w:sz w:val="16"/>
              <w:lang w:val="en-US"/>
            </w:rPr>
            <w:t xml:space="preserve">f </w:t>
          </w:r>
          <w:r>
            <w:rPr>
              <w:rFonts w:ascii="Arial" w:hAnsi="Arial" w:cs="Arial"/>
              <w:sz w:val="16"/>
            </w:rPr>
            <w:fldChar w:fldCharType="begin"/>
          </w:r>
          <w:r w:rsidRPr="000D5E1F">
            <w:rPr>
              <w:rFonts w:ascii="Arial" w:hAnsi="Arial" w:cs="Arial"/>
              <w:sz w:val="16"/>
              <w:lang w:val="en-US"/>
            </w:rPr>
            <w:instrText xml:space="preserve"> NUMPAGES </w:instrText>
          </w:r>
          <w:r>
            <w:rPr>
              <w:rFonts w:ascii="Arial" w:hAnsi="Arial" w:cs="Arial"/>
              <w:sz w:val="16"/>
            </w:rPr>
            <w:fldChar w:fldCharType="separate"/>
          </w:r>
          <w:r w:rsidR="00A3482E">
            <w:rPr>
              <w:rFonts w:ascii="Arial" w:hAnsi="Arial" w:cs="Arial"/>
              <w:noProof/>
              <w:sz w:val="16"/>
              <w:lang w:val="en-US"/>
            </w:rPr>
            <w:t>20</w:t>
          </w:r>
          <w:r>
            <w:rPr>
              <w:rFonts w:ascii="Arial" w:hAnsi="Arial" w:cs="Arial"/>
              <w:sz w:val="16"/>
            </w:rPr>
            <w:fldChar w:fldCharType="end"/>
          </w:r>
        </w:p>
      </w:tc>
      <w:tc>
        <w:tcPr>
          <w:tcW w:w="4182" w:type="dxa"/>
          <w:shd w:val="clear" w:color="auto" w:fill="auto"/>
        </w:tcPr>
        <w:p w:rsidR="006173DA" w:rsidRDefault="006173DA" w:rsidP="007E2AC9">
          <w:pPr>
            <w:rPr>
              <w:rFonts w:cs="Arial"/>
              <w:sz w:val="16"/>
              <w:szCs w:val="16"/>
              <w:lang w:val="en-US"/>
            </w:rPr>
          </w:pPr>
        </w:p>
      </w:tc>
      <w:tc>
        <w:tcPr>
          <w:tcW w:w="1776" w:type="dxa"/>
          <w:shd w:val="clear" w:color="auto" w:fill="auto"/>
        </w:tcPr>
        <w:p w:rsidR="006173DA" w:rsidRDefault="006173DA" w:rsidP="007E2AC9">
          <w:pPr>
            <w:rPr>
              <w:rFonts w:cs="Arial"/>
              <w:sz w:val="16"/>
              <w:szCs w:val="16"/>
              <w:lang w:val="en-US"/>
            </w:rPr>
          </w:pPr>
        </w:p>
      </w:tc>
      <w:tc>
        <w:tcPr>
          <w:tcW w:w="3507" w:type="dxa"/>
          <w:shd w:val="clear" w:color="auto" w:fill="auto"/>
        </w:tcPr>
        <w:p w:rsidR="006173DA" w:rsidRPr="009C30FB" w:rsidRDefault="006173DA" w:rsidP="007E2AC9">
          <w:pPr>
            <w:rPr>
              <w:rFonts w:cs="Arial"/>
              <w:sz w:val="16"/>
              <w:szCs w:val="16"/>
              <w:lang w:val="en-US"/>
            </w:rPr>
          </w:pPr>
        </w:p>
      </w:tc>
      <w:tc>
        <w:tcPr>
          <w:tcW w:w="1813" w:type="dxa"/>
          <w:shd w:val="clear" w:color="auto" w:fill="auto"/>
        </w:tcPr>
        <w:p w:rsidR="006173DA" w:rsidRDefault="006173DA" w:rsidP="007E2AC9">
          <w:pPr>
            <w:jc w:val="right"/>
            <w:rPr>
              <w:rFonts w:cs="Arial"/>
              <w:sz w:val="16"/>
              <w:szCs w:val="16"/>
              <w:lang w:val="en-US"/>
            </w:rPr>
          </w:pPr>
        </w:p>
      </w:tc>
    </w:tr>
  </w:tbl>
  <w:p w:rsidR="002C4930" w:rsidRPr="006173DA" w:rsidRDefault="002C493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285" w:rsidRDefault="00874285">
      <w:r>
        <w:rPr>
          <w:sz w:val="24"/>
        </w:rPr>
        <w:separator/>
      </w:r>
    </w:p>
  </w:footnote>
  <w:footnote w:type="continuationSeparator" w:id="0">
    <w:p w:rsidR="00874285" w:rsidRDefault="00874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387" w:type="dxa"/>
      <w:tblLayout w:type="fixed"/>
      <w:tblCellMar>
        <w:left w:w="70" w:type="dxa"/>
        <w:right w:w="70" w:type="dxa"/>
      </w:tblCellMar>
      <w:tblLook w:val="0000" w:firstRow="0" w:lastRow="0" w:firstColumn="0" w:lastColumn="0" w:noHBand="0" w:noVBand="0"/>
    </w:tblPr>
    <w:tblGrid>
      <w:gridCol w:w="2877"/>
      <w:gridCol w:w="2877"/>
      <w:gridCol w:w="2878"/>
      <w:gridCol w:w="2877"/>
      <w:gridCol w:w="2878"/>
    </w:tblGrid>
    <w:tr w:rsidR="002C4930" w:rsidTr="00D57458">
      <w:trPr>
        <w:trHeight w:val="282"/>
      </w:trPr>
      <w:tc>
        <w:tcPr>
          <w:tcW w:w="2877" w:type="dxa"/>
        </w:tcPr>
        <w:p w:rsidR="002C4930" w:rsidRDefault="00D57458">
          <w:pPr>
            <w:rPr>
              <w:rFonts w:ascii="Arial" w:hAnsi="Arial" w:cs="Arial"/>
              <w:lang w:val="en-US"/>
            </w:rPr>
          </w:pPr>
          <w:r w:rsidRPr="00D57458">
            <w:rPr>
              <w:rFonts w:ascii="Arial" w:hAnsi="Arial" w:cs="Arial"/>
              <w:noProof/>
              <w:lang w:val="en-US" w:eastAsia="zh-CN"/>
            </w:rPr>
            <w:drawing>
              <wp:anchor distT="0" distB="0" distL="114300" distR="114300" simplePos="0" relativeHeight="251668480" behindDoc="1" locked="0" layoutInCell="1" allowOverlap="1" wp14:anchorId="2CC9C959" wp14:editId="543E2B48">
                <wp:simplePos x="0" y="0"/>
                <wp:positionH relativeFrom="column">
                  <wp:posOffset>810895</wp:posOffset>
                </wp:positionH>
                <wp:positionV relativeFrom="paragraph">
                  <wp:posOffset>506730</wp:posOffset>
                </wp:positionV>
                <wp:extent cx="593090" cy="48260"/>
                <wp:effectExtent l="0" t="0" r="0" b="8890"/>
                <wp:wrapTight wrapText="bothSides">
                  <wp:wrapPolygon edited="0">
                    <wp:start x="0" y="0"/>
                    <wp:lineTo x="0" y="17053"/>
                    <wp:lineTo x="20814" y="17053"/>
                    <wp:lineTo x="208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4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458">
            <w:rPr>
              <w:rFonts w:ascii="Arial" w:hAnsi="Arial" w:cs="Arial"/>
              <w:noProof/>
              <w:lang w:val="en-US" w:eastAsia="zh-CN"/>
            </w:rPr>
            <w:drawing>
              <wp:anchor distT="0" distB="0" distL="114300" distR="114300" simplePos="0" relativeHeight="251667456" behindDoc="1" locked="0" layoutInCell="1" allowOverlap="1" wp14:anchorId="36628F8B" wp14:editId="7E298B74">
                <wp:simplePos x="0" y="0"/>
                <wp:positionH relativeFrom="column">
                  <wp:posOffset>810895</wp:posOffset>
                </wp:positionH>
                <wp:positionV relativeFrom="paragraph">
                  <wp:posOffset>190500</wp:posOffset>
                </wp:positionV>
                <wp:extent cx="831850" cy="187325"/>
                <wp:effectExtent l="0" t="0" r="6350" b="3175"/>
                <wp:wrapTight wrapText="bothSides">
                  <wp:wrapPolygon edited="0">
                    <wp:start x="0" y="0"/>
                    <wp:lineTo x="0" y="19769"/>
                    <wp:lineTo x="21270" y="19769"/>
                    <wp:lineTo x="21270" y="0"/>
                    <wp:lineTo x="0" y="0"/>
                  </wp:wrapPolygon>
                </wp:wrapTight>
                <wp:docPr id="5" name="Picture 5" descr="PRESAFE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AFE_LOGO_COL_RGB"/>
                        <pic:cNvPicPr>
                          <a:picLocks noChangeAspect="1" noChangeArrowheads="1"/>
                        </pic:cNvPicPr>
                      </pic:nvPicPr>
                      <pic:blipFill>
                        <a:blip r:embed="rId2">
                          <a:extLst>
                            <a:ext uri="{28A0092B-C50C-407E-A947-70E740481C1C}">
                              <a14:useLocalDpi xmlns:a14="http://schemas.microsoft.com/office/drawing/2010/main" val="0"/>
                            </a:ext>
                          </a:extLst>
                        </a:blip>
                        <a:srcRect l="10150" t="78653"/>
                        <a:stretch>
                          <a:fillRect/>
                        </a:stretch>
                      </pic:blipFill>
                      <pic:spPr bwMode="auto">
                        <a:xfrm>
                          <a:off x="0" y="0"/>
                          <a:ext cx="831850"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458">
            <w:rPr>
              <w:rFonts w:ascii="Arial" w:hAnsi="Arial" w:cs="Arial"/>
              <w:noProof/>
              <w:lang w:val="en-US" w:eastAsia="zh-CN"/>
            </w:rPr>
            <w:drawing>
              <wp:anchor distT="0" distB="0" distL="114300" distR="114300" simplePos="0" relativeHeight="251666432" behindDoc="1" locked="0" layoutInCell="1" allowOverlap="1" wp14:anchorId="1AD7D7AE" wp14:editId="6579EF79">
                <wp:simplePos x="0" y="0"/>
                <wp:positionH relativeFrom="column">
                  <wp:posOffset>3175</wp:posOffset>
                </wp:positionH>
                <wp:positionV relativeFrom="paragraph">
                  <wp:posOffset>97155</wp:posOffset>
                </wp:positionV>
                <wp:extent cx="942340" cy="638175"/>
                <wp:effectExtent l="0" t="0" r="0" b="9525"/>
                <wp:wrapTight wrapText="bothSides">
                  <wp:wrapPolygon edited="0">
                    <wp:start x="0" y="0"/>
                    <wp:lineTo x="0" y="21278"/>
                    <wp:lineTo x="20960" y="21278"/>
                    <wp:lineTo x="20960" y="0"/>
                    <wp:lineTo x="0" y="0"/>
                  </wp:wrapPolygon>
                </wp:wrapTight>
                <wp:docPr id="4" name="Picture 4" descr="PRESAFE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AFE_LOGO_COL_RGB"/>
                        <pic:cNvPicPr>
                          <a:picLocks noChangeAspect="1" noChangeArrowheads="1"/>
                        </pic:cNvPicPr>
                      </pic:nvPicPr>
                      <pic:blipFill>
                        <a:blip r:embed="rId2">
                          <a:extLst>
                            <a:ext uri="{28A0092B-C50C-407E-A947-70E740481C1C}">
                              <a14:useLocalDpi xmlns:a14="http://schemas.microsoft.com/office/drawing/2010/main" val="0"/>
                            </a:ext>
                          </a:extLst>
                        </a:blip>
                        <a:srcRect b="21381"/>
                        <a:stretch>
                          <a:fillRect/>
                        </a:stretch>
                      </pic:blipFill>
                      <pic:spPr bwMode="auto">
                        <a:xfrm>
                          <a:off x="0" y="0"/>
                          <a:ext cx="9423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77" w:type="dxa"/>
        </w:tcPr>
        <w:p w:rsidR="002C4930" w:rsidRDefault="00D57458">
          <w:pPr>
            <w:rPr>
              <w:rFonts w:ascii="Arial" w:hAnsi="Arial" w:cs="Arial"/>
              <w:lang w:val="en-US"/>
            </w:rPr>
          </w:pPr>
          <w:r w:rsidRPr="00D57458">
            <w:rPr>
              <w:rFonts w:ascii="Arial" w:hAnsi="Arial" w:cs="Arial"/>
              <w:noProof/>
              <w:lang w:val="en-US" w:eastAsia="zh-CN"/>
            </w:rPr>
            <mc:AlternateContent>
              <mc:Choice Requires="wps">
                <w:drawing>
                  <wp:anchor distT="0" distB="0" distL="114300" distR="114300" simplePos="0" relativeHeight="251665408" behindDoc="0" locked="0" layoutInCell="1" allowOverlap="1" wp14:anchorId="11E4D6D1" wp14:editId="1311CBF2">
                    <wp:simplePos x="0" y="0"/>
                    <wp:positionH relativeFrom="column">
                      <wp:posOffset>1405255</wp:posOffset>
                    </wp:positionH>
                    <wp:positionV relativeFrom="paragraph">
                      <wp:posOffset>97155</wp:posOffset>
                    </wp:positionV>
                    <wp:extent cx="4265295" cy="13119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131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458" w:rsidRDefault="00D57458" w:rsidP="00D574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0.65pt;margin-top:7.65pt;width:335.85pt;height:10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D1twIAALoFAAAOAAAAZHJzL2Uyb0RvYy54bWysVG1vmzAQ/j5p/8HydwomkARUUrUhTJO6&#10;F6ndD3DABGtgM9sJ6ar9951N3tp+mbbxAdm+83PP3T2+65t916IdU5pLkWFyFWDERCkrLjYZ/vZY&#10;eHOMtKGioq0ULMNPTOObxft310OfslA2sq2YQgAidDr0GW6M6VPf12XDOqqvZM8EGGupOmpgqzZ+&#10;pegA6F3rh0Ew9Qepql7JkmkNp/loxAuHX9esNF/qWjOD2gwDN+P+yv3X9u8vrmm6UbRveHmgQf+C&#10;RUe5gKAnqJwairaKv4HqeKmklrW5KmXny7rmJXM5QDYkeJXNQ0N75nKB4uj+VCb9/2DLz7uvCvEq&#10;wxOMBO2gRY9sb9Cd3KOJrc7Q6xScHnpwM3s4hi67THV/L8vvGgm5bKjYsFul5NAwWgE7Ym/6F1dH&#10;HG1B1sMnWUEYujXSAe1r1dnSQTEQoEOXnk6dsVRKOIzCaRwmMUYl2MiEkIS43vk0PV7vlTYfmOyQ&#10;XWRYQesdPN3da2Pp0PToYqMJWfC2de1vxYsDcBxPIDhctTZLw3XzOQmS1Xw1jzxgtPKiIM+922IZ&#10;edOCzOJ8ki+XOfll45IobXhVMWHDHJVFoj/r3EHjoyZO2tKy5ZWFs5S02qyXrUI7Csou3OeKDpaz&#10;m/+ShisC5PIqJRJGwV2YeMV0PvOiIoq9ZBbMvYAkd8k0iJIoL16mdM8F+/eU0JDhJA7jUU1n0q9y&#10;C9z3NjeadtzA7Gh5l+H5yYmmVoMrUbnWGsrbcX1RCkv/XApo97HRTrFWpKNczX69BxQr47WsnkC7&#10;SoKyQKAw8GDRSPUTowGGR4b1jy1VDKP2owD9JySK7LRxmyiehbBRl5b1pYWKEqAybDAal0szTqht&#10;r/imgUjjixPyFt5MzZ2az6wOLw0GhEvqMMzsBLrcO6/zyF38BgAA//8DAFBLAwQUAAYACAAAACEA&#10;fwryht0AAAAKAQAADwAAAGRycy9kb3ducmV2LnhtbEyPwU7DMBBE70j8g7VI3KjdlFZNiFMhEFcq&#10;WqjUmxtvk4h4HcVuE/6+C5dyWo1mNPsmX42uFWfsQ+NJw3SiQCCV3jZUafjcvj0sQYRoyJrWE2r4&#10;wQCr4vYmN5n1A33geRMrwSUUMqOhjrHLpAxljc6Eie+Q2Dv63pnIsq+k7c3A5a6ViVIL6UxD/KE2&#10;Hb7UWH5vTk7D1/txv3tU6+rVzbvBj0qSS6XW93fj8xOIiGO8huEXn9GhYKaDP5ENotWQJNMZR9mY&#10;8+XAMp3xuMOfk4Iscvl/QnEBAAD//wMAUEsBAi0AFAAGAAgAAAAhALaDOJL+AAAA4QEAABMAAAAA&#10;AAAAAAAAAAAAAAAAAFtDb250ZW50X1R5cGVzXS54bWxQSwECLQAUAAYACAAAACEAOP0h/9YAAACU&#10;AQAACwAAAAAAAAAAAAAAAAAvAQAAX3JlbHMvLnJlbHNQSwECLQAUAAYACAAAACEAEncA9bcCAAC6&#10;BQAADgAAAAAAAAAAAAAAAAAuAgAAZHJzL2Uyb0RvYy54bWxQSwECLQAUAAYACAAAACEAfwryht0A&#10;AAAKAQAADwAAAAAAAAAAAAAAAAARBQAAZHJzL2Rvd25yZXYueG1sUEsFBgAAAAAEAAQA8wAAABsG&#10;AAAAAA==&#10;" filled="f" stroked="f">
                    <v:textbox>
                      <w:txbxContent>
                        <w:p w:rsidR="00D57458" w:rsidRDefault="00D57458" w:rsidP="00D57458"/>
                      </w:txbxContent>
                    </v:textbox>
                  </v:shape>
                </w:pict>
              </mc:Fallback>
            </mc:AlternateContent>
          </w:r>
        </w:p>
      </w:tc>
      <w:tc>
        <w:tcPr>
          <w:tcW w:w="2878" w:type="dxa"/>
        </w:tcPr>
        <w:p w:rsidR="002C4930" w:rsidRDefault="002C4930">
          <w:pPr>
            <w:rPr>
              <w:rFonts w:ascii="Arial" w:hAnsi="Arial" w:cs="Arial"/>
              <w:lang w:val="en-US"/>
            </w:rPr>
          </w:pPr>
        </w:p>
      </w:tc>
      <w:tc>
        <w:tcPr>
          <w:tcW w:w="2877" w:type="dxa"/>
        </w:tcPr>
        <w:p w:rsidR="002C4930" w:rsidRDefault="002C4930">
          <w:pPr>
            <w:rPr>
              <w:rFonts w:ascii="Arial" w:hAnsi="Arial" w:cs="Arial"/>
              <w:lang w:val="en-US"/>
            </w:rPr>
          </w:pPr>
        </w:p>
      </w:tc>
      <w:tc>
        <w:tcPr>
          <w:tcW w:w="2878" w:type="dxa"/>
        </w:tcPr>
        <w:p w:rsidR="002C4930" w:rsidRDefault="00D57458">
          <w:pPr>
            <w:jc w:val="center"/>
            <w:rPr>
              <w:rFonts w:ascii="Arial" w:hAnsi="Arial" w:cs="Arial"/>
              <w:lang w:val="en-US"/>
            </w:rPr>
          </w:pPr>
          <w:r>
            <w:rPr>
              <w:rFonts w:ascii="Arial" w:hAnsi="Arial" w:cs="Arial"/>
              <w:noProof/>
              <w:lang w:val="en-US" w:eastAsia="zh-CN"/>
            </w:rPr>
            <w:drawing>
              <wp:inline distT="0" distB="0" distL="0" distR="0" wp14:anchorId="69FECBAF" wp14:editId="6ED8DA6E">
                <wp:extent cx="885825" cy="428625"/>
                <wp:effectExtent l="0" t="0" r="9525" b="9525"/>
                <wp:docPr id="7" name="Billede 2" descr="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m logo"/>
                        <pic:cNvPicPr>
                          <a:picLocks noChangeAspect="1" noChangeArrowheads="1"/>
                        </pic:cNvPicPr>
                      </pic:nvPicPr>
                      <pic:blipFill>
                        <a:blip r:embed="rId3"/>
                        <a:srcRect/>
                        <a:stretch>
                          <a:fillRect/>
                        </a:stretch>
                      </pic:blipFill>
                      <pic:spPr bwMode="auto">
                        <a:xfrm>
                          <a:off x="0" y="0"/>
                          <a:ext cx="885825" cy="428625"/>
                        </a:xfrm>
                        <a:prstGeom prst="rect">
                          <a:avLst/>
                        </a:prstGeom>
                        <a:noFill/>
                        <a:ln w="9525">
                          <a:noFill/>
                          <a:miter lim="800000"/>
                          <a:headEnd/>
                          <a:tailEnd/>
                        </a:ln>
                      </pic:spPr>
                    </pic:pic>
                  </a:graphicData>
                </a:graphic>
              </wp:inline>
            </w:drawing>
          </w:r>
        </w:p>
      </w:tc>
    </w:tr>
    <w:tr w:rsidR="002C4930">
      <w:tc>
        <w:tcPr>
          <w:tcW w:w="2877" w:type="dxa"/>
        </w:tcPr>
        <w:p w:rsidR="002C4930" w:rsidRDefault="002C4930">
          <w:pPr>
            <w:rPr>
              <w:rFonts w:ascii="Arial" w:hAnsi="Arial" w:cs="Arial"/>
              <w:lang w:val="en-US"/>
            </w:rPr>
          </w:pPr>
        </w:p>
      </w:tc>
      <w:tc>
        <w:tcPr>
          <w:tcW w:w="2877" w:type="dxa"/>
        </w:tcPr>
        <w:p w:rsidR="002C4930" w:rsidRDefault="002C4930">
          <w:pPr>
            <w:rPr>
              <w:rFonts w:ascii="Arial" w:hAnsi="Arial" w:cs="Arial"/>
              <w:lang w:val="en-US"/>
            </w:rPr>
          </w:pPr>
        </w:p>
      </w:tc>
      <w:tc>
        <w:tcPr>
          <w:tcW w:w="2878" w:type="dxa"/>
        </w:tcPr>
        <w:p w:rsidR="002C4930" w:rsidRDefault="002C4930">
          <w:pPr>
            <w:rPr>
              <w:rFonts w:ascii="Arial" w:hAnsi="Arial" w:cs="Arial"/>
              <w:lang w:val="en-US"/>
            </w:rPr>
          </w:pPr>
        </w:p>
      </w:tc>
      <w:tc>
        <w:tcPr>
          <w:tcW w:w="2877" w:type="dxa"/>
        </w:tcPr>
        <w:p w:rsidR="002C4930" w:rsidRDefault="002C4930">
          <w:pPr>
            <w:ind w:left="74" w:hanging="74"/>
            <w:rPr>
              <w:rFonts w:ascii="Arial" w:hAnsi="Arial" w:cs="Arial"/>
              <w:lang w:val="en-US"/>
            </w:rPr>
          </w:pPr>
        </w:p>
      </w:tc>
      <w:tc>
        <w:tcPr>
          <w:tcW w:w="2878" w:type="dxa"/>
        </w:tcPr>
        <w:p w:rsidR="002C4930" w:rsidRDefault="002C4930">
          <w:pPr>
            <w:ind w:left="720"/>
            <w:jc w:val="both"/>
            <w:rPr>
              <w:rFonts w:ascii="Arial" w:hAnsi="Arial" w:cs="Arial"/>
              <w:lang w:val="en-US"/>
            </w:rPr>
          </w:pPr>
        </w:p>
      </w:tc>
    </w:tr>
  </w:tbl>
  <w:p w:rsidR="002C4930" w:rsidRDefault="002C4930" w:rsidP="000B0D41">
    <w:pPr>
      <w:pStyle w:val="Header"/>
      <w:rPr>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387" w:type="dxa"/>
      <w:tblLayout w:type="fixed"/>
      <w:tblCellMar>
        <w:left w:w="70" w:type="dxa"/>
        <w:right w:w="70" w:type="dxa"/>
      </w:tblCellMar>
      <w:tblLook w:val="0000" w:firstRow="0" w:lastRow="0" w:firstColumn="0" w:lastColumn="0" w:noHBand="0" w:noVBand="0"/>
    </w:tblPr>
    <w:tblGrid>
      <w:gridCol w:w="2877"/>
      <w:gridCol w:w="2877"/>
      <w:gridCol w:w="2878"/>
      <w:gridCol w:w="2877"/>
      <w:gridCol w:w="2878"/>
    </w:tblGrid>
    <w:tr w:rsidR="002C4930" w:rsidTr="00A2213E">
      <w:trPr>
        <w:trHeight w:val="284"/>
      </w:trPr>
      <w:tc>
        <w:tcPr>
          <w:tcW w:w="2877" w:type="dxa"/>
        </w:tcPr>
        <w:p w:rsidR="002C4930" w:rsidRDefault="00A2213E">
          <w:pPr>
            <w:rPr>
              <w:rFonts w:ascii="Arial" w:hAnsi="Arial" w:cs="Arial"/>
              <w:lang w:val="en-US"/>
            </w:rPr>
          </w:pPr>
          <w:r w:rsidRPr="00577F5E">
            <w:rPr>
              <w:rFonts w:ascii="Arial" w:hAnsi="Arial" w:cs="Arial"/>
              <w:noProof/>
              <w:lang w:val="en-US" w:eastAsia="zh-CN"/>
            </w:rPr>
            <w:drawing>
              <wp:anchor distT="0" distB="0" distL="114300" distR="114300" simplePos="0" relativeHeight="251663360" behindDoc="1" locked="0" layoutInCell="1" allowOverlap="1" wp14:anchorId="0BF5E66C" wp14:editId="73957966">
                <wp:simplePos x="0" y="0"/>
                <wp:positionH relativeFrom="column">
                  <wp:posOffset>889000</wp:posOffset>
                </wp:positionH>
                <wp:positionV relativeFrom="paragraph">
                  <wp:posOffset>401955</wp:posOffset>
                </wp:positionV>
                <wp:extent cx="593090" cy="48260"/>
                <wp:effectExtent l="0" t="0" r="0" b="8890"/>
                <wp:wrapTight wrapText="bothSides">
                  <wp:wrapPolygon edited="0">
                    <wp:start x="0" y="0"/>
                    <wp:lineTo x="0" y="17053"/>
                    <wp:lineTo x="20814" y="17053"/>
                    <wp:lineTo x="208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4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13E">
            <w:rPr>
              <w:rFonts w:ascii="Arial" w:hAnsi="Arial" w:cs="Arial"/>
              <w:noProof/>
              <w:lang w:val="en-US" w:eastAsia="zh-CN"/>
            </w:rPr>
            <w:drawing>
              <wp:anchor distT="0" distB="0" distL="114300" distR="114300" simplePos="0" relativeHeight="251661312" behindDoc="1" locked="0" layoutInCell="1" allowOverlap="1" wp14:anchorId="4D2FB573" wp14:editId="3A50DA37">
                <wp:simplePos x="0" y="0"/>
                <wp:positionH relativeFrom="column">
                  <wp:posOffset>887095</wp:posOffset>
                </wp:positionH>
                <wp:positionV relativeFrom="paragraph">
                  <wp:posOffset>132080</wp:posOffset>
                </wp:positionV>
                <wp:extent cx="831850" cy="187325"/>
                <wp:effectExtent l="0" t="0" r="6350" b="3175"/>
                <wp:wrapTight wrapText="bothSides">
                  <wp:wrapPolygon edited="0">
                    <wp:start x="0" y="0"/>
                    <wp:lineTo x="0" y="19769"/>
                    <wp:lineTo x="21270" y="19769"/>
                    <wp:lineTo x="21270" y="0"/>
                    <wp:lineTo x="0" y="0"/>
                  </wp:wrapPolygon>
                </wp:wrapTight>
                <wp:docPr id="13" name="Picture 13" descr="PRESAFE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AFE_LOGO_COL_RGB"/>
                        <pic:cNvPicPr>
                          <a:picLocks noChangeAspect="1" noChangeArrowheads="1"/>
                        </pic:cNvPicPr>
                      </pic:nvPicPr>
                      <pic:blipFill>
                        <a:blip r:embed="rId2">
                          <a:extLst>
                            <a:ext uri="{28A0092B-C50C-407E-A947-70E740481C1C}">
                              <a14:useLocalDpi xmlns:a14="http://schemas.microsoft.com/office/drawing/2010/main" val="0"/>
                            </a:ext>
                          </a:extLst>
                        </a:blip>
                        <a:srcRect l="10150" t="78653"/>
                        <a:stretch>
                          <a:fillRect/>
                        </a:stretch>
                      </pic:blipFill>
                      <pic:spPr bwMode="auto">
                        <a:xfrm>
                          <a:off x="0" y="0"/>
                          <a:ext cx="831850"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13E">
            <w:rPr>
              <w:rFonts w:ascii="Arial" w:hAnsi="Arial" w:cs="Arial"/>
              <w:noProof/>
              <w:lang w:val="en-US" w:eastAsia="zh-CN"/>
            </w:rPr>
            <w:drawing>
              <wp:anchor distT="0" distB="0" distL="114300" distR="114300" simplePos="0" relativeHeight="251660288" behindDoc="1" locked="0" layoutInCell="1" allowOverlap="1" wp14:anchorId="4AD036DD" wp14:editId="30D58FAE">
                <wp:simplePos x="0" y="0"/>
                <wp:positionH relativeFrom="column">
                  <wp:posOffset>113030</wp:posOffset>
                </wp:positionH>
                <wp:positionV relativeFrom="paragraph">
                  <wp:posOffset>0</wp:posOffset>
                </wp:positionV>
                <wp:extent cx="941070" cy="703580"/>
                <wp:effectExtent l="0" t="0" r="0" b="1270"/>
                <wp:wrapTight wrapText="bothSides">
                  <wp:wrapPolygon edited="0">
                    <wp:start x="0" y="0"/>
                    <wp:lineTo x="0" y="21054"/>
                    <wp:lineTo x="20988" y="21054"/>
                    <wp:lineTo x="20988" y="0"/>
                    <wp:lineTo x="0" y="0"/>
                  </wp:wrapPolygon>
                </wp:wrapTight>
                <wp:docPr id="11" name="Picture 11" descr="PRESAFE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AFE_LOGO_COL_RGB"/>
                        <pic:cNvPicPr>
                          <a:picLocks noChangeAspect="1" noChangeArrowheads="1"/>
                        </pic:cNvPicPr>
                      </pic:nvPicPr>
                      <pic:blipFill>
                        <a:blip r:embed="rId2">
                          <a:extLst>
                            <a:ext uri="{28A0092B-C50C-407E-A947-70E740481C1C}">
                              <a14:useLocalDpi xmlns:a14="http://schemas.microsoft.com/office/drawing/2010/main" val="0"/>
                            </a:ext>
                          </a:extLst>
                        </a:blip>
                        <a:srcRect b="21381"/>
                        <a:stretch>
                          <a:fillRect/>
                        </a:stretch>
                      </pic:blipFill>
                      <pic:spPr bwMode="auto">
                        <a:xfrm>
                          <a:off x="0" y="0"/>
                          <a:ext cx="941070" cy="703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77" w:type="dxa"/>
        </w:tcPr>
        <w:p w:rsidR="002C4930" w:rsidRDefault="00A2213E">
          <w:pPr>
            <w:rPr>
              <w:rFonts w:ascii="Arial" w:hAnsi="Arial" w:cs="Arial"/>
              <w:lang w:val="en-US"/>
            </w:rPr>
          </w:pPr>
          <w:r w:rsidRPr="00A2213E">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150C6E8A" wp14:editId="18F967CC">
                    <wp:simplePos x="0" y="0"/>
                    <wp:positionH relativeFrom="column">
                      <wp:posOffset>1252855</wp:posOffset>
                    </wp:positionH>
                    <wp:positionV relativeFrom="paragraph">
                      <wp:posOffset>-55245</wp:posOffset>
                    </wp:positionV>
                    <wp:extent cx="4265295" cy="1311910"/>
                    <wp:effectExtent l="0"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131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13E" w:rsidRPr="00577F5E" w:rsidRDefault="00A2213E" w:rsidP="00A2213E">
                                <w:pPr>
                                  <w:rPr>
                                    <w:rFonts w:ascii="Charis SIL" w:hAnsi="Charis SIL" w:cs="Charis SIL"/>
                                    <w:color w:val="002B82"/>
                                    <w:sz w:val="44"/>
                                    <w:szCs w:val="44"/>
                                    <w:lang w:val="pt-BR"/>
                                  </w:rPr>
                                </w:pPr>
                                <w:r w:rsidRPr="00577F5E">
                                  <w:rPr>
                                    <w:rFonts w:ascii="Charis SIL" w:hAnsi="Charis SIL" w:cs="Charis SIL"/>
                                    <w:color w:val="002B82"/>
                                    <w:sz w:val="44"/>
                                    <w:szCs w:val="44"/>
                                    <w:lang w:val="pt-BR"/>
                                  </w:rPr>
                                  <w:t>Presafe Denmark A/S</w:t>
                                </w:r>
                              </w:p>
                              <w:p w:rsidR="00A2213E" w:rsidRDefault="00A2213E" w:rsidP="00A22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98.65pt;margin-top:-4.35pt;width:335.85pt;height:10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IvtwIAALwFAAAOAAAAZHJzL2Uyb0RvYy54bWysVNtunDAQfa/Uf7D8TsAUdhcUNkqWpaqU&#10;XqSkH+AFs1gFm9rehbTqv3ds9pbkpWrLA7I94zNnZo7n+mbsWrRnSnMpMkyuAoyYKGXFxTbDXx8L&#10;b4GRNlRUtJWCZfiJaXyzfPvmeuhTFspGthVTCECEToc+w40xfer7umxYR/WV7JkAYy1VRw1s1dav&#10;FB0AvWv9MAhm/iBV1StZMq3hNJ+MeOnw65qV5nNda2ZQm2HgZtxfuf/G/v3lNU23ivYNLw806F+w&#10;6CgXEPQElVND0U7xV1AdL5XUsjZXpex8Wde8ZC4HyIYEL7J5aGjPXC5QHN2fyqT/H2z5af9FIV5B&#10;70KMBO2gR49sNOhOjgiOoD5Dr1Nwe+jB0YxwDr4uV93fy/KbRkKuGiq27FYpOTSMVsCP2Jv+xdUJ&#10;R1uQzfBRVhCH7ox0QGOtOls8KAcCdOjT06k3lksJh1E4i8MkxqgEG3lHSEJc93yaHq/3Spv3THbI&#10;LjKsoPkOnu7vtbF0aHp0sdGELHjbOgG04tkBOE4nEByuWpul4fr5MwmS9WK9iDxgtPaiIM+922IV&#10;ebOCzOP8Xb5a5eSXjUuitOFVxYQNc9QWif6sdweVT6o4qUvLllcWzlLSartZtQrtKWi7cJ8rOljO&#10;bv5zGq4IkMuLlEgYBXdh4hWzxdyLiij2knmw8AKS3CWzIEqivHie0j0X7N9TQkOGkziMJzWdSb/I&#10;LXDf69xo2nED06PlXYYXJyeaWg2uReVaayhvp/VFKSz9cymg3cdGO8VakU5yNeNmBBQr442snkC7&#10;SoKyQKAw8mDRSPUDowHGR4b19x1VDKP2gwD9JySK7Lxxmyieh7BRl5bNpYWKEqAybDCaliszzahd&#10;r/i2gUjTixPyFt5MzZ2az6wOLw1GhEvqMM7sDLrcO6/z0F3+BgAA//8DAFBLAwQUAAYACAAAACEA&#10;Hi1Hn90AAAAKAQAADwAAAGRycy9kb3ducmV2LnhtbEyPzU7DMBCE70i8g7WVuLV2+WmTEKdCIK5F&#10;LbQSNzfeJhHxOordJrw9Sy9wHM1o5pt8NbpWnLEPjScN85kCgVR621Cl4eP9dZqACNGQNa0n1PCN&#10;AVbF9VVuMusH2uB5GyvBJRQyo6GOscukDGWNzoSZ75DYO/remciyr6TtzcDlrpW3Si2kMw3xQm06&#10;fK6x/NqenIbd+vi5v1dv1Yt76AY/KkkulVrfTManRxARx/gXhl98RoeCmQ7+RDaIlnW6vOOohmmy&#10;BMGBZJHyucPFSUEWufx/ofgBAAD//wMAUEsBAi0AFAAGAAgAAAAhALaDOJL+AAAA4QEAABMAAAAA&#10;AAAAAAAAAAAAAAAAAFtDb250ZW50X1R5cGVzXS54bWxQSwECLQAUAAYACAAAACEAOP0h/9YAAACU&#10;AQAACwAAAAAAAAAAAAAAAAAvAQAAX3JlbHMvLnJlbHNQSwECLQAUAAYACAAAACEAe+ASL7cCAAC8&#10;BQAADgAAAAAAAAAAAAAAAAAuAgAAZHJzL2Uyb0RvYy54bWxQSwECLQAUAAYACAAAACEAHi1Hn90A&#10;AAAKAQAADwAAAAAAAAAAAAAAAAARBQAAZHJzL2Rvd25yZXYueG1sUEsFBgAAAAAEAAQA8wAAABsG&#10;AAAAAA==&#10;" filled="f" stroked="f">
                    <v:textbox>
                      <w:txbxContent>
                        <w:p w:rsidR="00A2213E" w:rsidRPr="00577F5E" w:rsidRDefault="00A2213E" w:rsidP="00A2213E">
                          <w:pPr>
                            <w:rPr>
                              <w:rFonts w:ascii="Charis SIL" w:hAnsi="Charis SIL" w:cs="Charis SIL"/>
                              <w:color w:val="002B82"/>
                              <w:sz w:val="44"/>
                              <w:szCs w:val="44"/>
                              <w:lang w:val="pt-BR"/>
                            </w:rPr>
                          </w:pPr>
                          <w:r w:rsidRPr="00577F5E">
                            <w:rPr>
                              <w:rFonts w:ascii="Charis SIL" w:hAnsi="Charis SIL" w:cs="Charis SIL"/>
                              <w:color w:val="002B82"/>
                              <w:sz w:val="44"/>
                              <w:szCs w:val="44"/>
                              <w:lang w:val="pt-BR"/>
                            </w:rPr>
                            <w:t>Presafe Denmark A/S</w:t>
                          </w:r>
                        </w:p>
                        <w:p w:rsidR="00A2213E" w:rsidRDefault="00A2213E" w:rsidP="00A2213E"/>
                      </w:txbxContent>
                    </v:textbox>
                  </v:shape>
                </w:pict>
              </mc:Fallback>
            </mc:AlternateContent>
          </w:r>
        </w:p>
      </w:tc>
      <w:tc>
        <w:tcPr>
          <w:tcW w:w="2878" w:type="dxa"/>
        </w:tcPr>
        <w:p w:rsidR="002C4930" w:rsidRDefault="002C4930">
          <w:pPr>
            <w:rPr>
              <w:rFonts w:ascii="Arial" w:hAnsi="Arial" w:cs="Arial"/>
              <w:lang w:val="en-US"/>
            </w:rPr>
          </w:pPr>
        </w:p>
      </w:tc>
      <w:tc>
        <w:tcPr>
          <w:tcW w:w="2877" w:type="dxa"/>
        </w:tcPr>
        <w:p w:rsidR="002C4930" w:rsidRDefault="002C4930">
          <w:pPr>
            <w:rPr>
              <w:rFonts w:ascii="Arial" w:hAnsi="Arial" w:cs="Arial"/>
              <w:lang w:val="en-US"/>
            </w:rPr>
          </w:pPr>
        </w:p>
      </w:tc>
      <w:tc>
        <w:tcPr>
          <w:tcW w:w="2878" w:type="dxa"/>
        </w:tcPr>
        <w:p w:rsidR="002C4930" w:rsidRPr="00A2213E" w:rsidRDefault="00A2213E" w:rsidP="00A2213E">
          <w:pPr>
            <w:jc w:val="right"/>
            <w:rPr>
              <w:rFonts w:ascii="Arial" w:hAnsi="Arial" w:cs="Arial"/>
              <w:lang w:val="en-US"/>
            </w:rPr>
          </w:pPr>
          <w:r>
            <w:rPr>
              <w:rFonts w:ascii="Arial" w:hAnsi="Arial" w:cs="Arial"/>
              <w:noProof/>
              <w:lang w:val="en-US" w:eastAsia="zh-CN"/>
            </w:rPr>
            <w:drawing>
              <wp:inline distT="0" distB="0" distL="0" distR="0" wp14:anchorId="5D3F5C5A" wp14:editId="62C6C887">
                <wp:extent cx="904875" cy="409575"/>
                <wp:effectExtent l="0" t="0" r="9525" b="9525"/>
                <wp:docPr id="2" name="Billede 2" descr="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m logo"/>
                        <pic:cNvPicPr>
                          <a:picLocks noChangeAspect="1" noChangeArrowheads="1"/>
                        </pic:cNvPicPr>
                      </pic:nvPicPr>
                      <pic:blipFill>
                        <a:blip r:embed="rId3"/>
                        <a:srcRect/>
                        <a:stretch>
                          <a:fillRect/>
                        </a:stretch>
                      </pic:blipFill>
                      <pic:spPr bwMode="auto">
                        <a:xfrm>
                          <a:off x="0" y="0"/>
                          <a:ext cx="904875" cy="409575"/>
                        </a:xfrm>
                        <a:prstGeom prst="rect">
                          <a:avLst/>
                        </a:prstGeom>
                        <a:noFill/>
                        <a:ln w="9525">
                          <a:noFill/>
                          <a:miter lim="800000"/>
                          <a:headEnd/>
                          <a:tailEnd/>
                        </a:ln>
                      </pic:spPr>
                    </pic:pic>
                  </a:graphicData>
                </a:graphic>
              </wp:inline>
            </w:drawing>
          </w:r>
        </w:p>
      </w:tc>
    </w:tr>
    <w:tr w:rsidR="002C4930">
      <w:tc>
        <w:tcPr>
          <w:tcW w:w="2877" w:type="dxa"/>
        </w:tcPr>
        <w:p w:rsidR="002C4930" w:rsidRDefault="002C4930">
          <w:pPr>
            <w:rPr>
              <w:rFonts w:ascii="Arial" w:hAnsi="Arial" w:cs="Arial"/>
              <w:lang w:val="en-US"/>
            </w:rPr>
          </w:pPr>
        </w:p>
      </w:tc>
      <w:tc>
        <w:tcPr>
          <w:tcW w:w="2877" w:type="dxa"/>
        </w:tcPr>
        <w:p w:rsidR="002C4930" w:rsidRDefault="002C4930">
          <w:pPr>
            <w:rPr>
              <w:rFonts w:ascii="Arial" w:hAnsi="Arial" w:cs="Arial"/>
              <w:lang w:val="en-US"/>
            </w:rPr>
          </w:pPr>
        </w:p>
      </w:tc>
      <w:tc>
        <w:tcPr>
          <w:tcW w:w="2878" w:type="dxa"/>
        </w:tcPr>
        <w:p w:rsidR="002C4930" w:rsidRDefault="002C4930">
          <w:pPr>
            <w:rPr>
              <w:rFonts w:ascii="Arial" w:hAnsi="Arial" w:cs="Arial"/>
              <w:lang w:val="en-US"/>
            </w:rPr>
          </w:pPr>
        </w:p>
      </w:tc>
      <w:tc>
        <w:tcPr>
          <w:tcW w:w="2877" w:type="dxa"/>
        </w:tcPr>
        <w:p w:rsidR="002C4930" w:rsidRDefault="002C4930">
          <w:pPr>
            <w:ind w:left="74" w:hanging="74"/>
            <w:rPr>
              <w:rFonts w:ascii="Arial" w:hAnsi="Arial" w:cs="Arial"/>
              <w:lang w:val="en-US"/>
            </w:rPr>
          </w:pPr>
        </w:p>
      </w:tc>
      <w:tc>
        <w:tcPr>
          <w:tcW w:w="2878" w:type="dxa"/>
        </w:tcPr>
        <w:p w:rsidR="002C4930" w:rsidRDefault="002C4930">
          <w:pPr>
            <w:ind w:left="720"/>
            <w:jc w:val="both"/>
            <w:rPr>
              <w:rFonts w:ascii="Arial" w:hAnsi="Arial" w:cs="Arial"/>
              <w:lang w:val="en-US"/>
            </w:rPr>
          </w:pPr>
        </w:p>
      </w:tc>
    </w:tr>
  </w:tbl>
  <w:p w:rsidR="002C4930" w:rsidRDefault="002C493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73CBD9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A27827"/>
    <w:multiLevelType w:val="multilevel"/>
    <w:tmpl w:val="882EAC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D397B32"/>
    <w:multiLevelType w:val="hybridMultilevel"/>
    <w:tmpl w:val="C2468F98"/>
    <w:lvl w:ilvl="0" w:tplc="04060005">
      <w:start w:val="1"/>
      <w:numFmt w:val="bullet"/>
      <w:lvlText w:val=""/>
      <w:lvlJc w:val="left"/>
      <w:pPr>
        <w:tabs>
          <w:tab w:val="num" w:pos="720"/>
        </w:tabs>
        <w:ind w:left="720" w:hanging="360"/>
      </w:pPr>
      <w:rPr>
        <w:rFonts w:ascii="Wingdings" w:hAnsi="Wingdings" w:hint="default"/>
      </w:rPr>
    </w:lvl>
    <w:lvl w:ilvl="1" w:tplc="865865CE">
      <w:start w:val="1"/>
      <w:numFmt w:val="bullet"/>
      <w:lvlText w:val=""/>
      <w:lvlJc w:val="left"/>
      <w:pPr>
        <w:tabs>
          <w:tab w:val="num" w:pos="1440"/>
        </w:tabs>
        <w:ind w:left="1440" w:hanging="360"/>
      </w:pPr>
      <w:rPr>
        <w:rFonts w:ascii="Symbol" w:hAnsi="Symbol" w:hint="default"/>
        <w:color w:val="auto"/>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12F31F78"/>
    <w:multiLevelType w:val="hybridMultilevel"/>
    <w:tmpl w:val="C8141D3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1583777B"/>
    <w:multiLevelType w:val="multilevel"/>
    <w:tmpl w:val="049C30A4"/>
    <w:lvl w:ilvl="0">
      <w:start w:val="1"/>
      <w:numFmt w:val="upperLetter"/>
      <w:lvlText w:val="%1."/>
      <w:lvlJc w:val="left"/>
      <w:pPr>
        <w:tabs>
          <w:tab w:val="num" w:pos="720"/>
        </w:tabs>
        <w:ind w:left="720" w:hanging="360"/>
      </w:pPr>
      <w:rPr>
        <w:rFonts w:ascii="Sabon-Roman" w:hAnsi="Sabon-Roman" w:cs="Times New Roman" w:hint="default"/>
        <w:b w:val="0"/>
      </w:rPr>
    </w:lvl>
    <w:lvl w:ilvl="1">
      <w:start w:val="1"/>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ascii="Sabon-Roman" w:hAnsi="Sabon-Roman" w:cs="Times New Roman"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FE6C97"/>
    <w:multiLevelType w:val="multilevel"/>
    <w:tmpl w:val="049C30A4"/>
    <w:lvl w:ilvl="0">
      <w:start w:val="1"/>
      <w:numFmt w:val="upperLetter"/>
      <w:lvlText w:val="%1."/>
      <w:lvlJc w:val="left"/>
      <w:pPr>
        <w:tabs>
          <w:tab w:val="num" w:pos="720"/>
        </w:tabs>
        <w:ind w:left="720" w:hanging="360"/>
      </w:pPr>
      <w:rPr>
        <w:rFonts w:ascii="Sabon-Roman" w:hAnsi="Sabon-Roman" w:cs="Times New Roman" w:hint="default"/>
        <w:b w:val="0"/>
      </w:rPr>
    </w:lvl>
    <w:lvl w:ilvl="1">
      <w:start w:val="1"/>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ascii="Sabon-Roman" w:hAnsi="Sabon-Roman" w:cs="Times New Roman"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9B86FCF"/>
    <w:multiLevelType w:val="singleLevel"/>
    <w:tmpl w:val="6348524A"/>
    <w:lvl w:ilvl="0">
      <w:start w:val="5"/>
      <w:numFmt w:val="decimal"/>
      <w:lvlText w:val="%1."/>
      <w:legacy w:legacy="1" w:legacySpace="0" w:legacyIndent="283"/>
      <w:lvlJc w:val="left"/>
      <w:pPr>
        <w:ind w:left="283" w:hanging="283"/>
      </w:pPr>
    </w:lvl>
  </w:abstractNum>
  <w:abstractNum w:abstractNumId="7">
    <w:nsid w:val="1B344977"/>
    <w:multiLevelType w:val="multilevel"/>
    <w:tmpl w:val="049C30A4"/>
    <w:lvl w:ilvl="0">
      <w:start w:val="1"/>
      <w:numFmt w:val="upperLetter"/>
      <w:lvlText w:val="%1."/>
      <w:lvlJc w:val="left"/>
      <w:pPr>
        <w:tabs>
          <w:tab w:val="num" w:pos="720"/>
        </w:tabs>
        <w:ind w:left="720" w:hanging="360"/>
      </w:pPr>
      <w:rPr>
        <w:rFonts w:ascii="Sabon-Roman" w:hAnsi="Sabon-Roman" w:cs="Times New Roman" w:hint="default"/>
        <w:b w:val="0"/>
      </w:rPr>
    </w:lvl>
    <w:lvl w:ilvl="1">
      <w:start w:val="1"/>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ascii="Sabon-Roman" w:hAnsi="Sabon-Roman" w:cs="Times New Roman"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4A1202"/>
    <w:multiLevelType w:val="singleLevel"/>
    <w:tmpl w:val="EFBA5CC6"/>
    <w:lvl w:ilvl="0">
      <w:start w:val="3"/>
      <w:numFmt w:val="decimal"/>
      <w:lvlText w:val="%1."/>
      <w:legacy w:legacy="1" w:legacySpace="0" w:legacyIndent="283"/>
      <w:lvlJc w:val="left"/>
      <w:pPr>
        <w:ind w:left="283" w:hanging="283"/>
      </w:pPr>
    </w:lvl>
  </w:abstractNum>
  <w:abstractNum w:abstractNumId="9">
    <w:nsid w:val="1C0114E6"/>
    <w:multiLevelType w:val="hybridMultilevel"/>
    <w:tmpl w:val="C2468F98"/>
    <w:lvl w:ilvl="0" w:tplc="0406000F">
      <w:start w:val="1"/>
      <w:numFmt w:val="decimal"/>
      <w:lvlText w:val="%1."/>
      <w:lvlJc w:val="left"/>
      <w:pPr>
        <w:tabs>
          <w:tab w:val="num" w:pos="720"/>
        </w:tabs>
        <w:ind w:left="720" w:hanging="360"/>
      </w:pPr>
    </w:lvl>
    <w:lvl w:ilvl="1" w:tplc="865865CE">
      <w:start w:val="1"/>
      <w:numFmt w:val="bullet"/>
      <w:lvlText w:val=""/>
      <w:lvlJc w:val="left"/>
      <w:pPr>
        <w:tabs>
          <w:tab w:val="num" w:pos="1440"/>
        </w:tabs>
        <w:ind w:left="1440" w:hanging="360"/>
      </w:pPr>
      <w:rPr>
        <w:rFonts w:ascii="Symbol" w:hAnsi="Symbol" w:hint="default"/>
        <w:color w:val="auto"/>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nsid w:val="1CA06EE1"/>
    <w:multiLevelType w:val="multilevel"/>
    <w:tmpl w:val="882EAC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DCF572B"/>
    <w:multiLevelType w:val="singleLevel"/>
    <w:tmpl w:val="BE38F082"/>
    <w:lvl w:ilvl="0">
      <w:start w:val="2"/>
      <w:numFmt w:val="decimal"/>
      <w:lvlText w:val="%1."/>
      <w:legacy w:legacy="1" w:legacySpace="0" w:legacyIndent="283"/>
      <w:lvlJc w:val="left"/>
      <w:pPr>
        <w:ind w:left="283" w:hanging="283"/>
      </w:pPr>
    </w:lvl>
  </w:abstractNum>
  <w:abstractNum w:abstractNumId="12">
    <w:nsid w:val="1E416DC3"/>
    <w:multiLevelType w:val="multilevel"/>
    <w:tmpl w:val="049C30A4"/>
    <w:lvl w:ilvl="0">
      <w:start w:val="1"/>
      <w:numFmt w:val="upperLetter"/>
      <w:lvlText w:val="%1."/>
      <w:lvlJc w:val="left"/>
      <w:pPr>
        <w:tabs>
          <w:tab w:val="num" w:pos="720"/>
        </w:tabs>
        <w:ind w:left="720" w:hanging="360"/>
      </w:pPr>
      <w:rPr>
        <w:rFonts w:ascii="Sabon-Roman" w:hAnsi="Sabon-Roman" w:cs="Times New Roman" w:hint="default"/>
        <w:b w:val="0"/>
      </w:rPr>
    </w:lvl>
    <w:lvl w:ilvl="1">
      <w:start w:val="1"/>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ascii="Sabon-Roman" w:hAnsi="Sabon-Roman" w:cs="Times New Roman"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F17D24"/>
    <w:multiLevelType w:val="multilevel"/>
    <w:tmpl w:val="049C30A4"/>
    <w:lvl w:ilvl="0">
      <w:start w:val="1"/>
      <w:numFmt w:val="upperLetter"/>
      <w:lvlText w:val="%1."/>
      <w:lvlJc w:val="left"/>
      <w:pPr>
        <w:tabs>
          <w:tab w:val="num" w:pos="720"/>
        </w:tabs>
        <w:ind w:left="720" w:hanging="360"/>
      </w:pPr>
      <w:rPr>
        <w:rFonts w:ascii="Sabon-Roman" w:hAnsi="Sabon-Roman" w:cs="Times New Roman" w:hint="default"/>
        <w:b w:val="0"/>
      </w:rPr>
    </w:lvl>
    <w:lvl w:ilvl="1">
      <w:start w:val="1"/>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ascii="Sabon-Roman" w:hAnsi="Sabon-Roman" w:cs="Times New Roman"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5F85BB7"/>
    <w:multiLevelType w:val="multilevel"/>
    <w:tmpl w:val="049C30A4"/>
    <w:lvl w:ilvl="0">
      <w:start w:val="1"/>
      <w:numFmt w:val="upperLetter"/>
      <w:lvlText w:val="%1."/>
      <w:lvlJc w:val="left"/>
      <w:pPr>
        <w:tabs>
          <w:tab w:val="num" w:pos="720"/>
        </w:tabs>
        <w:ind w:left="720" w:hanging="360"/>
      </w:pPr>
      <w:rPr>
        <w:rFonts w:ascii="Sabon-Roman" w:hAnsi="Sabon-Roman" w:cs="Times New Roman" w:hint="default"/>
        <w:b w:val="0"/>
      </w:rPr>
    </w:lvl>
    <w:lvl w:ilvl="1">
      <w:start w:val="1"/>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ascii="Sabon-Roman" w:hAnsi="Sabon-Roman" w:cs="Times New Roman"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788352E"/>
    <w:multiLevelType w:val="hybridMultilevel"/>
    <w:tmpl w:val="049C30A4"/>
    <w:lvl w:ilvl="0" w:tplc="4B5EC4B2">
      <w:start w:val="1"/>
      <w:numFmt w:val="upperLetter"/>
      <w:lvlText w:val="%1."/>
      <w:lvlJc w:val="left"/>
      <w:pPr>
        <w:tabs>
          <w:tab w:val="num" w:pos="720"/>
        </w:tabs>
        <w:ind w:left="720" w:hanging="360"/>
      </w:pPr>
      <w:rPr>
        <w:rFonts w:ascii="Sabon-Roman" w:hAnsi="Sabon-Roman" w:cs="Times New Roman" w:hint="default"/>
        <w:b w:val="0"/>
      </w:rPr>
    </w:lvl>
    <w:lvl w:ilvl="1" w:tplc="7FAA2A40">
      <w:start w:val="1"/>
      <w:numFmt w:val="decimal"/>
      <w:lvlText w:val="%2."/>
      <w:lvlJc w:val="left"/>
      <w:pPr>
        <w:tabs>
          <w:tab w:val="num" w:pos="1440"/>
        </w:tabs>
        <w:ind w:left="1440" w:hanging="360"/>
      </w:pPr>
      <w:rPr>
        <w:rFonts w:ascii="Arial" w:hAnsi="Arial" w:cs="Arial" w:hint="default"/>
        <w:b w:val="0"/>
      </w:rPr>
    </w:lvl>
    <w:lvl w:ilvl="2" w:tplc="4B5EC4B2">
      <w:start w:val="1"/>
      <w:numFmt w:val="upperLetter"/>
      <w:lvlText w:val="%3."/>
      <w:lvlJc w:val="left"/>
      <w:pPr>
        <w:tabs>
          <w:tab w:val="num" w:pos="2340"/>
        </w:tabs>
        <w:ind w:left="2340" w:hanging="360"/>
      </w:pPr>
      <w:rPr>
        <w:rFonts w:ascii="Sabon-Roman" w:hAnsi="Sabon-Roman" w:cs="Times New Roman" w:hint="default"/>
        <w:b w:val="0"/>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nsid w:val="2A0947E6"/>
    <w:multiLevelType w:val="multilevel"/>
    <w:tmpl w:val="0406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nsid w:val="2A1D4FE7"/>
    <w:multiLevelType w:val="hybridMultilevel"/>
    <w:tmpl w:val="4E5A3280"/>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2F242CF4"/>
    <w:multiLevelType w:val="singleLevel"/>
    <w:tmpl w:val="8670D876"/>
    <w:lvl w:ilvl="0">
      <w:start w:val="7"/>
      <w:numFmt w:val="decimal"/>
      <w:lvlText w:val="%1."/>
      <w:legacy w:legacy="1" w:legacySpace="0" w:legacyIndent="283"/>
      <w:lvlJc w:val="left"/>
      <w:pPr>
        <w:ind w:left="283" w:hanging="283"/>
      </w:pPr>
      <w:rPr>
        <w:b/>
        <w:i w:val="0"/>
      </w:rPr>
    </w:lvl>
  </w:abstractNum>
  <w:abstractNum w:abstractNumId="19">
    <w:nsid w:val="30A03116"/>
    <w:multiLevelType w:val="singleLevel"/>
    <w:tmpl w:val="8AAA2BBE"/>
    <w:lvl w:ilvl="0">
      <w:start w:val="6"/>
      <w:numFmt w:val="decimal"/>
      <w:lvlText w:val="%1."/>
      <w:legacy w:legacy="1" w:legacySpace="0" w:legacyIndent="283"/>
      <w:lvlJc w:val="left"/>
      <w:pPr>
        <w:ind w:left="283" w:hanging="283"/>
      </w:pPr>
    </w:lvl>
  </w:abstractNum>
  <w:abstractNum w:abstractNumId="20">
    <w:nsid w:val="313E5A4D"/>
    <w:multiLevelType w:val="multilevel"/>
    <w:tmpl w:val="049C30A4"/>
    <w:lvl w:ilvl="0">
      <w:start w:val="1"/>
      <w:numFmt w:val="upperLetter"/>
      <w:lvlText w:val="%1."/>
      <w:lvlJc w:val="left"/>
      <w:pPr>
        <w:tabs>
          <w:tab w:val="num" w:pos="720"/>
        </w:tabs>
        <w:ind w:left="720" w:hanging="360"/>
      </w:pPr>
      <w:rPr>
        <w:rFonts w:ascii="Sabon-Roman" w:hAnsi="Sabon-Roman" w:cs="Times New Roman" w:hint="default"/>
        <w:b w:val="0"/>
      </w:rPr>
    </w:lvl>
    <w:lvl w:ilvl="1">
      <w:start w:val="1"/>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ascii="Sabon-Roman" w:hAnsi="Sabon-Roman" w:cs="Times New Roman"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1AF53F2"/>
    <w:multiLevelType w:val="multilevel"/>
    <w:tmpl w:val="882EAC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7916C62"/>
    <w:multiLevelType w:val="hybridMultilevel"/>
    <w:tmpl w:val="8298881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nsid w:val="396465A3"/>
    <w:multiLevelType w:val="hybridMultilevel"/>
    <w:tmpl w:val="EF8ECE7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nsid w:val="46056D3A"/>
    <w:multiLevelType w:val="multilevel"/>
    <w:tmpl w:val="882EAC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E584A57"/>
    <w:multiLevelType w:val="singleLevel"/>
    <w:tmpl w:val="680E8022"/>
    <w:lvl w:ilvl="0">
      <w:start w:val="4"/>
      <w:numFmt w:val="decimal"/>
      <w:lvlText w:val="%1."/>
      <w:legacy w:legacy="1" w:legacySpace="0" w:legacyIndent="283"/>
      <w:lvlJc w:val="left"/>
      <w:pPr>
        <w:ind w:left="283" w:hanging="283"/>
      </w:pPr>
    </w:lvl>
  </w:abstractNum>
  <w:abstractNum w:abstractNumId="26">
    <w:nsid w:val="53B9322B"/>
    <w:multiLevelType w:val="multilevel"/>
    <w:tmpl w:val="049C30A4"/>
    <w:lvl w:ilvl="0">
      <w:start w:val="1"/>
      <w:numFmt w:val="upperLetter"/>
      <w:lvlText w:val="%1."/>
      <w:lvlJc w:val="left"/>
      <w:pPr>
        <w:tabs>
          <w:tab w:val="num" w:pos="360"/>
        </w:tabs>
        <w:ind w:left="360" w:hanging="360"/>
      </w:pPr>
      <w:rPr>
        <w:rFonts w:ascii="Sabon-Roman" w:hAnsi="Sabon-Roman" w:cs="Times New Roman" w:hint="default"/>
        <w:b w:val="0"/>
      </w:rPr>
    </w:lvl>
    <w:lvl w:ilvl="1">
      <w:start w:val="1"/>
      <w:numFmt w:val="decimal"/>
      <w:lvlText w:val="%2."/>
      <w:lvlJc w:val="left"/>
      <w:pPr>
        <w:tabs>
          <w:tab w:val="num" w:pos="1080"/>
        </w:tabs>
        <w:ind w:left="1080" w:hanging="360"/>
      </w:pPr>
      <w:rPr>
        <w:rFonts w:ascii="Arial" w:hAnsi="Arial" w:cs="Arial" w:hint="default"/>
        <w:b w:val="0"/>
      </w:rPr>
    </w:lvl>
    <w:lvl w:ilvl="2">
      <w:start w:val="1"/>
      <w:numFmt w:val="upperLetter"/>
      <w:lvlText w:val="%3."/>
      <w:lvlJc w:val="left"/>
      <w:pPr>
        <w:tabs>
          <w:tab w:val="num" w:pos="1980"/>
        </w:tabs>
        <w:ind w:left="1980" w:hanging="360"/>
      </w:pPr>
      <w:rPr>
        <w:rFonts w:ascii="Sabon-Roman" w:hAnsi="Sabon-Roman" w:cs="Times New Roman" w:hint="default"/>
        <w:b w:val="0"/>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5A1932F8"/>
    <w:multiLevelType w:val="multilevel"/>
    <w:tmpl w:val="049C30A4"/>
    <w:lvl w:ilvl="0">
      <w:start w:val="1"/>
      <w:numFmt w:val="upperLetter"/>
      <w:lvlText w:val="%1."/>
      <w:lvlJc w:val="left"/>
      <w:pPr>
        <w:tabs>
          <w:tab w:val="num" w:pos="720"/>
        </w:tabs>
        <w:ind w:left="720" w:hanging="360"/>
      </w:pPr>
      <w:rPr>
        <w:rFonts w:ascii="Sabon-Roman" w:hAnsi="Sabon-Roman" w:cs="Times New Roman" w:hint="default"/>
        <w:b w:val="0"/>
      </w:rPr>
    </w:lvl>
    <w:lvl w:ilvl="1">
      <w:start w:val="1"/>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ascii="Sabon-Roman" w:hAnsi="Sabon-Roman" w:cs="Times New Roman"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B016CBC"/>
    <w:multiLevelType w:val="hybridMultilevel"/>
    <w:tmpl w:val="4D24C8E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5D37578C"/>
    <w:multiLevelType w:val="singleLevel"/>
    <w:tmpl w:val="C4360904"/>
    <w:lvl w:ilvl="0">
      <w:start w:val="1"/>
      <w:numFmt w:val="decimal"/>
      <w:lvlText w:val="%1."/>
      <w:legacy w:legacy="1" w:legacySpace="0" w:legacyIndent="283"/>
      <w:lvlJc w:val="left"/>
      <w:pPr>
        <w:ind w:left="283" w:hanging="283"/>
      </w:pPr>
    </w:lvl>
  </w:abstractNum>
  <w:abstractNum w:abstractNumId="30">
    <w:nsid w:val="75E76295"/>
    <w:multiLevelType w:val="hybridMultilevel"/>
    <w:tmpl w:val="853819F0"/>
    <w:lvl w:ilvl="0" w:tplc="04060005">
      <w:start w:val="1"/>
      <w:numFmt w:val="bullet"/>
      <w:lvlText w:val=""/>
      <w:lvlJc w:val="left"/>
      <w:pPr>
        <w:tabs>
          <w:tab w:val="num" w:pos="743"/>
        </w:tabs>
        <w:ind w:left="743" w:hanging="360"/>
      </w:pPr>
      <w:rPr>
        <w:rFonts w:ascii="Wingdings" w:hAnsi="Wingdings" w:hint="default"/>
      </w:rPr>
    </w:lvl>
    <w:lvl w:ilvl="1" w:tplc="04060003" w:tentative="1">
      <w:start w:val="1"/>
      <w:numFmt w:val="bullet"/>
      <w:lvlText w:val="o"/>
      <w:lvlJc w:val="left"/>
      <w:pPr>
        <w:tabs>
          <w:tab w:val="num" w:pos="1463"/>
        </w:tabs>
        <w:ind w:left="1463" w:hanging="360"/>
      </w:pPr>
      <w:rPr>
        <w:rFonts w:ascii="Courier New" w:hAnsi="Courier New" w:hint="default"/>
      </w:rPr>
    </w:lvl>
    <w:lvl w:ilvl="2" w:tplc="04060005" w:tentative="1">
      <w:start w:val="1"/>
      <w:numFmt w:val="bullet"/>
      <w:lvlText w:val=""/>
      <w:lvlJc w:val="left"/>
      <w:pPr>
        <w:tabs>
          <w:tab w:val="num" w:pos="2183"/>
        </w:tabs>
        <w:ind w:left="2183" w:hanging="360"/>
      </w:pPr>
      <w:rPr>
        <w:rFonts w:ascii="Wingdings" w:hAnsi="Wingdings" w:hint="default"/>
      </w:rPr>
    </w:lvl>
    <w:lvl w:ilvl="3" w:tplc="04060001" w:tentative="1">
      <w:start w:val="1"/>
      <w:numFmt w:val="bullet"/>
      <w:lvlText w:val=""/>
      <w:lvlJc w:val="left"/>
      <w:pPr>
        <w:tabs>
          <w:tab w:val="num" w:pos="2903"/>
        </w:tabs>
        <w:ind w:left="2903" w:hanging="360"/>
      </w:pPr>
      <w:rPr>
        <w:rFonts w:ascii="Symbol" w:hAnsi="Symbol" w:hint="default"/>
      </w:rPr>
    </w:lvl>
    <w:lvl w:ilvl="4" w:tplc="04060003" w:tentative="1">
      <w:start w:val="1"/>
      <w:numFmt w:val="bullet"/>
      <w:lvlText w:val="o"/>
      <w:lvlJc w:val="left"/>
      <w:pPr>
        <w:tabs>
          <w:tab w:val="num" w:pos="3623"/>
        </w:tabs>
        <w:ind w:left="3623" w:hanging="360"/>
      </w:pPr>
      <w:rPr>
        <w:rFonts w:ascii="Courier New" w:hAnsi="Courier New" w:hint="default"/>
      </w:rPr>
    </w:lvl>
    <w:lvl w:ilvl="5" w:tplc="04060005" w:tentative="1">
      <w:start w:val="1"/>
      <w:numFmt w:val="bullet"/>
      <w:lvlText w:val=""/>
      <w:lvlJc w:val="left"/>
      <w:pPr>
        <w:tabs>
          <w:tab w:val="num" w:pos="4343"/>
        </w:tabs>
        <w:ind w:left="4343" w:hanging="360"/>
      </w:pPr>
      <w:rPr>
        <w:rFonts w:ascii="Wingdings" w:hAnsi="Wingdings" w:hint="default"/>
      </w:rPr>
    </w:lvl>
    <w:lvl w:ilvl="6" w:tplc="04060001" w:tentative="1">
      <w:start w:val="1"/>
      <w:numFmt w:val="bullet"/>
      <w:lvlText w:val=""/>
      <w:lvlJc w:val="left"/>
      <w:pPr>
        <w:tabs>
          <w:tab w:val="num" w:pos="5063"/>
        </w:tabs>
        <w:ind w:left="5063" w:hanging="360"/>
      </w:pPr>
      <w:rPr>
        <w:rFonts w:ascii="Symbol" w:hAnsi="Symbol" w:hint="default"/>
      </w:rPr>
    </w:lvl>
    <w:lvl w:ilvl="7" w:tplc="04060003" w:tentative="1">
      <w:start w:val="1"/>
      <w:numFmt w:val="bullet"/>
      <w:lvlText w:val="o"/>
      <w:lvlJc w:val="left"/>
      <w:pPr>
        <w:tabs>
          <w:tab w:val="num" w:pos="5783"/>
        </w:tabs>
        <w:ind w:left="5783" w:hanging="360"/>
      </w:pPr>
      <w:rPr>
        <w:rFonts w:ascii="Courier New" w:hAnsi="Courier New" w:hint="default"/>
      </w:rPr>
    </w:lvl>
    <w:lvl w:ilvl="8" w:tplc="04060005" w:tentative="1">
      <w:start w:val="1"/>
      <w:numFmt w:val="bullet"/>
      <w:lvlText w:val=""/>
      <w:lvlJc w:val="left"/>
      <w:pPr>
        <w:tabs>
          <w:tab w:val="num" w:pos="6503"/>
        </w:tabs>
        <w:ind w:left="6503" w:hanging="360"/>
      </w:pPr>
      <w:rPr>
        <w:rFonts w:ascii="Wingdings" w:hAnsi="Wingdings" w:hint="default"/>
      </w:rPr>
    </w:lvl>
  </w:abstractNum>
  <w:abstractNum w:abstractNumId="31">
    <w:nsid w:val="7A667EF0"/>
    <w:multiLevelType w:val="multilevel"/>
    <w:tmpl w:val="049C30A4"/>
    <w:lvl w:ilvl="0">
      <w:start w:val="1"/>
      <w:numFmt w:val="upperLetter"/>
      <w:lvlText w:val="%1."/>
      <w:lvlJc w:val="left"/>
      <w:pPr>
        <w:tabs>
          <w:tab w:val="num" w:pos="720"/>
        </w:tabs>
        <w:ind w:left="720" w:hanging="360"/>
      </w:pPr>
      <w:rPr>
        <w:rFonts w:ascii="Sabon-Roman" w:hAnsi="Sabon-Roman" w:cs="Times New Roman" w:hint="default"/>
        <w:b w:val="0"/>
      </w:rPr>
    </w:lvl>
    <w:lvl w:ilvl="1">
      <w:start w:val="1"/>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ascii="Sabon-Roman" w:hAnsi="Sabon-Roman" w:cs="Times New Roman"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EA14426"/>
    <w:multiLevelType w:val="multilevel"/>
    <w:tmpl w:val="882EAC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9"/>
  </w:num>
  <w:num w:numId="3">
    <w:abstractNumId w:val="11"/>
  </w:num>
  <w:num w:numId="4">
    <w:abstractNumId w:val="8"/>
  </w:num>
  <w:num w:numId="5">
    <w:abstractNumId w:val="25"/>
  </w:num>
  <w:num w:numId="6">
    <w:abstractNumId w:val="6"/>
  </w:num>
  <w:num w:numId="7">
    <w:abstractNumId w:val="19"/>
  </w:num>
  <w:num w:numId="8">
    <w:abstractNumId w:val="18"/>
  </w:num>
  <w:num w:numId="9">
    <w:abstractNumId w:val="22"/>
  </w:num>
  <w:num w:numId="10">
    <w:abstractNumId w:val="9"/>
  </w:num>
  <w:num w:numId="11">
    <w:abstractNumId w:val="23"/>
  </w:num>
  <w:num w:numId="12">
    <w:abstractNumId w:val="15"/>
  </w:num>
  <w:num w:numId="13">
    <w:abstractNumId w:val="16"/>
  </w:num>
  <w:num w:numId="14">
    <w:abstractNumId w:val="21"/>
  </w:num>
  <w:num w:numId="15">
    <w:abstractNumId w:val="32"/>
  </w:num>
  <w:num w:numId="16">
    <w:abstractNumId w:val="10"/>
  </w:num>
  <w:num w:numId="17">
    <w:abstractNumId w:val="1"/>
  </w:num>
  <w:num w:numId="18">
    <w:abstractNumId w:val="24"/>
  </w:num>
  <w:num w:numId="19">
    <w:abstractNumId w:val="12"/>
  </w:num>
  <w:num w:numId="20">
    <w:abstractNumId w:val="13"/>
  </w:num>
  <w:num w:numId="21">
    <w:abstractNumId w:val="5"/>
  </w:num>
  <w:num w:numId="22">
    <w:abstractNumId w:val="14"/>
  </w:num>
  <w:num w:numId="23">
    <w:abstractNumId w:val="27"/>
  </w:num>
  <w:num w:numId="24">
    <w:abstractNumId w:val="7"/>
  </w:num>
  <w:num w:numId="25">
    <w:abstractNumId w:val="20"/>
  </w:num>
  <w:num w:numId="26">
    <w:abstractNumId w:val="31"/>
  </w:num>
  <w:num w:numId="27">
    <w:abstractNumId w:val="4"/>
  </w:num>
  <w:num w:numId="28">
    <w:abstractNumId w:val="26"/>
  </w:num>
  <w:num w:numId="29">
    <w:abstractNumId w:val="30"/>
  </w:num>
  <w:num w:numId="30">
    <w:abstractNumId w:val="17"/>
  </w:num>
  <w:num w:numId="31">
    <w:abstractNumId w:val="28"/>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53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FF"/>
    <w:rsid w:val="000B0D41"/>
    <w:rsid w:val="00100DD0"/>
    <w:rsid w:val="001204D8"/>
    <w:rsid w:val="00174781"/>
    <w:rsid w:val="001B1F0B"/>
    <w:rsid w:val="002C4930"/>
    <w:rsid w:val="002D3253"/>
    <w:rsid w:val="004A554D"/>
    <w:rsid w:val="00502FCC"/>
    <w:rsid w:val="0055310B"/>
    <w:rsid w:val="006173DA"/>
    <w:rsid w:val="006734B3"/>
    <w:rsid w:val="0077557D"/>
    <w:rsid w:val="0084276D"/>
    <w:rsid w:val="00874285"/>
    <w:rsid w:val="00A2213E"/>
    <w:rsid w:val="00A3482E"/>
    <w:rsid w:val="00B76126"/>
    <w:rsid w:val="00C146E2"/>
    <w:rsid w:val="00C71ED1"/>
    <w:rsid w:val="00D57458"/>
    <w:rsid w:val="00E02842"/>
    <w:rsid w:val="00EA2EFF"/>
    <w:rsid w:val="00F36297"/>
    <w:rsid w:val="00F85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Helvetica" w:hAnsi="Helvetica"/>
      <w:lang w:val="da-DK" w:eastAsia="da-DK"/>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customStyle="1" w:styleId="Slutnotereference">
    <w:name w:val="Slutnotereference"/>
    <w:rPr>
      <w:vertAlign w:val="superscript"/>
    </w:rPr>
  </w:style>
  <w:style w:type="paragraph" w:styleId="FootnoteText">
    <w:name w:val="footnote text"/>
    <w:basedOn w:val="Normal"/>
    <w:semiHidden/>
    <w:rPr>
      <w:sz w:val="24"/>
    </w:rPr>
  </w:style>
  <w:style w:type="character" w:customStyle="1" w:styleId="Fodnotereference">
    <w:name w:val="Fodnotereference"/>
    <w:rPr>
      <w:vertAlign w:val="superscript"/>
    </w:rPr>
  </w:style>
  <w:style w:type="paragraph" w:customStyle="1" w:styleId="indhold1">
    <w:name w:val="indhold 1"/>
    <w:basedOn w:val="Normal"/>
    <w:pPr>
      <w:tabs>
        <w:tab w:val="right" w:leader="dot" w:pos="9360"/>
      </w:tabs>
      <w:suppressAutoHyphens/>
      <w:spacing w:before="480"/>
      <w:ind w:left="720" w:right="720" w:hanging="720"/>
    </w:pPr>
    <w:rPr>
      <w:lang w:val="en-US"/>
    </w:rPr>
  </w:style>
  <w:style w:type="paragraph" w:customStyle="1" w:styleId="indhold2">
    <w:name w:val="indhold 2"/>
    <w:basedOn w:val="Normal"/>
    <w:pPr>
      <w:tabs>
        <w:tab w:val="right" w:leader="dot" w:pos="9360"/>
      </w:tabs>
      <w:suppressAutoHyphens/>
      <w:ind w:left="1440" w:right="720" w:hanging="720"/>
    </w:pPr>
    <w:rPr>
      <w:lang w:val="en-US"/>
    </w:rPr>
  </w:style>
  <w:style w:type="paragraph" w:customStyle="1" w:styleId="indhold3">
    <w:name w:val="indhold 3"/>
    <w:basedOn w:val="Normal"/>
    <w:pPr>
      <w:tabs>
        <w:tab w:val="right" w:leader="dot" w:pos="9360"/>
      </w:tabs>
      <w:suppressAutoHyphens/>
      <w:ind w:left="2160" w:right="720" w:hanging="720"/>
    </w:pPr>
    <w:rPr>
      <w:lang w:val="en-US"/>
    </w:rPr>
  </w:style>
  <w:style w:type="paragraph" w:customStyle="1" w:styleId="indhold4">
    <w:name w:val="indhold 4"/>
    <w:basedOn w:val="Normal"/>
    <w:pPr>
      <w:tabs>
        <w:tab w:val="right" w:leader="dot" w:pos="9360"/>
      </w:tabs>
      <w:suppressAutoHyphens/>
      <w:ind w:left="2880" w:right="720" w:hanging="720"/>
    </w:pPr>
    <w:rPr>
      <w:lang w:val="en-US"/>
    </w:rPr>
  </w:style>
  <w:style w:type="paragraph" w:customStyle="1" w:styleId="indhold5">
    <w:name w:val="indhold 5"/>
    <w:basedOn w:val="Normal"/>
    <w:pPr>
      <w:tabs>
        <w:tab w:val="right" w:leader="dot" w:pos="9360"/>
      </w:tabs>
      <w:suppressAutoHyphens/>
      <w:ind w:left="3600" w:right="720" w:hanging="720"/>
    </w:pPr>
    <w:rPr>
      <w:lang w:val="en-US"/>
    </w:rPr>
  </w:style>
  <w:style w:type="paragraph" w:customStyle="1" w:styleId="indhold6">
    <w:name w:val="indhold 6"/>
    <w:basedOn w:val="Normal"/>
    <w:pPr>
      <w:tabs>
        <w:tab w:val="right" w:pos="9360"/>
      </w:tabs>
      <w:suppressAutoHyphens/>
      <w:ind w:left="720" w:hanging="720"/>
    </w:pPr>
    <w:rPr>
      <w:lang w:val="en-US"/>
    </w:rPr>
  </w:style>
  <w:style w:type="paragraph" w:customStyle="1" w:styleId="indhold7">
    <w:name w:val="indhold 7"/>
    <w:basedOn w:val="Normal"/>
    <w:pPr>
      <w:suppressAutoHyphens/>
      <w:ind w:left="720" w:hanging="720"/>
    </w:pPr>
    <w:rPr>
      <w:lang w:val="en-US"/>
    </w:rPr>
  </w:style>
  <w:style w:type="paragraph" w:customStyle="1" w:styleId="indhold8">
    <w:name w:val="indhold 8"/>
    <w:basedOn w:val="Normal"/>
    <w:pPr>
      <w:tabs>
        <w:tab w:val="right" w:pos="9360"/>
      </w:tabs>
      <w:suppressAutoHyphens/>
      <w:ind w:left="720" w:hanging="720"/>
    </w:pPr>
    <w:rPr>
      <w:lang w:val="en-US"/>
    </w:rPr>
  </w:style>
  <w:style w:type="paragraph" w:customStyle="1" w:styleId="indhold9">
    <w:name w:val="indhold 9"/>
    <w:basedOn w:val="Normal"/>
    <w:pPr>
      <w:tabs>
        <w:tab w:val="right" w:leader="dot" w:pos="9360"/>
      </w:tabs>
      <w:suppressAutoHyphens/>
      <w:ind w:left="720" w:hanging="720"/>
    </w:pPr>
    <w:rPr>
      <w:lang w:val="en-US"/>
    </w:rPr>
  </w:style>
  <w:style w:type="paragraph" w:customStyle="1" w:styleId="indeks1">
    <w:name w:val="indeks 1"/>
    <w:basedOn w:val="Normal"/>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customStyle="1" w:styleId="citatoverskrift">
    <w:name w:val="citatoverskrift"/>
    <w:basedOn w:val="Normal"/>
    <w:pPr>
      <w:tabs>
        <w:tab w:val="right" w:pos="9360"/>
      </w:tabs>
      <w:suppressAutoHyphens/>
    </w:pPr>
    <w:rPr>
      <w:lang w:val="en-US"/>
    </w:rPr>
  </w:style>
  <w:style w:type="paragraph" w:customStyle="1" w:styleId="billedtekst">
    <w:name w:val="billedtekst"/>
    <w:basedOn w:val="Normal"/>
    <w:rPr>
      <w:sz w:val="24"/>
    </w:rPr>
  </w:style>
  <w:style w:type="character" w:customStyle="1" w:styleId="EquationCaption">
    <w:name w:val="_Equation Caption"/>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TOC1">
    <w:name w:val="toc 1"/>
    <w:basedOn w:val="Normal"/>
    <w:next w:val="Normal"/>
    <w:uiPriority w:val="39"/>
    <w:pPr>
      <w:tabs>
        <w:tab w:val="right" w:leader="dot" w:pos="15137"/>
      </w:tabs>
    </w:pPr>
  </w:style>
  <w:style w:type="paragraph" w:styleId="TOC2">
    <w:name w:val="toc 2"/>
    <w:basedOn w:val="Normal"/>
    <w:next w:val="Normal"/>
    <w:uiPriority w:val="39"/>
    <w:pPr>
      <w:tabs>
        <w:tab w:val="right" w:leader="dot" w:pos="15137"/>
      </w:tabs>
      <w:ind w:left="200"/>
    </w:pPr>
  </w:style>
  <w:style w:type="paragraph" w:styleId="TOC3">
    <w:name w:val="toc 3"/>
    <w:basedOn w:val="Normal"/>
    <w:next w:val="Normal"/>
    <w:semiHidden/>
    <w:pPr>
      <w:tabs>
        <w:tab w:val="right" w:leader="dot" w:pos="15137"/>
      </w:tabs>
      <w:ind w:left="400"/>
    </w:pPr>
  </w:style>
  <w:style w:type="paragraph" w:styleId="TOC4">
    <w:name w:val="toc 4"/>
    <w:basedOn w:val="Normal"/>
    <w:next w:val="Normal"/>
    <w:semiHidden/>
    <w:pPr>
      <w:tabs>
        <w:tab w:val="right" w:leader="dot" w:pos="15137"/>
      </w:tabs>
      <w:ind w:left="600"/>
    </w:pPr>
  </w:style>
  <w:style w:type="paragraph" w:styleId="TOC5">
    <w:name w:val="toc 5"/>
    <w:basedOn w:val="Normal"/>
    <w:next w:val="Normal"/>
    <w:semiHidden/>
    <w:pPr>
      <w:tabs>
        <w:tab w:val="right" w:leader="dot" w:pos="15137"/>
      </w:tabs>
      <w:ind w:left="800"/>
    </w:pPr>
  </w:style>
  <w:style w:type="paragraph" w:styleId="TOC6">
    <w:name w:val="toc 6"/>
    <w:basedOn w:val="Normal"/>
    <w:next w:val="Normal"/>
    <w:semiHidden/>
    <w:pPr>
      <w:tabs>
        <w:tab w:val="right" w:leader="dot" w:pos="15137"/>
      </w:tabs>
      <w:ind w:left="1000"/>
    </w:pPr>
  </w:style>
  <w:style w:type="paragraph" w:styleId="TOC7">
    <w:name w:val="toc 7"/>
    <w:basedOn w:val="Normal"/>
    <w:next w:val="Normal"/>
    <w:semiHidden/>
    <w:pPr>
      <w:tabs>
        <w:tab w:val="right" w:leader="dot" w:pos="15137"/>
      </w:tabs>
      <w:ind w:left="1200"/>
    </w:pPr>
  </w:style>
  <w:style w:type="paragraph" w:styleId="TOC8">
    <w:name w:val="toc 8"/>
    <w:basedOn w:val="Normal"/>
    <w:next w:val="Normal"/>
    <w:semiHidden/>
    <w:pPr>
      <w:tabs>
        <w:tab w:val="right" w:leader="dot" w:pos="15137"/>
      </w:tabs>
      <w:ind w:left="1400"/>
    </w:pPr>
  </w:style>
  <w:style w:type="paragraph" w:styleId="TOC9">
    <w:name w:val="toc 9"/>
    <w:basedOn w:val="Normal"/>
    <w:next w:val="Normal"/>
    <w:semiHidden/>
    <w:pPr>
      <w:tabs>
        <w:tab w:val="right" w:leader="dot" w:pos="15137"/>
      </w:tabs>
      <w:ind w:left="1600"/>
    </w:pPr>
  </w:style>
  <w:style w:type="paragraph" w:styleId="BodyTextIndent">
    <w:name w:val="Body Text Indent"/>
    <w:basedOn w:val="Normal"/>
    <w:pPr>
      <w:tabs>
        <w:tab w:val="left" w:pos="-850"/>
        <w:tab w:val="left" w:pos="-130"/>
        <w:tab w:val="right" w:leader="dot" w:pos="588"/>
        <w:tab w:val="left" w:pos="1152"/>
        <w:tab w:val="left" w:leader="dot" w:pos="1308"/>
        <w:tab w:val="left" w:pos="1740"/>
        <w:tab w:val="left" w:pos="2172"/>
        <w:tab w:val="left" w:pos="2604"/>
        <w:tab w:val="left" w:pos="3036"/>
        <w:tab w:val="left" w:pos="3468"/>
      </w:tabs>
      <w:suppressAutoHyphens/>
      <w:spacing w:after="54"/>
      <w:ind w:left="448"/>
    </w:pPr>
    <w:rPr>
      <w:rFonts w:ascii="Arial" w:hAnsi="Arial"/>
      <w:spacing w:val="-2"/>
      <w:sz w:val="16"/>
      <w:lang w:val="en-GB"/>
    </w:rPr>
  </w:style>
  <w:style w:type="paragraph" w:styleId="BodyTextIndent2">
    <w:name w:val="Body Text Indent 2"/>
    <w:basedOn w:val="Normal"/>
    <w:pPr>
      <w:tabs>
        <w:tab w:val="left" w:pos="-850"/>
        <w:tab w:val="left" w:pos="-130"/>
        <w:tab w:val="right" w:leader="dot" w:pos="307"/>
        <w:tab w:val="left" w:leader="dot" w:pos="1308"/>
        <w:tab w:val="left" w:pos="1740"/>
        <w:tab w:val="left" w:pos="2172"/>
        <w:tab w:val="left" w:pos="2604"/>
        <w:tab w:val="left" w:pos="3036"/>
        <w:tab w:val="left" w:pos="3468"/>
        <w:tab w:val="right" w:leader="dot" w:pos="12108"/>
      </w:tabs>
      <w:suppressAutoHyphens/>
      <w:ind w:left="307"/>
    </w:pPr>
    <w:rPr>
      <w:rFonts w:ascii="Arial" w:hAnsi="Arial"/>
      <w:spacing w:val="-2"/>
      <w:sz w:val="16"/>
      <w:lang w:val="en-GB"/>
    </w:rPr>
  </w:style>
  <w:style w:type="paragraph" w:styleId="BodyTextIndent3">
    <w:name w:val="Body Text Indent 3"/>
    <w:basedOn w:val="Normal"/>
    <w:pPr>
      <w:tabs>
        <w:tab w:val="left" w:pos="-850"/>
        <w:tab w:val="left" w:pos="-130"/>
        <w:tab w:val="right" w:leader="dot" w:pos="588"/>
        <w:tab w:val="left" w:leader="dot" w:pos="1308"/>
        <w:tab w:val="left" w:pos="1740"/>
        <w:tab w:val="left" w:pos="2172"/>
        <w:tab w:val="left" w:pos="2604"/>
        <w:tab w:val="left" w:pos="3036"/>
        <w:tab w:val="left" w:pos="3468"/>
        <w:tab w:val="right" w:leader="dot" w:pos="12108"/>
      </w:tabs>
      <w:suppressAutoHyphens/>
      <w:ind w:left="590" w:hanging="283"/>
    </w:pPr>
    <w:rPr>
      <w:rFonts w:ascii="Arial" w:hAnsi="Arial"/>
      <w:spacing w:val="-2"/>
      <w:sz w:val="16"/>
      <w:lang w:val="en-GB"/>
    </w:rPr>
  </w:style>
  <w:style w:type="paragraph" w:styleId="BodyText">
    <w:name w:val="Body Text"/>
    <w:basedOn w:val="Normal"/>
    <w:pPr>
      <w:suppressAutoHyphens/>
    </w:pPr>
    <w:rPr>
      <w:rFonts w:ascii="Arial" w:hAnsi="Arial"/>
      <w:spacing w:val="-2"/>
      <w:sz w:val="16"/>
      <w:lang w:val="en-GB"/>
    </w:rPr>
  </w:style>
  <w:style w:type="character" w:styleId="Hyperlink">
    <w:name w:val="Hyperlink"/>
    <w:rsid w:val="00502FCC"/>
    <w:rPr>
      <w:color w:val="0000FF"/>
      <w:u w:val="single"/>
    </w:rPr>
  </w:style>
  <w:style w:type="paragraph" w:styleId="BalloonText">
    <w:name w:val="Balloon Text"/>
    <w:basedOn w:val="Normal"/>
    <w:link w:val="BalloonTextChar"/>
    <w:rsid w:val="00E02842"/>
    <w:rPr>
      <w:rFonts w:ascii="Tahoma" w:hAnsi="Tahoma" w:cs="Tahoma"/>
      <w:sz w:val="16"/>
      <w:szCs w:val="16"/>
    </w:rPr>
  </w:style>
  <w:style w:type="character" w:customStyle="1" w:styleId="BalloonTextChar">
    <w:name w:val="Balloon Text Char"/>
    <w:link w:val="BalloonText"/>
    <w:rsid w:val="00E02842"/>
    <w:rPr>
      <w:rFonts w:ascii="Tahoma" w:hAnsi="Tahoma" w:cs="Tahoma"/>
      <w:sz w:val="16"/>
      <w:szCs w:val="16"/>
      <w:lang w:val="da-DK" w:eastAsia="da-DK"/>
    </w:rPr>
  </w:style>
  <w:style w:type="character" w:styleId="FollowedHyperlink">
    <w:name w:val="FollowedHyperlink"/>
    <w:rsid w:val="00E02842"/>
    <w:rPr>
      <w:color w:val="800080"/>
      <w:u w:val="single"/>
    </w:rPr>
  </w:style>
  <w:style w:type="table" w:styleId="Table3Deffects1">
    <w:name w:val="Table 3D effects 1"/>
    <w:basedOn w:val="TableNormal"/>
    <w:rsid w:val="006173DA"/>
    <w:rPr>
      <w:lang w:val="da-DK" w:eastAsia="da-DK"/>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Helvetica" w:hAnsi="Helvetica"/>
      <w:lang w:val="da-DK" w:eastAsia="da-DK"/>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customStyle="1" w:styleId="Slutnotereference">
    <w:name w:val="Slutnotereference"/>
    <w:rPr>
      <w:vertAlign w:val="superscript"/>
    </w:rPr>
  </w:style>
  <w:style w:type="paragraph" w:styleId="FootnoteText">
    <w:name w:val="footnote text"/>
    <w:basedOn w:val="Normal"/>
    <w:semiHidden/>
    <w:rPr>
      <w:sz w:val="24"/>
    </w:rPr>
  </w:style>
  <w:style w:type="character" w:customStyle="1" w:styleId="Fodnotereference">
    <w:name w:val="Fodnotereference"/>
    <w:rPr>
      <w:vertAlign w:val="superscript"/>
    </w:rPr>
  </w:style>
  <w:style w:type="paragraph" w:customStyle="1" w:styleId="indhold1">
    <w:name w:val="indhold 1"/>
    <w:basedOn w:val="Normal"/>
    <w:pPr>
      <w:tabs>
        <w:tab w:val="right" w:leader="dot" w:pos="9360"/>
      </w:tabs>
      <w:suppressAutoHyphens/>
      <w:spacing w:before="480"/>
      <w:ind w:left="720" w:right="720" w:hanging="720"/>
    </w:pPr>
    <w:rPr>
      <w:lang w:val="en-US"/>
    </w:rPr>
  </w:style>
  <w:style w:type="paragraph" w:customStyle="1" w:styleId="indhold2">
    <w:name w:val="indhold 2"/>
    <w:basedOn w:val="Normal"/>
    <w:pPr>
      <w:tabs>
        <w:tab w:val="right" w:leader="dot" w:pos="9360"/>
      </w:tabs>
      <w:suppressAutoHyphens/>
      <w:ind w:left="1440" w:right="720" w:hanging="720"/>
    </w:pPr>
    <w:rPr>
      <w:lang w:val="en-US"/>
    </w:rPr>
  </w:style>
  <w:style w:type="paragraph" w:customStyle="1" w:styleId="indhold3">
    <w:name w:val="indhold 3"/>
    <w:basedOn w:val="Normal"/>
    <w:pPr>
      <w:tabs>
        <w:tab w:val="right" w:leader="dot" w:pos="9360"/>
      </w:tabs>
      <w:suppressAutoHyphens/>
      <w:ind w:left="2160" w:right="720" w:hanging="720"/>
    </w:pPr>
    <w:rPr>
      <w:lang w:val="en-US"/>
    </w:rPr>
  </w:style>
  <w:style w:type="paragraph" w:customStyle="1" w:styleId="indhold4">
    <w:name w:val="indhold 4"/>
    <w:basedOn w:val="Normal"/>
    <w:pPr>
      <w:tabs>
        <w:tab w:val="right" w:leader="dot" w:pos="9360"/>
      </w:tabs>
      <w:suppressAutoHyphens/>
      <w:ind w:left="2880" w:right="720" w:hanging="720"/>
    </w:pPr>
    <w:rPr>
      <w:lang w:val="en-US"/>
    </w:rPr>
  </w:style>
  <w:style w:type="paragraph" w:customStyle="1" w:styleId="indhold5">
    <w:name w:val="indhold 5"/>
    <w:basedOn w:val="Normal"/>
    <w:pPr>
      <w:tabs>
        <w:tab w:val="right" w:leader="dot" w:pos="9360"/>
      </w:tabs>
      <w:suppressAutoHyphens/>
      <w:ind w:left="3600" w:right="720" w:hanging="720"/>
    </w:pPr>
    <w:rPr>
      <w:lang w:val="en-US"/>
    </w:rPr>
  </w:style>
  <w:style w:type="paragraph" w:customStyle="1" w:styleId="indhold6">
    <w:name w:val="indhold 6"/>
    <w:basedOn w:val="Normal"/>
    <w:pPr>
      <w:tabs>
        <w:tab w:val="right" w:pos="9360"/>
      </w:tabs>
      <w:suppressAutoHyphens/>
      <w:ind w:left="720" w:hanging="720"/>
    </w:pPr>
    <w:rPr>
      <w:lang w:val="en-US"/>
    </w:rPr>
  </w:style>
  <w:style w:type="paragraph" w:customStyle="1" w:styleId="indhold7">
    <w:name w:val="indhold 7"/>
    <w:basedOn w:val="Normal"/>
    <w:pPr>
      <w:suppressAutoHyphens/>
      <w:ind w:left="720" w:hanging="720"/>
    </w:pPr>
    <w:rPr>
      <w:lang w:val="en-US"/>
    </w:rPr>
  </w:style>
  <w:style w:type="paragraph" w:customStyle="1" w:styleId="indhold8">
    <w:name w:val="indhold 8"/>
    <w:basedOn w:val="Normal"/>
    <w:pPr>
      <w:tabs>
        <w:tab w:val="right" w:pos="9360"/>
      </w:tabs>
      <w:suppressAutoHyphens/>
      <w:ind w:left="720" w:hanging="720"/>
    </w:pPr>
    <w:rPr>
      <w:lang w:val="en-US"/>
    </w:rPr>
  </w:style>
  <w:style w:type="paragraph" w:customStyle="1" w:styleId="indhold9">
    <w:name w:val="indhold 9"/>
    <w:basedOn w:val="Normal"/>
    <w:pPr>
      <w:tabs>
        <w:tab w:val="right" w:leader="dot" w:pos="9360"/>
      </w:tabs>
      <w:suppressAutoHyphens/>
      <w:ind w:left="720" w:hanging="720"/>
    </w:pPr>
    <w:rPr>
      <w:lang w:val="en-US"/>
    </w:rPr>
  </w:style>
  <w:style w:type="paragraph" w:customStyle="1" w:styleId="indeks1">
    <w:name w:val="indeks 1"/>
    <w:basedOn w:val="Normal"/>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customStyle="1" w:styleId="citatoverskrift">
    <w:name w:val="citatoverskrift"/>
    <w:basedOn w:val="Normal"/>
    <w:pPr>
      <w:tabs>
        <w:tab w:val="right" w:pos="9360"/>
      </w:tabs>
      <w:suppressAutoHyphens/>
    </w:pPr>
    <w:rPr>
      <w:lang w:val="en-US"/>
    </w:rPr>
  </w:style>
  <w:style w:type="paragraph" w:customStyle="1" w:styleId="billedtekst">
    <w:name w:val="billedtekst"/>
    <w:basedOn w:val="Normal"/>
    <w:rPr>
      <w:sz w:val="24"/>
    </w:rPr>
  </w:style>
  <w:style w:type="character" w:customStyle="1" w:styleId="EquationCaption">
    <w:name w:val="_Equation Caption"/>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TOC1">
    <w:name w:val="toc 1"/>
    <w:basedOn w:val="Normal"/>
    <w:next w:val="Normal"/>
    <w:uiPriority w:val="39"/>
    <w:pPr>
      <w:tabs>
        <w:tab w:val="right" w:leader="dot" w:pos="15137"/>
      </w:tabs>
    </w:pPr>
  </w:style>
  <w:style w:type="paragraph" w:styleId="TOC2">
    <w:name w:val="toc 2"/>
    <w:basedOn w:val="Normal"/>
    <w:next w:val="Normal"/>
    <w:uiPriority w:val="39"/>
    <w:pPr>
      <w:tabs>
        <w:tab w:val="right" w:leader="dot" w:pos="15137"/>
      </w:tabs>
      <w:ind w:left="200"/>
    </w:pPr>
  </w:style>
  <w:style w:type="paragraph" w:styleId="TOC3">
    <w:name w:val="toc 3"/>
    <w:basedOn w:val="Normal"/>
    <w:next w:val="Normal"/>
    <w:semiHidden/>
    <w:pPr>
      <w:tabs>
        <w:tab w:val="right" w:leader="dot" w:pos="15137"/>
      </w:tabs>
      <w:ind w:left="400"/>
    </w:pPr>
  </w:style>
  <w:style w:type="paragraph" w:styleId="TOC4">
    <w:name w:val="toc 4"/>
    <w:basedOn w:val="Normal"/>
    <w:next w:val="Normal"/>
    <w:semiHidden/>
    <w:pPr>
      <w:tabs>
        <w:tab w:val="right" w:leader="dot" w:pos="15137"/>
      </w:tabs>
      <w:ind w:left="600"/>
    </w:pPr>
  </w:style>
  <w:style w:type="paragraph" w:styleId="TOC5">
    <w:name w:val="toc 5"/>
    <w:basedOn w:val="Normal"/>
    <w:next w:val="Normal"/>
    <w:semiHidden/>
    <w:pPr>
      <w:tabs>
        <w:tab w:val="right" w:leader="dot" w:pos="15137"/>
      </w:tabs>
      <w:ind w:left="800"/>
    </w:pPr>
  </w:style>
  <w:style w:type="paragraph" w:styleId="TOC6">
    <w:name w:val="toc 6"/>
    <w:basedOn w:val="Normal"/>
    <w:next w:val="Normal"/>
    <w:semiHidden/>
    <w:pPr>
      <w:tabs>
        <w:tab w:val="right" w:leader="dot" w:pos="15137"/>
      </w:tabs>
      <w:ind w:left="1000"/>
    </w:pPr>
  </w:style>
  <w:style w:type="paragraph" w:styleId="TOC7">
    <w:name w:val="toc 7"/>
    <w:basedOn w:val="Normal"/>
    <w:next w:val="Normal"/>
    <w:semiHidden/>
    <w:pPr>
      <w:tabs>
        <w:tab w:val="right" w:leader="dot" w:pos="15137"/>
      </w:tabs>
      <w:ind w:left="1200"/>
    </w:pPr>
  </w:style>
  <w:style w:type="paragraph" w:styleId="TOC8">
    <w:name w:val="toc 8"/>
    <w:basedOn w:val="Normal"/>
    <w:next w:val="Normal"/>
    <w:semiHidden/>
    <w:pPr>
      <w:tabs>
        <w:tab w:val="right" w:leader="dot" w:pos="15137"/>
      </w:tabs>
      <w:ind w:left="1400"/>
    </w:pPr>
  </w:style>
  <w:style w:type="paragraph" w:styleId="TOC9">
    <w:name w:val="toc 9"/>
    <w:basedOn w:val="Normal"/>
    <w:next w:val="Normal"/>
    <w:semiHidden/>
    <w:pPr>
      <w:tabs>
        <w:tab w:val="right" w:leader="dot" w:pos="15137"/>
      </w:tabs>
      <w:ind w:left="1600"/>
    </w:pPr>
  </w:style>
  <w:style w:type="paragraph" w:styleId="BodyTextIndent">
    <w:name w:val="Body Text Indent"/>
    <w:basedOn w:val="Normal"/>
    <w:pPr>
      <w:tabs>
        <w:tab w:val="left" w:pos="-850"/>
        <w:tab w:val="left" w:pos="-130"/>
        <w:tab w:val="right" w:leader="dot" w:pos="588"/>
        <w:tab w:val="left" w:pos="1152"/>
        <w:tab w:val="left" w:leader="dot" w:pos="1308"/>
        <w:tab w:val="left" w:pos="1740"/>
        <w:tab w:val="left" w:pos="2172"/>
        <w:tab w:val="left" w:pos="2604"/>
        <w:tab w:val="left" w:pos="3036"/>
        <w:tab w:val="left" w:pos="3468"/>
      </w:tabs>
      <w:suppressAutoHyphens/>
      <w:spacing w:after="54"/>
      <w:ind w:left="448"/>
    </w:pPr>
    <w:rPr>
      <w:rFonts w:ascii="Arial" w:hAnsi="Arial"/>
      <w:spacing w:val="-2"/>
      <w:sz w:val="16"/>
      <w:lang w:val="en-GB"/>
    </w:rPr>
  </w:style>
  <w:style w:type="paragraph" w:styleId="BodyTextIndent2">
    <w:name w:val="Body Text Indent 2"/>
    <w:basedOn w:val="Normal"/>
    <w:pPr>
      <w:tabs>
        <w:tab w:val="left" w:pos="-850"/>
        <w:tab w:val="left" w:pos="-130"/>
        <w:tab w:val="right" w:leader="dot" w:pos="307"/>
        <w:tab w:val="left" w:leader="dot" w:pos="1308"/>
        <w:tab w:val="left" w:pos="1740"/>
        <w:tab w:val="left" w:pos="2172"/>
        <w:tab w:val="left" w:pos="2604"/>
        <w:tab w:val="left" w:pos="3036"/>
        <w:tab w:val="left" w:pos="3468"/>
        <w:tab w:val="right" w:leader="dot" w:pos="12108"/>
      </w:tabs>
      <w:suppressAutoHyphens/>
      <w:ind w:left="307"/>
    </w:pPr>
    <w:rPr>
      <w:rFonts w:ascii="Arial" w:hAnsi="Arial"/>
      <w:spacing w:val="-2"/>
      <w:sz w:val="16"/>
      <w:lang w:val="en-GB"/>
    </w:rPr>
  </w:style>
  <w:style w:type="paragraph" w:styleId="BodyTextIndent3">
    <w:name w:val="Body Text Indent 3"/>
    <w:basedOn w:val="Normal"/>
    <w:pPr>
      <w:tabs>
        <w:tab w:val="left" w:pos="-850"/>
        <w:tab w:val="left" w:pos="-130"/>
        <w:tab w:val="right" w:leader="dot" w:pos="588"/>
        <w:tab w:val="left" w:leader="dot" w:pos="1308"/>
        <w:tab w:val="left" w:pos="1740"/>
        <w:tab w:val="left" w:pos="2172"/>
        <w:tab w:val="left" w:pos="2604"/>
        <w:tab w:val="left" w:pos="3036"/>
        <w:tab w:val="left" w:pos="3468"/>
        <w:tab w:val="right" w:leader="dot" w:pos="12108"/>
      </w:tabs>
      <w:suppressAutoHyphens/>
      <w:ind w:left="590" w:hanging="283"/>
    </w:pPr>
    <w:rPr>
      <w:rFonts w:ascii="Arial" w:hAnsi="Arial"/>
      <w:spacing w:val="-2"/>
      <w:sz w:val="16"/>
      <w:lang w:val="en-GB"/>
    </w:rPr>
  </w:style>
  <w:style w:type="paragraph" w:styleId="BodyText">
    <w:name w:val="Body Text"/>
    <w:basedOn w:val="Normal"/>
    <w:pPr>
      <w:suppressAutoHyphens/>
    </w:pPr>
    <w:rPr>
      <w:rFonts w:ascii="Arial" w:hAnsi="Arial"/>
      <w:spacing w:val="-2"/>
      <w:sz w:val="16"/>
      <w:lang w:val="en-GB"/>
    </w:rPr>
  </w:style>
  <w:style w:type="character" w:styleId="Hyperlink">
    <w:name w:val="Hyperlink"/>
    <w:rsid w:val="00502FCC"/>
    <w:rPr>
      <w:color w:val="0000FF"/>
      <w:u w:val="single"/>
    </w:rPr>
  </w:style>
  <w:style w:type="paragraph" w:styleId="BalloonText">
    <w:name w:val="Balloon Text"/>
    <w:basedOn w:val="Normal"/>
    <w:link w:val="BalloonTextChar"/>
    <w:rsid w:val="00E02842"/>
    <w:rPr>
      <w:rFonts w:ascii="Tahoma" w:hAnsi="Tahoma" w:cs="Tahoma"/>
      <w:sz w:val="16"/>
      <w:szCs w:val="16"/>
    </w:rPr>
  </w:style>
  <w:style w:type="character" w:customStyle="1" w:styleId="BalloonTextChar">
    <w:name w:val="Balloon Text Char"/>
    <w:link w:val="BalloonText"/>
    <w:rsid w:val="00E02842"/>
    <w:rPr>
      <w:rFonts w:ascii="Tahoma" w:hAnsi="Tahoma" w:cs="Tahoma"/>
      <w:sz w:val="16"/>
      <w:szCs w:val="16"/>
      <w:lang w:val="da-DK" w:eastAsia="da-DK"/>
    </w:rPr>
  </w:style>
  <w:style w:type="character" w:styleId="FollowedHyperlink">
    <w:name w:val="FollowedHyperlink"/>
    <w:rsid w:val="00E02842"/>
    <w:rPr>
      <w:color w:val="800080"/>
      <w:u w:val="single"/>
    </w:rPr>
  </w:style>
  <w:style w:type="table" w:styleId="Table3Deffects1">
    <w:name w:val="Table 3D effects 1"/>
    <w:basedOn w:val="TableNormal"/>
    <w:rsid w:val="006173DA"/>
    <w:rPr>
      <w:lang w:val="da-DK" w:eastAsia="da-DK"/>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nterprise/newapproach/standardization/harmstds/reflist.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esafe.dk" TargetMode="External"/><Relationship Id="rId1" Type="http://schemas.openxmlformats.org/officeDocument/2006/relationships/hyperlink" Target="mailto:presafedk@presaf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4225</Words>
  <Characters>24489</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 Væsentlige Krav Checkliste [blanket]</vt:lpstr>
      <vt:lpstr>De Væsentlige Krav Checkliste [blanket]</vt:lpstr>
    </vt:vector>
  </TitlesOfParts>
  <Company>DS</Company>
  <LinksUpToDate>false</LinksUpToDate>
  <CharactersWithSpaces>28657</CharactersWithSpaces>
  <SharedDoc>false</SharedDoc>
  <HLinks>
    <vt:vector size="6" baseType="variant">
      <vt:variant>
        <vt:i4>5308442</vt:i4>
      </vt:variant>
      <vt:variant>
        <vt:i4>18</vt:i4>
      </vt:variant>
      <vt:variant>
        <vt:i4>0</vt:i4>
      </vt:variant>
      <vt:variant>
        <vt:i4>5</vt:i4>
      </vt:variant>
      <vt:variant>
        <vt:lpwstr>http://ec.europa.eu/enterprise/newapproach/standardization/harmstds/reflist.html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Væsentlige Krav Checkliste [blanket]</dc:title>
  <dc:creator>Bent Buus</dc:creator>
  <cp:lastModifiedBy>Jørgensen, Heidi</cp:lastModifiedBy>
  <cp:revision>4</cp:revision>
  <cp:lastPrinted>2012-04-11T11:25:00Z</cp:lastPrinted>
  <dcterms:created xsi:type="dcterms:W3CDTF">2013-09-24T13:57:00Z</dcterms:created>
  <dcterms:modified xsi:type="dcterms:W3CDTF">2013-09-25T06:32:00Z</dcterms:modified>
</cp:coreProperties>
</file>